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19</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放射性同位元素装備診療機器設置届</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管理者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P明朝 Medium" w:hAnsi="BIZ UDP明朝 Medium" w:eastAsia="BIZ UDP明朝 Medium"/>
          <w:kern w:val="2"/>
          <w:sz w:val="21"/>
        </w:rPr>
        <w:t>放射性同位元素装備診療機器を設置したいので、医療法施行規則第</w:t>
      </w:r>
      <w:r>
        <w:rPr>
          <w:rFonts w:hint="eastAsia" w:ascii="BIZ UDP明朝 Medium" w:hAnsi="BIZ UDP明朝 Medium" w:eastAsia="BIZ UDP明朝 Medium"/>
          <w:kern w:val="2"/>
          <w:sz w:val="21"/>
        </w:rPr>
        <w:t>27</w:t>
      </w:r>
      <w:r>
        <w:rPr>
          <w:rFonts w:hint="eastAsia" w:ascii="BIZ UDP明朝 Medium" w:hAnsi="BIZ UDP明朝 Medium" w:eastAsia="BIZ UDP明朝 Medium"/>
          <w:kern w:val="2"/>
          <w:sz w:val="21"/>
        </w:rPr>
        <w:t>条の</w:t>
      </w:r>
      <w:r>
        <w:rPr>
          <w:rFonts w:hint="eastAsia" w:ascii="BIZ UDP明朝 Medium" w:hAnsi="BIZ UDP明朝 Medium" w:eastAsia="BIZ UDP明朝 Medium"/>
          <w:kern w:val="2"/>
          <w:sz w:val="21"/>
        </w:rPr>
        <w:t>2</w:t>
      </w:r>
      <w:r>
        <w:rPr>
          <w:rFonts w:hint="eastAsia" w:ascii="BIZ UDP明朝 Medium" w:hAnsi="BIZ UDP明朝 Medium" w:eastAsia="BIZ UDP明朝 Medium"/>
          <w:kern w:val="2"/>
          <w:sz w:val="21"/>
        </w:rPr>
        <w:t>の規定により届け出ます。</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50"/>
        <w:gridCol w:w="840"/>
        <w:gridCol w:w="105"/>
        <w:gridCol w:w="105"/>
        <w:gridCol w:w="210"/>
        <w:gridCol w:w="315"/>
        <w:gridCol w:w="105"/>
        <w:gridCol w:w="145"/>
        <w:gridCol w:w="800"/>
        <w:gridCol w:w="945"/>
        <w:gridCol w:w="420"/>
        <w:gridCol w:w="1680"/>
        <w:gridCol w:w="210"/>
        <w:gridCol w:w="2730"/>
      </w:tblGrid>
      <w:tr>
        <w:trPr>
          <w:cantSplit/>
          <w:trHeight w:val="567" w:hRule="atLeast"/>
        </w:trPr>
        <w:tc>
          <w:tcPr>
            <w:tcW w:w="2100" w:type="dxa"/>
            <w:gridSpan w:val="4"/>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施設の名称</w:t>
            </w:r>
          </w:p>
        </w:tc>
        <w:tc>
          <w:tcPr>
            <w:tcW w:w="7560" w:type="dxa"/>
            <w:gridSpan w:val="10"/>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sz w:val="21"/>
              </w:rPr>
            </w:pPr>
          </w:p>
        </w:tc>
      </w:tr>
      <w:tr>
        <w:trPr>
          <w:cantSplit/>
          <w:trHeight w:val="567" w:hRule="atLeast"/>
        </w:trPr>
        <w:tc>
          <w:tcPr>
            <w:tcW w:w="2100"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施設の所在地</w:t>
            </w:r>
          </w:p>
        </w:tc>
        <w:tc>
          <w:tcPr>
            <w:tcW w:w="7560"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sz w:val="21"/>
              </w:rPr>
            </w:pPr>
          </w:p>
        </w:tc>
      </w:tr>
      <w:tr>
        <w:trPr>
          <w:cantSplit/>
          <w:trHeight w:val="454" w:hRule="atLeast"/>
        </w:trPr>
        <w:tc>
          <w:tcPr>
            <w:tcW w:w="105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放射性</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同位元素</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装備診療</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機器に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関する</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事項</w:t>
            </w:r>
          </w:p>
        </w:tc>
        <w:tc>
          <w:tcPr>
            <w:tcW w:w="35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製作者名</w:t>
            </w:r>
          </w:p>
        </w:tc>
        <w:tc>
          <w:tcPr>
            <w:tcW w:w="5040"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05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5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型式</w:t>
            </w:r>
          </w:p>
        </w:tc>
        <w:tc>
          <w:tcPr>
            <w:tcW w:w="5040"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05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5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台数</w:t>
            </w:r>
          </w:p>
        </w:tc>
        <w:tc>
          <w:tcPr>
            <w:tcW w:w="5040"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05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5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装備する放射性同位元素の種類</w:t>
            </w:r>
          </w:p>
        </w:tc>
        <w:tc>
          <w:tcPr>
            <w:tcW w:w="5040"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05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5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装備する放射性同位元素の数量</w:t>
            </w:r>
          </w:p>
        </w:tc>
        <w:tc>
          <w:tcPr>
            <w:tcW w:w="5040"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ベクレル</w:t>
            </w:r>
          </w:p>
        </w:tc>
      </w:tr>
      <w:tr>
        <w:trPr>
          <w:cantSplit/>
          <w:trHeight w:val="454" w:hRule="atLeast"/>
        </w:trPr>
        <w:tc>
          <w:tcPr>
            <w:tcW w:w="105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5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用途</w:t>
            </w:r>
          </w:p>
        </w:tc>
        <w:tc>
          <w:tcPr>
            <w:tcW w:w="5040"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Pr>
        <w:tc>
          <w:tcPr>
            <w:tcW w:w="105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放射線</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従事する</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者</w:t>
            </w:r>
          </w:p>
        </w:tc>
        <w:tc>
          <w:tcPr>
            <w:tcW w:w="157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w:t>
            </w: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職</w:t>
            </w:r>
            <w:r>
              <w:rPr>
                <w:rFonts w:hint="eastAsia" w:ascii="BIZ UD明朝 Medium" w:hAnsi="BIZ UD明朝 Medium" w:eastAsia="BIZ UD明朝 Medium"/>
                <w:kern w:val="2"/>
                <w:sz w:val="21"/>
              </w:rPr>
              <w:t>種</w:t>
            </w:r>
          </w:p>
        </w:tc>
        <w:tc>
          <w:tcPr>
            <w:tcW w:w="13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免許番号</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登録年月日</w:t>
            </w:r>
          </w:p>
        </w:tc>
        <w:tc>
          <w:tcPr>
            <w:tcW w:w="27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放射線診療に関する経歴</w:t>
            </w:r>
          </w:p>
        </w:tc>
      </w:tr>
      <w:tr>
        <w:trPr>
          <w:cantSplit/>
        </w:trPr>
        <w:tc>
          <w:tcPr>
            <w:tcW w:w="105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7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3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7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1995"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予定使用開始時期</w:t>
            </w:r>
          </w:p>
        </w:tc>
        <w:tc>
          <w:tcPr>
            <w:tcW w:w="7665"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年　　　月　　　日</w:t>
            </w:r>
          </w:p>
        </w:tc>
      </w:tr>
      <w:tr>
        <w:trPr>
          <w:cantSplit/>
          <w:trHeight w:val="567" w:hRule="atLeast"/>
        </w:trPr>
        <w:tc>
          <w:tcPr>
            <w:tcW w:w="1890"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放射性同位元素</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装備診療機器使用室の放射線障害の防止に関する構造設備の概要</w:t>
            </w:r>
          </w:p>
        </w:tc>
        <w:tc>
          <w:tcPr>
            <w:tcW w:w="48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使用の場所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283" w:hRule="atLeast"/>
        </w:trPr>
        <w:tc>
          <w:tcPr>
            <w:tcW w:w="1890" w:type="dxa"/>
            <w:gridSpan w:val="2"/>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both"/>
              <w:rPr>
                <w:rFonts w:hint="default"/>
              </w:rPr>
            </w:pPr>
          </w:p>
        </w:tc>
        <w:tc>
          <w:tcPr>
            <w:tcW w:w="48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建築物の構造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耐火構造・不燃材料</w:t>
            </w:r>
          </w:p>
        </w:tc>
      </w:tr>
      <w:tr>
        <w:trPr>
          <w:trHeight w:val="51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25"/>
                <w:kern w:val="2"/>
                <w:sz w:val="21"/>
              </w:rPr>
              <w:t>使用室の防護物の概</w:t>
            </w:r>
            <w:r>
              <w:rPr>
                <w:rFonts w:hint="eastAsia" w:ascii="BIZ UD明朝 Medium" w:hAnsi="BIZ UD明朝 Medium" w:eastAsia="BIZ UD明朝 Medium"/>
                <w:kern w:val="2"/>
                <w:sz w:val="21"/>
              </w:rPr>
              <w:t>要</w:t>
            </w:r>
          </w:p>
        </w:tc>
        <w:tc>
          <w:tcPr>
            <w:tcW w:w="4410" w:type="dxa"/>
            <w:gridSpan w:val="7"/>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遮蔽物</w:t>
            </w:r>
          </w:p>
          <w:p>
            <w:pPr>
              <w:pStyle w:val="0"/>
              <w:jc w:val="both"/>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遮蔽物を設ける場所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構造、材料、厚さ</w:t>
            </w:r>
          </w:p>
        </w:tc>
      </w:tr>
      <w:tr>
        <w:trPr>
          <w:cantSplit/>
          <w:trHeight w:val="454" w:hRule="atLeast"/>
        </w:trPr>
        <w:tc>
          <w:tcPr>
            <w:tcW w:w="189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20"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41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天井</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89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1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床</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454" w:hRule="atLeast"/>
        </w:trPr>
        <w:tc>
          <w:tcPr>
            <w:tcW w:w="189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周囲の画壁等</w:t>
            </w:r>
          </w:p>
        </w:tc>
        <w:tc>
          <w:tcPr>
            <w:tcW w:w="39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東</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89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9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西</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89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9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89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9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890" w:type="dxa"/>
            <w:gridSpan w:val="2"/>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48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出入口のかぎ・器具等の閉鎖設備</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454" w:hRule="atLeast"/>
        </w:trPr>
        <w:tc>
          <w:tcPr>
            <w:tcW w:w="189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8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454" w:hRule="atLeast"/>
        </w:trPr>
        <w:tc>
          <w:tcPr>
            <w:tcW w:w="1890" w:type="dxa"/>
            <w:gridSpan w:val="2"/>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放射性同位元素</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装備診療機器使用室の放射線障害の防止に関する予防措置の概要</w:t>
            </w:r>
          </w:p>
        </w:tc>
        <w:tc>
          <w:tcPr>
            <w:tcW w:w="48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放射線障害の防止に必要な注意事項の掲示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454"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8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出入口の使用中表示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454"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85"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管理区域</w:t>
            </w:r>
          </w:p>
        </w:tc>
        <w:tc>
          <w:tcPr>
            <w:tcW w:w="3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管理区域を設ける場所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別添図面のとおり</w:t>
            </w:r>
          </w:p>
        </w:tc>
      </w:tr>
      <w:tr>
        <w:trPr>
          <w:trHeight w:val="567"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85"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境界における実効線量が</w:t>
            </w:r>
            <w:r>
              <w:rPr>
                <w:rFonts w:hint="eastAsia" w:ascii="BIZ UD明朝 Medium" w:hAnsi="BIZ UD明朝 Medium" w:eastAsia="BIZ UD明朝 Medium"/>
                <w:kern w:val="2"/>
                <w:sz w:val="21"/>
              </w:rPr>
              <w:t>1.3</w:t>
            </w:r>
            <w:r>
              <w:rPr>
                <w:rFonts w:hint="eastAsia" w:ascii="BIZ UD明朝 Medium" w:hAnsi="BIZ UD明朝 Medium" w:eastAsia="BIZ UD明朝 Medium"/>
                <w:kern w:val="2"/>
                <w:sz w:val="21"/>
              </w:rPr>
              <w:t>ミリ</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454"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85"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立入制限措置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454"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85"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85"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敷地の境界等</w:t>
            </w:r>
          </w:p>
        </w:tc>
        <w:tc>
          <w:tcPr>
            <w:tcW w:w="3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敷地内居住区域及び境界における実効線量が</w:t>
            </w:r>
            <w:r>
              <w:rPr>
                <w:rFonts w:hint="eastAsia" w:ascii="BIZ UD明朝 Medium" w:hAnsi="BIZ UD明朝 Medium" w:eastAsia="BIZ UD明朝 Medium"/>
                <w:kern w:val="2"/>
                <w:sz w:val="21"/>
              </w:rPr>
              <w:t>250</w:t>
            </w:r>
            <w:r>
              <w:rPr>
                <w:rFonts w:hint="eastAsia" w:ascii="BIZ UD明朝 Medium" w:hAnsi="BIZ UD明朝 Medium" w:eastAsia="BIZ UD明朝 Medium"/>
                <w:kern w:val="2"/>
                <w:sz w:val="21"/>
              </w:rPr>
              <w:t>マイクロシーベルト／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85"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p>
        </w:tc>
        <w:tc>
          <w:tcPr>
            <w:tcW w:w="3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入院患者</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診療による被ばくする</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放射線を除く。</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の実効線量が</w:t>
            </w:r>
            <w:r>
              <w:rPr>
                <w:rFonts w:hint="eastAsia" w:ascii="BIZ UD明朝 Medium" w:hAnsi="BIZ UD明朝 Medium" w:eastAsia="BIZ UD明朝 Medium"/>
                <w:kern w:val="2"/>
                <w:sz w:val="21"/>
              </w:rPr>
              <w:t>1.3</w:t>
            </w:r>
            <w:r>
              <w:rPr>
                <w:rFonts w:hint="eastAsia" w:ascii="BIZ UD明朝 Medium" w:hAnsi="BIZ UD明朝 Medium" w:eastAsia="BIZ UD明朝 Medium"/>
                <w:kern w:val="2"/>
                <w:sz w:val="21"/>
              </w:rPr>
              <w:t>ミリ</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1890" w:type="dxa"/>
            <w:gridSpan w:val="2"/>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985" w:type="dxa"/>
            <w:gridSpan w:val="6"/>
            <w:tcBorders>
              <w:top w:val="single" w:color="auto" w:sz="4"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その他</w:t>
            </w:r>
          </w:p>
        </w:tc>
        <w:tc>
          <w:tcPr>
            <w:tcW w:w="3845" w:type="dxa"/>
            <w:gridSpan w:val="4"/>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取扱者の被ばく測定器具</w:t>
            </w:r>
          </w:p>
        </w:tc>
        <w:tc>
          <w:tcPr>
            <w:tcW w:w="294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添付書類</w:t>
      </w:r>
    </w:p>
    <w:p>
      <w:pPr>
        <w:pStyle w:val="0"/>
        <w:ind w:left="525" w:leftChars="100" w:right="0" w:rightChars="0" w:hanging="315" w:hangingChars="150"/>
        <w:jc w:val="both"/>
        <w:rPr>
          <w:rFonts w:hint="eastAsia" w:ascii="BIZ UD明朝 Medium" w:hAnsi="BIZ UD明朝 Medium" w:eastAsia="BIZ UD明朝 Medium"/>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放射性同位元素装備診療機器の位置を記した使用室及び関係施設の平面図及び側面図</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管理　　区域、標識等の位置を明示し、隣接する室名及び上下階の室名を記入したもの</w:t>
      </w:r>
      <w:r>
        <w:rPr>
          <w:rFonts w:hint="eastAsia" w:ascii="BIZ UD明朝 Medium" w:hAnsi="BIZ UD明朝 Medium" w:eastAsia="BIZ UD明朝 Medium"/>
          <w:kern w:val="2"/>
          <w:sz w:val="21"/>
        </w:rPr>
        <w:t>)</w:t>
      </w:r>
    </w:p>
    <w:p>
      <w:pPr>
        <w:pStyle w:val="0"/>
        <w:ind w:left="945" w:hanging="945"/>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理論計算により規制値を算出した計算書</w:t>
      </w: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Noto Serif JP">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2</Pages>
  <Words>14</Words>
  <Characters>708</Characters>
  <Application>JUST Note</Application>
  <Lines>707</Lines>
  <Paragraphs>85</Paragraphs>
  <CharactersWithSpaces>823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恵</cp:lastModifiedBy>
  <dcterms:created xsi:type="dcterms:W3CDTF">2012-07-10T21:58:00Z</dcterms:created>
  <dcterms:modified xsi:type="dcterms:W3CDTF">2026-04-10T09:21:33Z</dcterms:modified>
  <cp:revision>9</cp:revision>
</cp:coreProperties>
</file>