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C3" w:rsidRPr="0057186E" w:rsidRDefault="00B178C3" w:rsidP="00B178C3">
      <w:pPr>
        <w:spacing w:line="240" w:lineRule="atLeast"/>
        <w:rPr>
          <w:szCs w:val="24"/>
        </w:rPr>
      </w:pPr>
    </w:p>
    <w:p w:rsidR="00B178C3" w:rsidRPr="0057186E" w:rsidRDefault="00B178C3" w:rsidP="00B178C3">
      <w:pPr>
        <w:spacing w:line="240" w:lineRule="atLeast"/>
        <w:rPr>
          <w:szCs w:val="24"/>
        </w:rPr>
      </w:pPr>
    </w:p>
    <w:p w:rsidR="00B178C3" w:rsidRPr="0057186E" w:rsidRDefault="00B178C3" w:rsidP="00B178C3">
      <w:pPr>
        <w:spacing w:line="240" w:lineRule="atLeast"/>
        <w:jc w:val="center"/>
      </w:pPr>
      <w:r w:rsidRPr="0057186E">
        <w:rPr>
          <w:rFonts w:hint="eastAsia"/>
          <w:sz w:val="46"/>
        </w:rPr>
        <w:t>調剤設備器具一覧表</w:t>
      </w:r>
    </w:p>
    <w:p w:rsidR="00B178C3" w:rsidRPr="0057186E" w:rsidRDefault="00B178C3" w:rsidP="00B178C3">
      <w:pPr>
        <w:spacing w:line="238" w:lineRule="exact"/>
      </w:pPr>
    </w:p>
    <w:p w:rsidR="00B178C3" w:rsidRPr="0057186E" w:rsidRDefault="00B178C3" w:rsidP="00B178C3">
      <w:pPr>
        <w:spacing w:line="238" w:lineRule="exact"/>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7"/>
        <w:gridCol w:w="696"/>
        <w:gridCol w:w="4180"/>
        <w:gridCol w:w="696"/>
      </w:tblGrid>
      <w:tr w:rsidR="00B178C3" w:rsidRPr="0057186E" w:rsidTr="00AD3808">
        <w:trPr>
          <w:trHeight w:val="636"/>
        </w:trPr>
        <w:tc>
          <w:tcPr>
            <w:tcW w:w="3947" w:type="dxa"/>
            <w:tcBorders>
              <w:top w:val="single" w:sz="12"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jc w:val="center"/>
              <w:rPr>
                <w:color w:val="auto"/>
              </w:rPr>
            </w:pPr>
            <w:r w:rsidRPr="0057186E">
              <w:rPr>
                <w:rFonts w:hint="eastAsia"/>
              </w:rPr>
              <w:t>調剤設備及び器具</w:t>
            </w:r>
          </w:p>
        </w:tc>
        <w:tc>
          <w:tcPr>
            <w:tcW w:w="696" w:type="dxa"/>
            <w:tcBorders>
              <w:top w:val="single" w:sz="12"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jc w:val="center"/>
              <w:rPr>
                <w:color w:val="auto"/>
              </w:rPr>
            </w:pPr>
            <w:r w:rsidRPr="0057186E">
              <w:rPr>
                <w:rFonts w:hint="eastAsia"/>
              </w:rPr>
              <w:t>有無</w:t>
            </w:r>
          </w:p>
        </w:tc>
        <w:tc>
          <w:tcPr>
            <w:tcW w:w="4180" w:type="dxa"/>
            <w:tcBorders>
              <w:top w:val="single" w:sz="12"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jc w:val="center"/>
              <w:rPr>
                <w:color w:val="auto"/>
              </w:rPr>
            </w:pPr>
            <w:r w:rsidRPr="0057186E">
              <w:rPr>
                <w:rFonts w:hint="eastAsia"/>
              </w:rPr>
              <w:t>調剤設備及び器具</w:t>
            </w:r>
          </w:p>
        </w:tc>
        <w:tc>
          <w:tcPr>
            <w:tcW w:w="696" w:type="dxa"/>
            <w:tcBorders>
              <w:top w:val="single" w:sz="12"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jc w:val="center"/>
              <w:rPr>
                <w:color w:val="auto"/>
              </w:rPr>
            </w:pPr>
            <w:r w:rsidRPr="0057186E">
              <w:rPr>
                <w:rFonts w:hint="eastAsia"/>
              </w:rPr>
              <w:t>有無</w:t>
            </w:r>
          </w:p>
        </w:tc>
      </w:tr>
      <w:tr w:rsidR="00B178C3" w:rsidRPr="0057186E" w:rsidTr="00AD3808">
        <w:trPr>
          <w:trHeight w:val="636"/>
        </w:trPr>
        <w:tc>
          <w:tcPr>
            <w:tcW w:w="3947" w:type="dxa"/>
            <w:tcBorders>
              <w:top w:val="single" w:sz="12" w:space="0" w:color="000000"/>
              <w:left w:val="single" w:sz="12" w:space="0" w:color="000000"/>
              <w:bottom w:val="nil"/>
              <w:right w:val="single" w:sz="4" w:space="0" w:color="000000"/>
            </w:tcBorders>
            <w:vAlign w:val="center"/>
          </w:tcPr>
          <w:p w:rsidR="00B178C3" w:rsidRPr="0057186E" w:rsidRDefault="00B178C3" w:rsidP="005C0F00">
            <w:pPr>
              <w:kinsoku w:val="0"/>
              <w:autoSpaceDE w:val="0"/>
              <w:autoSpaceDN w:val="0"/>
              <w:spacing w:line="316" w:lineRule="atLeast"/>
              <w:rPr>
                <w:color w:val="auto"/>
              </w:rPr>
            </w:pPr>
            <w:r w:rsidRPr="0057186E">
              <w:rPr>
                <w:rFonts w:hint="eastAsia"/>
              </w:rPr>
              <w:t>液量器</w:t>
            </w:r>
          </w:p>
        </w:tc>
        <w:tc>
          <w:tcPr>
            <w:tcW w:w="696" w:type="dxa"/>
            <w:tcBorders>
              <w:top w:val="single" w:sz="12"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c>
          <w:tcPr>
            <w:tcW w:w="4180" w:type="dxa"/>
            <w:tcBorders>
              <w:top w:val="single" w:sz="12"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ビーカー</w:t>
            </w:r>
          </w:p>
        </w:tc>
        <w:tc>
          <w:tcPr>
            <w:tcW w:w="696" w:type="dxa"/>
            <w:tcBorders>
              <w:top w:val="single" w:sz="12"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r>
      <w:tr w:rsidR="00B178C3" w:rsidRPr="0057186E" w:rsidTr="00AD3808">
        <w:trPr>
          <w:trHeight w:val="636"/>
        </w:trPr>
        <w:tc>
          <w:tcPr>
            <w:tcW w:w="3947"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温度計（</w:t>
            </w:r>
            <w:r w:rsidRPr="0057186E">
              <w:t>100</w:t>
            </w:r>
            <w:r w:rsidRPr="0057186E">
              <w:rPr>
                <w:rFonts w:hint="eastAsia"/>
              </w:rPr>
              <w:t>℃のもの）</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c>
          <w:tcPr>
            <w:tcW w:w="4180"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ふるい器</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r>
      <w:tr w:rsidR="00B178C3" w:rsidRPr="0057186E" w:rsidTr="00AD3808">
        <w:trPr>
          <w:trHeight w:val="636"/>
        </w:trPr>
        <w:tc>
          <w:tcPr>
            <w:tcW w:w="3947"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水浴</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c>
          <w:tcPr>
            <w:tcW w:w="4180"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へら</w:t>
            </w:r>
            <w:r w:rsidRPr="00885775">
              <w:rPr>
                <w:w w:val="70"/>
                <w:szCs w:val="24"/>
              </w:rPr>
              <w:t>(</w:t>
            </w:r>
            <w:r w:rsidRPr="00885775">
              <w:rPr>
                <w:rFonts w:hint="eastAsia"/>
                <w:w w:val="70"/>
                <w:szCs w:val="24"/>
              </w:rPr>
              <w:t>金属製のもの及び角製又はこれに類するもの</w:t>
            </w:r>
            <w:r w:rsidRPr="00885775">
              <w:rPr>
                <w:w w:val="70"/>
                <w:szCs w:val="24"/>
              </w:rPr>
              <w:t>)</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r>
      <w:tr w:rsidR="00B178C3" w:rsidRPr="0057186E" w:rsidTr="00AD3808">
        <w:trPr>
          <w:trHeight w:val="636"/>
        </w:trPr>
        <w:tc>
          <w:tcPr>
            <w:tcW w:w="3947"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調剤台</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c>
          <w:tcPr>
            <w:tcW w:w="4180"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メスピペット</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r>
      <w:tr w:rsidR="00B178C3" w:rsidRPr="0057186E" w:rsidTr="00AD3808">
        <w:trPr>
          <w:trHeight w:val="636"/>
        </w:trPr>
        <w:tc>
          <w:tcPr>
            <w:tcW w:w="3947"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軟膏板</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c>
          <w:tcPr>
            <w:tcW w:w="4180" w:type="dxa"/>
            <w:tcBorders>
              <w:top w:val="single" w:sz="4" w:space="0" w:color="000000"/>
              <w:left w:val="single" w:sz="12" w:space="0" w:color="000000"/>
              <w:bottom w:val="nil"/>
              <w:right w:val="single" w:sz="4" w:space="0" w:color="000000"/>
            </w:tcBorders>
            <w:vAlign w:val="center"/>
          </w:tcPr>
          <w:p w:rsidR="00B178C3" w:rsidRPr="0057186E" w:rsidRDefault="005C0F00" w:rsidP="00AD3808">
            <w:pPr>
              <w:kinsoku w:val="0"/>
              <w:autoSpaceDE w:val="0"/>
              <w:autoSpaceDN w:val="0"/>
              <w:spacing w:line="316" w:lineRule="atLeast"/>
              <w:rPr>
                <w:color w:val="auto"/>
              </w:rPr>
            </w:pPr>
            <w:r>
              <w:rPr>
                <w:rFonts w:hint="eastAsia"/>
              </w:rPr>
              <w:t>メスフラスコ又は</w:t>
            </w:r>
            <w:r w:rsidR="00B178C3" w:rsidRPr="0057186E">
              <w:rPr>
                <w:rFonts w:hint="eastAsia"/>
              </w:rPr>
              <w:t>メスシリンダー</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r>
      <w:tr w:rsidR="00B178C3" w:rsidRPr="0057186E" w:rsidTr="00AD3808">
        <w:trPr>
          <w:trHeight w:val="636"/>
        </w:trPr>
        <w:tc>
          <w:tcPr>
            <w:tcW w:w="3947"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乳鉢（散剤用のもの）及び乳棒</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c>
          <w:tcPr>
            <w:tcW w:w="4180"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薬匙</w:t>
            </w:r>
            <w:r w:rsidRPr="00885775">
              <w:rPr>
                <w:w w:val="70"/>
                <w:szCs w:val="24"/>
              </w:rPr>
              <w:t>(</w:t>
            </w:r>
            <w:r w:rsidRPr="00885775">
              <w:rPr>
                <w:rFonts w:hint="eastAsia"/>
                <w:w w:val="70"/>
                <w:szCs w:val="24"/>
              </w:rPr>
              <w:t>金属製のもの及び角製又はこれに類するもの</w:t>
            </w:r>
            <w:r w:rsidRPr="00885775">
              <w:rPr>
                <w:w w:val="70"/>
                <w:szCs w:val="24"/>
              </w:rPr>
              <w:t>)</w:t>
            </w:r>
          </w:p>
        </w:tc>
        <w:tc>
          <w:tcPr>
            <w:tcW w:w="696" w:type="dxa"/>
            <w:tcBorders>
              <w:top w:val="single" w:sz="4" w:space="0" w:color="000000"/>
              <w:left w:val="single" w:sz="4" w:space="0" w:color="000000"/>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r>
      <w:tr w:rsidR="00B178C3" w:rsidRPr="0057186E" w:rsidTr="00AD3808">
        <w:trPr>
          <w:trHeight w:val="662"/>
        </w:trPr>
        <w:tc>
          <w:tcPr>
            <w:tcW w:w="3947" w:type="dxa"/>
            <w:tcBorders>
              <w:top w:val="single" w:sz="4" w:space="0" w:color="000000"/>
              <w:left w:val="single" w:sz="12" w:space="0" w:color="000000"/>
              <w:bottom w:val="single" w:sz="12" w:space="0" w:color="000000"/>
              <w:right w:val="single" w:sz="4" w:space="0" w:color="000000"/>
            </w:tcBorders>
            <w:vAlign w:val="center"/>
          </w:tcPr>
          <w:p w:rsidR="00B178C3" w:rsidRPr="0057186E" w:rsidRDefault="00B178C3" w:rsidP="00AD3808">
            <w:pPr>
              <w:spacing w:line="238" w:lineRule="exact"/>
            </w:pPr>
            <w:r w:rsidRPr="0057186E">
              <w:rPr>
                <w:rFonts w:hint="eastAsia"/>
              </w:rPr>
              <w:t>はかり</w:t>
            </w:r>
            <w:r w:rsidRPr="00A46DED">
              <w:rPr>
                <w:rFonts w:hint="eastAsia"/>
                <w:spacing w:val="-4"/>
              </w:rPr>
              <w:t>（感量</w:t>
            </w:r>
            <w:r w:rsidRPr="00A46DED">
              <w:rPr>
                <w:spacing w:val="-4"/>
              </w:rPr>
              <w:t>10</w:t>
            </w:r>
            <w:r w:rsidRPr="00A46DED">
              <w:rPr>
                <w:rFonts w:hint="eastAsia"/>
                <w:snapToGrid w:val="0"/>
                <w:spacing w:val="-4"/>
                <w:kern w:val="24"/>
              </w:rPr>
              <w:t>mg</w:t>
            </w:r>
            <w:r w:rsidRPr="00A46DED">
              <w:rPr>
                <w:rFonts w:hint="eastAsia"/>
                <w:spacing w:val="-4"/>
              </w:rPr>
              <w:t>及び</w:t>
            </w:r>
            <w:r w:rsidRPr="00A46DED">
              <w:rPr>
                <w:spacing w:val="-4"/>
              </w:rPr>
              <w:t>100</w:t>
            </w:r>
            <w:r w:rsidRPr="00A46DED">
              <w:rPr>
                <w:rFonts w:hint="eastAsia"/>
                <w:spacing w:val="-4"/>
              </w:rPr>
              <w:t>mgのもの）</w:t>
            </w:r>
          </w:p>
        </w:tc>
        <w:tc>
          <w:tcPr>
            <w:tcW w:w="696" w:type="dxa"/>
            <w:tcBorders>
              <w:top w:val="single" w:sz="4" w:space="0" w:color="000000"/>
              <w:left w:val="single" w:sz="4" w:space="0" w:color="000000"/>
              <w:bottom w:val="single" w:sz="12" w:space="0" w:color="000000"/>
              <w:right w:val="single" w:sz="12" w:space="0" w:color="000000"/>
            </w:tcBorders>
            <w:vAlign w:val="center"/>
          </w:tcPr>
          <w:p w:rsidR="00B178C3" w:rsidRPr="0057186E" w:rsidRDefault="00B178C3" w:rsidP="00AD3808">
            <w:pPr>
              <w:kinsoku w:val="0"/>
              <w:autoSpaceDE w:val="0"/>
              <w:autoSpaceDN w:val="0"/>
              <w:spacing w:line="316" w:lineRule="atLeast"/>
              <w:rPr>
                <w:color w:val="auto"/>
              </w:rPr>
            </w:pPr>
            <w:bookmarkStart w:id="0" w:name="_GoBack"/>
            <w:bookmarkEnd w:id="0"/>
          </w:p>
        </w:tc>
        <w:tc>
          <w:tcPr>
            <w:tcW w:w="4180" w:type="dxa"/>
            <w:tcBorders>
              <w:top w:val="single" w:sz="4" w:space="0" w:color="000000"/>
              <w:left w:val="single" w:sz="12" w:space="0" w:color="000000"/>
              <w:bottom w:val="single" w:sz="12" w:space="0" w:color="000000"/>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ロート</w:t>
            </w:r>
          </w:p>
        </w:tc>
        <w:tc>
          <w:tcPr>
            <w:tcW w:w="696" w:type="dxa"/>
            <w:tcBorders>
              <w:top w:val="single" w:sz="4" w:space="0" w:color="000000"/>
              <w:left w:val="single" w:sz="4" w:space="0" w:color="000000"/>
              <w:bottom w:val="single" w:sz="12" w:space="0" w:color="000000"/>
              <w:right w:val="single" w:sz="12" w:space="0" w:color="000000"/>
            </w:tcBorders>
            <w:vAlign w:val="center"/>
          </w:tcPr>
          <w:p w:rsidR="00B178C3" w:rsidRPr="0057186E" w:rsidRDefault="00B178C3" w:rsidP="00AD3808">
            <w:pPr>
              <w:kinsoku w:val="0"/>
              <w:autoSpaceDE w:val="0"/>
              <w:autoSpaceDN w:val="0"/>
              <w:spacing w:line="316" w:lineRule="atLeast"/>
              <w:rPr>
                <w:color w:val="auto"/>
              </w:rPr>
            </w:pPr>
          </w:p>
        </w:tc>
      </w:tr>
    </w:tbl>
    <w:p w:rsidR="00B178C3" w:rsidRPr="0057186E" w:rsidRDefault="005C0F00" w:rsidP="00CA14A6">
      <w:r>
        <w:rPr>
          <w:rFonts w:hint="eastAsia"/>
        </w:rPr>
        <w:t xml:space="preserve">　注）それぞれ同等以上の性質を有する設備及び器具を備えていれば足りるものとする。</w:t>
      </w:r>
    </w:p>
    <w:p w:rsidR="00B178C3" w:rsidRPr="0057186E" w:rsidRDefault="00B178C3" w:rsidP="00CA14A6"/>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4"/>
        <w:gridCol w:w="3060"/>
        <w:gridCol w:w="2255"/>
      </w:tblGrid>
      <w:tr w:rsidR="00B178C3" w:rsidRPr="0057186E" w:rsidTr="00AD3808">
        <w:trPr>
          <w:trHeight w:val="471"/>
        </w:trPr>
        <w:tc>
          <w:tcPr>
            <w:tcW w:w="4204" w:type="dxa"/>
            <w:tcBorders>
              <w:top w:val="single" w:sz="12" w:space="0" w:color="000000"/>
              <w:left w:val="single" w:sz="12" w:space="0" w:color="000000"/>
              <w:bottom w:val="nil"/>
              <w:right w:val="single" w:sz="4" w:space="0" w:color="000000"/>
            </w:tcBorders>
            <w:vAlign w:val="center"/>
          </w:tcPr>
          <w:p w:rsidR="00B178C3" w:rsidRPr="0057186E" w:rsidRDefault="00B178C3" w:rsidP="00B178C3">
            <w:pPr>
              <w:kinsoku w:val="0"/>
              <w:autoSpaceDE w:val="0"/>
              <w:autoSpaceDN w:val="0"/>
              <w:spacing w:line="316" w:lineRule="atLeast"/>
              <w:jc w:val="center"/>
              <w:rPr>
                <w:color w:val="auto"/>
              </w:rPr>
            </w:pPr>
            <w:r w:rsidRPr="0057186E">
              <w:rPr>
                <w:color w:val="auto"/>
              </w:rPr>
              <w:fldChar w:fldCharType="begin"/>
            </w:r>
            <w:r w:rsidRPr="0057186E">
              <w:rPr>
                <w:color w:val="auto"/>
              </w:rPr>
              <w:instrText>eq \o\ad(</w:instrText>
            </w:r>
            <w:r w:rsidRPr="0057186E">
              <w:rPr>
                <w:rFonts w:hint="eastAsia"/>
              </w:rPr>
              <w:instrText>調剤に必要な書籍</w:instrText>
            </w:r>
            <w:r w:rsidRPr="0057186E">
              <w:rPr>
                <w:color w:val="auto"/>
              </w:rPr>
              <w:instrText>,</w:instrText>
            </w:r>
            <w:r w:rsidRPr="0057186E">
              <w:rPr>
                <w:rFonts w:hint="eastAsia"/>
                <w:color w:val="auto"/>
                <w:sz w:val="21"/>
              </w:rPr>
              <w:instrText xml:space="preserve">　　　　　　　　　　　</w:instrText>
            </w:r>
            <w:r w:rsidRPr="0057186E">
              <w:rPr>
                <w:color w:val="auto"/>
                <w:sz w:val="21"/>
              </w:rPr>
              <w:instrText xml:space="preserve"> </w:instrText>
            </w:r>
            <w:r w:rsidRPr="0057186E">
              <w:rPr>
                <w:color w:val="auto"/>
              </w:rPr>
              <w:instrText>)</w:instrText>
            </w:r>
            <w:r w:rsidRPr="0057186E">
              <w:rPr>
                <w:color w:val="auto"/>
              </w:rPr>
              <w:fldChar w:fldCharType="separate"/>
            </w:r>
            <w:r w:rsidRPr="0057186E">
              <w:rPr>
                <w:rFonts w:hint="eastAsia"/>
              </w:rPr>
              <w:t>調剤に必要な書籍</w:t>
            </w:r>
            <w:r w:rsidRPr="0057186E">
              <w:rPr>
                <w:color w:val="auto"/>
              </w:rPr>
              <w:fldChar w:fldCharType="end"/>
            </w:r>
          </w:p>
        </w:tc>
        <w:tc>
          <w:tcPr>
            <w:tcW w:w="3060" w:type="dxa"/>
            <w:tcBorders>
              <w:top w:val="single" w:sz="12" w:space="0" w:color="000000"/>
              <w:left w:val="single" w:sz="4" w:space="0" w:color="000000"/>
              <w:bottom w:val="nil"/>
              <w:right w:val="single" w:sz="4" w:space="0" w:color="auto"/>
            </w:tcBorders>
            <w:vAlign w:val="center"/>
          </w:tcPr>
          <w:p w:rsidR="00B178C3" w:rsidRPr="0057186E" w:rsidRDefault="00B178C3" w:rsidP="00AD3808">
            <w:pPr>
              <w:kinsoku w:val="0"/>
              <w:autoSpaceDE w:val="0"/>
              <w:autoSpaceDN w:val="0"/>
              <w:spacing w:line="316" w:lineRule="atLeast"/>
              <w:jc w:val="center"/>
              <w:rPr>
                <w:color w:val="auto"/>
              </w:rPr>
            </w:pPr>
            <w:r w:rsidRPr="0057186E">
              <w:rPr>
                <w:rFonts w:hint="eastAsia"/>
              </w:rPr>
              <w:t>書　　籍　　名</w:t>
            </w:r>
          </w:p>
        </w:tc>
        <w:tc>
          <w:tcPr>
            <w:tcW w:w="2255" w:type="dxa"/>
            <w:tcBorders>
              <w:top w:val="single" w:sz="12" w:space="0" w:color="000000"/>
              <w:left w:val="single" w:sz="4" w:space="0" w:color="auto"/>
              <w:bottom w:val="nil"/>
              <w:right w:val="single" w:sz="12" w:space="0" w:color="000000"/>
            </w:tcBorders>
            <w:vAlign w:val="center"/>
          </w:tcPr>
          <w:p w:rsidR="00B178C3" w:rsidRPr="0057186E" w:rsidRDefault="00B178C3" w:rsidP="00AD3808">
            <w:pPr>
              <w:kinsoku w:val="0"/>
              <w:autoSpaceDE w:val="0"/>
              <w:autoSpaceDN w:val="0"/>
              <w:spacing w:line="316" w:lineRule="atLeast"/>
              <w:ind w:left="53"/>
              <w:rPr>
                <w:color w:val="auto"/>
              </w:rPr>
            </w:pPr>
            <w:r w:rsidRPr="0057186E">
              <w:rPr>
                <w:rFonts w:hint="eastAsia"/>
                <w:color w:val="auto"/>
              </w:rPr>
              <w:t>区分（該当に○）</w:t>
            </w:r>
          </w:p>
        </w:tc>
      </w:tr>
      <w:tr w:rsidR="00B178C3" w:rsidRPr="0057186E" w:rsidTr="00AD3808">
        <w:trPr>
          <w:trHeight w:val="636"/>
        </w:trPr>
        <w:tc>
          <w:tcPr>
            <w:tcW w:w="4204" w:type="dxa"/>
            <w:tcBorders>
              <w:top w:val="single" w:sz="12"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日本薬局方及び同解説に関するもの</w:t>
            </w:r>
          </w:p>
        </w:tc>
        <w:tc>
          <w:tcPr>
            <w:tcW w:w="3060" w:type="dxa"/>
            <w:tcBorders>
              <w:top w:val="single" w:sz="12" w:space="0" w:color="000000"/>
              <w:left w:val="single" w:sz="4" w:space="0" w:color="000000"/>
              <w:bottom w:val="nil"/>
              <w:right w:val="single" w:sz="4" w:space="0" w:color="auto"/>
            </w:tcBorders>
            <w:vAlign w:val="center"/>
          </w:tcPr>
          <w:p w:rsidR="00B178C3" w:rsidRPr="0057186E" w:rsidRDefault="00B178C3" w:rsidP="00AD3808">
            <w:pPr>
              <w:kinsoku w:val="0"/>
              <w:autoSpaceDE w:val="0"/>
              <w:autoSpaceDN w:val="0"/>
              <w:spacing w:line="316" w:lineRule="atLeast"/>
              <w:rPr>
                <w:color w:val="auto"/>
              </w:rPr>
            </w:pPr>
          </w:p>
        </w:tc>
        <w:tc>
          <w:tcPr>
            <w:tcW w:w="2255" w:type="dxa"/>
            <w:tcBorders>
              <w:top w:val="single" w:sz="12" w:space="0" w:color="000000"/>
              <w:left w:val="single" w:sz="4" w:space="0" w:color="auto"/>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color w:val="auto"/>
              </w:rPr>
              <w:t>書籍・磁気ディスク</w:t>
            </w:r>
          </w:p>
        </w:tc>
      </w:tr>
      <w:tr w:rsidR="00B178C3" w:rsidRPr="0057186E" w:rsidTr="00AD3808">
        <w:trPr>
          <w:trHeight w:val="636"/>
        </w:trPr>
        <w:tc>
          <w:tcPr>
            <w:tcW w:w="4204"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薬事関係法規に関するもの</w:t>
            </w:r>
          </w:p>
        </w:tc>
        <w:tc>
          <w:tcPr>
            <w:tcW w:w="3060" w:type="dxa"/>
            <w:tcBorders>
              <w:top w:val="single" w:sz="4" w:space="0" w:color="000000"/>
              <w:left w:val="single" w:sz="4" w:space="0" w:color="000000"/>
              <w:bottom w:val="nil"/>
              <w:right w:val="single" w:sz="4" w:space="0" w:color="auto"/>
            </w:tcBorders>
            <w:vAlign w:val="center"/>
          </w:tcPr>
          <w:p w:rsidR="00B178C3" w:rsidRPr="0057186E" w:rsidRDefault="00B178C3" w:rsidP="00AD3808">
            <w:pPr>
              <w:kinsoku w:val="0"/>
              <w:autoSpaceDE w:val="0"/>
              <w:autoSpaceDN w:val="0"/>
              <w:spacing w:line="316" w:lineRule="atLeast"/>
              <w:rPr>
                <w:color w:val="auto"/>
              </w:rPr>
            </w:pPr>
          </w:p>
        </w:tc>
        <w:tc>
          <w:tcPr>
            <w:tcW w:w="2255" w:type="dxa"/>
            <w:tcBorders>
              <w:top w:val="single" w:sz="4" w:space="0" w:color="000000"/>
              <w:left w:val="single" w:sz="4" w:space="0" w:color="auto"/>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color w:val="auto"/>
              </w:rPr>
              <w:t>書籍・磁気ディスク</w:t>
            </w:r>
          </w:p>
        </w:tc>
      </w:tr>
      <w:tr w:rsidR="00B178C3" w:rsidRPr="0057186E" w:rsidTr="00AD3808">
        <w:trPr>
          <w:trHeight w:val="636"/>
        </w:trPr>
        <w:tc>
          <w:tcPr>
            <w:tcW w:w="4204" w:type="dxa"/>
            <w:tcBorders>
              <w:top w:val="single" w:sz="4" w:space="0" w:color="000000"/>
              <w:left w:val="single" w:sz="12" w:space="0" w:color="000000"/>
              <w:bottom w:val="nil"/>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調剤技術に関するもの</w:t>
            </w:r>
          </w:p>
        </w:tc>
        <w:tc>
          <w:tcPr>
            <w:tcW w:w="3060" w:type="dxa"/>
            <w:tcBorders>
              <w:top w:val="single" w:sz="4" w:space="0" w:color="000000"/>
              <w:left w:val="single" w:sz="4" w:space="0" w:color="000000"/>
              <w:bottom w:val="nil"/>
              <w:right w:val="single" w:sz="4" w:space="0" w:color="auto"/>
            </w:tcBorders>
            <w:vAlign w:val="center"/>
          </w:tcPr>
          <w:p w:rsidR="00B178C3" w:rsidRPr="0057186E" w:rsidRDefault="00B178C3" w:rsidP="00AD3808">
            <w:pPr>
              <w:kinsoku w:val="0"/>
              <w:autoSpaceDE w:val="0"/>
              <w:autoSpaceDN w:val="0"/>
              <w:spacing w:line="316" w:lineRule="atLeast"/>
              <w:rPr>
                <w:color w:val="auto"/>
              </w:rPr>
            </w:pPr>
          </w:p>
        </w:tc>
        <w:tc>
          <w:tcPr>
            <w:tcW w:w="2255" w:type="dxa"/>
            <w:tcBorders>
              <w:top w:val="single" w:sz="4" w:space="0" w:color="000000"/>
              <w:left w:val="single" w:sz="4" w:space="0" w:color="auto"/>
              <w:bottom w:val="nil"/>
              <w:right w:val="single" w:sz="12"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color w:val="auto"/>
              </w:rPr>
              <w:t>書籍・磁気ディスク</w:t>
            </w:r>
          </w:p>
        </w:tc>
      </w:tr>
      <w:tr w:rsidR="00B178C3" w:rsidRPr="0057186E" w:rsidTr="00AD3808">
        <w:trPr>
          <w:trHeight w:val="688"/>
        </w:trPr>
        <w:tc>
          <w:tcPr>
            <w:tcW w:w="4204" w:type="dxa"/>
            <w:tcBorders>
              <w:top w:val="single" w:sz="4" w:space="0" w:color="000000"/>
              <w:left w:val="single" w:sz="12" w:space="0" w:color="000000"/>
              <w:bottom w:val="single" w:sz="12" w:space="0" w:color="000000"/>
              <w:right w:val="single" w:sz="4"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rPr>
              <w:t>薬局で取り扱う医薬品の添付文書に関するもの</w:t>
            </w:r>
          </w:p>
        </w:tc>
        <w:tc>
          <w:tcPr>
            <w:tcW w:w="3060" w:type="dxa"/>
            <w:tcBorders>
              <w:top w:val="single" w:sz="4" w:space="0" w:color="000000"/>
              <w:left w:val="single" w:sz="4" w:space="0" w:color="000000"/>
              <w:bottom w:val="single" w:sz="12" w:space="0" w:color="000000"/>
              <w:right w:val="single" w:sz="4" w:space="0" w:color="auto"/>
            </w:tcBorders>
            <w:vAlign w:val="center"/>
          </w:tcPr>
          <w:p w:rsidR="00B178C3" w:rsidRPr="0057186E" w:rsidRDefault="00B178C3" w:rsidP="00AD3808">
            <w:pPr>
              <w:kinsoku w:val="0"/>
              <w:autoSpaceDE w:val="0"/>
              <w:autoSpaceDN w:val="0"/>
              <w:spacing w:line="316" w:lineRule="atLeast"/>
              <w:rPr>
                <w:color w:val="auto"/>
              </w:rPr>
            </w:pPr>
          </w:p>
        </w:tc>
        <w:tc>
          <w:tcPr>
            <w:tcW w:w="2255" w:type="dxa"/>
            <w:tcBorders>
              <w:top w:val="single" w:sz="4" w:space="0" w:color="000000"/>
              <w:left w:val="single" w:sz="4" w:space="0" w:color="auto"/>
              <w:bottom w:val="single" w:sz="12" w:space="0" w:color="000000"/>
              <w:right w:val="single" w:sz="12" w:space="0" w:color="000000"/>
            </w:tcBorders>
            <w:vAlign w:val="center"/>
          </w:tcPr>
          <w:p w:rsidR="00B178C3" w:rsidRPr="0057186E" w:rsidRDefault="00B178C3" w:rsidP="00AD3808">
            <w:pPr>
              <w:kinsoku w:val="0"/>
              <w:autoSpaceDE w:val="0"/>
              <w:autoSpaceDN w:val="0"/>
              <w:spacing w:line="316" w:lineRule="atLeast"/>
              <w:rPr>
                <w:color w:val="auto"/>
              </w:rPr>
            </w:pPr>
            <w:r w:rsidRPr="0057186E">
              <w:rPr>
                <w:rFonts w:hint="eastAsia"/>
                <w:color w:val="auto"/>
              </w:rPr>
              <w:t>書籍・磁気ディスク</w:t>
            </w:r>
          </w:p>
        </w:tc>
      </w:tr>
    </w:tbl>
    <w:p w:rsidR="00B178C3" w:rsidRPr="0057186E" w:rsidRDefault="00B178C3" w:rsidP="00B178C3">
      <w:pPr>
        <w:overflowPunct/>
        <w:ind w:left="480" w:hangingChars="200" w:hanging="480"/>
      </w:pPr>
      <w:r w:rsidRPr="0057186E">
        <w:rPr>
          <w:rFonts w:hint="eastAsia"/>
        </w:rPr>
        <w:t xml:space="preserve">　注）</w:t>
      </w:r>
      <w:r w:rsidRPr="0057186E">
        <w:rPr>
          <w:rFonts w:hint="eastAsia"/>
          <w:color w:val="auto"/>
        </w:rPr>
        <w:t>磁気ディスク：これに準じる方法により一定の事項を確実に記録しておくことができる物を含む。</w:t>
      </w:r>
    </w:p>
    <w:p w:rsidR="00950C82" w:rsidRPr="00B178C3" w:rsidRDefault="00950C82"/>
    <w:sectPr w:rsidR="00950C82" w:rsidRPr="00B178C3">
      <w:headerReference w:type="default" r:id="rId6"/>
      <w:footerReference w:type="default" r:id="rId7"/>
      <w:footnotePr>
        <w:numRestart w:val="eachPage"/>
      </w:footnotePr>
      <w:pgSz w:w="11906" w:h="16838"/>
      <w:pgMar w:top="1134" w:right="1247" w:bottom="1134" w:left="1247"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BB" w:rsidRDefault="00D66DBB">
      <w:r>
        <w:separator/>
      </w:r>
    </w:p>
  </w:endnote>
  <w:endnote w:type="continuationSeparator" w:id="0">
    <w:p w:rsidR="00D66DBB" w:rsidRDefault="00D6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08" w:rsidRDefault="00AD3808">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BB" w:rsidRDefault="00D66DBB">
      <w:r>
        <w:separator/>
      </w:r>
    </w:p>
  </w:footnote>
  <w:footnote w:type="continuationSeparator" w:id="0">
    <w:p w:rsidR="00D66DBB" w:rsidRDefault="00D6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08" w:rsidRDefault="00AD3808">
    <w:pPr>
      <w:overflowPunct/>
      <w:autoSpaceDE w:val="0"/>
      <w:autoSpaceDN w:val="0"/>
      <w:jc w:val="left"/>
      <w:textAlignment w:val="auto"/>
      <w:rPr>
        <w:rFonts w:hAnsi="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C3"/>
    <w:rsid w:val="003912F6"/>
    <w:rsid w:val="004542BF"/>
    <w:rsid w:val="005C0F00"/>
    <w:rsid w:val="00642D87"/>
    <w:rsid w:val="006D56F2"/>
    <w:rsid w:val="00892CEE"/>
    <w:rsid w:val="00950C82"/>
    <w:rsid w:val="00A46DED"/>
    <w:rsid w:val="00A72767"/>
    <w:rsid w:val="00AD3808"/>
    <w:rsid w:val="00B178C3"/>
    <w:rsid w:val="00CA14A6"/>
    <w:rsid w:val="00D129A4"/>
    <w:rsid w:val="00D66DBB"/>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8E0E6E"/>
  <w15:chartTrackingRefBased/>
  <w15:docId w15:val="{2E8DF425-95A3-4DE5-B05B-53BCD64B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8C3"/>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9A4"/>
    <w:pPr>
      <w:tabs>
        <w:tab w:val="center" w:pos="4252"/>
        <w:tab w:val="right" w:pos="8504"/>
      </w:tabs>
      <w:snapToGrid w:val="0"/>
    </w:pPr>
  </w:style>
  <w:style w:type="character" w:customStyle="1" w:styleId="a4">
    <w:name w:val="ヘッダー (文字)"/>
    <w:basedOn w:val="a0"/>
    <w:link w:val="a3"/>
    <w:rsid w:val="00D129A4"/>
    <w:rPr>
      <w:rFonts w:ascii="ＭＳ 明朝" w:hAnsi="ＭＳ 明朝"/>
      <w:color w:val="000000"/>
      <w:sz w:val="24"/>
    </w:rPr>
  </w:style>
  <w:style w:type="paragraph" w:styleId="a5">
    <w:name w:val="footer"/>
    <w:basedOn w:val="a"/>
    <w:link w:val="a6"/>
    <w:rsid w:val="00D129A4"/>
    <w:pPr>
      <w:tabs>
        <w:tab w:val="center" w:pos="4252"/>
        <w:tab w:val="right" w:pos="8504"/>
      </w:tabs>
      <w:snapToGrid w:val="0"/>
    </w:pPr>
  </w:style>
  <w:style w:type="character" w:customStyle="1" w:styleId="a6">
    <w:name w:val="フッター (文字)"/>
    <w:basedOn w:val="a0"/>
    <w:link w:val="a5"/>
    <w:rsid w:val="00D129A4"/>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C2674545</Template>
  <TotalTime>5</TotalTime>
  <Pages>1</Pages>
  <Words>357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dc:creator>
  <cp:keywords/>
  <cp:lastModifiedBy>中川　芽唯</cp:lastModifiedBy>
  <cp:revision>3</cp:revision>
  <dcterms:created xsi:type="dcterms:W3CDTF">2020-11-19T07:03:00Z</dcterms:created>
  <dcterms:modified xsi:type="dcterms:W3CDTF">2021-08-05T10:27:00Z</dcterms:modified>
</cp:coreProperties>
</file>