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sz w:val="24"/>
        </w:rPr>
      </w:pPr>
      <w:bookmarkStart w:id="0" w:name="_GoBack"/>
      <w:bookmarkEnd w:id="0"/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（別紙２）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「富山えごま」認定商品開発支援報告書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（宛先）富山市えごま６次産業化推進グループ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5040" w:firstLine="120" w:firstLineChars="5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所在地　　　　　　　　　　</w:t>
      </w:r>
    </w:p>
    <w:p>
      <w:pPr>
        <w:pStyle w:val="0"/>
        <w:ind w:left="42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申請者　名称及び</w:t>
      </w:r>
    </w:p>
    <w:p>
      <w:pPr>
        <w:pStyle w:val="0"/>
        <w:ind w:left="4200" w:firstLine="960" w:firstLineChars="4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代表者の氏名　　　　　　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電話番号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担当者及び連絡先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firstLine="240" w:firstLineChars="10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「富山えごま」認定商品開発を実施しましたので結果を報告します。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15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記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「富山えごま」認定商品開発結果（開発内容、結果）</w:t>
      </w:r>
      <w:r>
        <w:rPr>
          <w:rFonts w:hint="eastAsia" w:ascii="BIZ UD明朝 Medium" w:hAnsi="BIZ UD明朝 Medium" w:eastAsia="BIZ UD明朝 Medium"/>
          <w:sz w:val="24"/>
          <w:u w:val="single" w:color="auto"/>
        </w:rPr>
        <w:t>※試作品の写真も載せてください。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２　「富山えごま」認定商品申請の有無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・認定商品として申請予定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・認定商品として申請は行わない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理由：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</w:t>
      </w: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20" w:lineRule="exact"/>
        <w:rPr>
          <w:rFonts w:hint="default" w:ascii="BIZ UD明朝 Medium" w:hAnsi="BIZ UD明朝 Medium" w:eastAsia="BIZ UD明朝 Medium"/>
          <w:sz w:val="24"/>
        </w:rPr>
      </w:pPr>
    </w:p>
    <w:sectPr>
      <w:pgSz w:w="11906" w:h="16838"/>
      <w:pgMar w:top="1440" w:right="1077" w:bottom="851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</TotalTime>
  <Pages>3</Pages>
  <Words>13</Words>
  <Characters>1017</Characters>
  <Application>JUST Note</Application>
  <Lines>154</Lines>
  <Paragraphs>76</Paragraphs>
  <CharactersWithSpaces>1262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2025-05-08T07:34:00Z</cp:lastPrinted>
  <dcterms:created xsi:type="dcterms:W3CDTF">2025-04-17T00:58:00Z</dcterms:created>
  <dcterms:modified xsi:type="dcterms:W3CDTF">2026-08-28T00:05:35Z</dcterms:modified>
  <cp:revision>8</cp:revision>
</cp:coreProperties>
</file>