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様式第３号（第７条関係）</w:t>
      </w:r>
      <w:bookmarkStart w:id="0" w:name="_GoBack"/>
      <w:bookmarkEnd w:id="0"/>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富山市公共交通沿線宅地整備事業計画変更認定申請書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氏名又は名称及び代表者氏名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日付け第　　　号をもって認定を受けた富山市公共交通沿線宅地整備事業計画について、富山市公共交通沿線宅地整備促進事業補助金交付要綱第７条第１項の規定に基づき、次のとおり変更の認定を申請します。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変更後の事業計画</w:t>
      </w:r>
    </w:p>
    <w:p>
      <w:pPr>
        <w:pStyle w:val="0"/>
        <w:ind w:firstLine="423" w:firstLineChars="145"/>
        <w:rPr>
          <w:rFonts w:hint="eastAsia" w:ascii="BIZ UD明朝 Medium" w:hAnsi="BIZ UD明朝 Medium" w:eastAsia="BIZ UD明朝 Medium"/>
          <w:sz w:val="24"/>
        </w:rPr>
      </w:pPr>
      <w:r>
        <w:rPr>
          <w:rFonts w:hint="eastAsia" w:ascii="BIZ UD明朝 Medium" w:hAnsi="BIZ UD明朝 Medium" w:eastAsia="BIZ UD明朝 Medium"/>
          <w:sz w:val="24"/>
        </w:rPr>
        <w:t>別添のとおり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変更内容及び変更理由</w:t>
      </w:r>
    </w:p>
    <w:tbl>
      <w:tblPr>
        <w:tblStyle w:val="1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133"/>
        <w:gridCol w:w="3134"/>
        <w:gridCol w:w="3135"/>
      </w:tblGrid>
      <w:tr>
        <w:trPr/>
        <w:tc>
          <w:tcPr>
            <w:tcW w:w="3203"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変更前の内容</w:t>
            </w:r>
          </w:p>
        </w:tc>
        <w:tc>
          <w:tcPr>
            <w:tcW w:w="3203"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変更後の内容</w:t>
            </w:r>
          </w:p>
        </w:tc>
        <w:tc>
          <w:tcPr>
            <w:tcW w:w="3204"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変更理由</w:t>
            </w:r>
          </w:p>
        </w:tc>
      </w:tr>
      <w:tr>
        <w:trPr>
          <w:trHeight w:val="2964" w:hRule="atLeast"/>
        </w:trPr>
        <w:tc>
          <w:tcPr>
            <w:tcW w:w="3203" w:type="dxa"/>
            <w:vAlign w:val="top"/>
          </w:tcPr>
          <w:p>
            <w:pPr>
              <w:pStyle w:val="0"/>
              <w:rPr>
                <w:rFonts w:hint="eastAsia" w:ascii="BIZ UD明朝 Medium" w:hAnsi="BIZ UD明朝 Medium" w:eastAsia="BIZ UD明朝 Medium"/>
                <w:sz w:val="24"/>
              </w:rPr>
            </w:pPr>
          </w:p>
        </w:tc>
        <w:tc>
          <w:tcPr>
            <w:tcW w:w="3203" w:type="dxa"/>
            <w:vAlign w:val="top"/>
          </w:tcPr>
          <w:p>
            <w:pPr>
              <w:pStyle w:val="0"/>
              <w:rPr>
                <w:rFonts w:hint="eastAsia" w:ascii="BIZ UD明朝 Medium" w:hAnsi="BIZ UD明朝 Medium" w:eastAsia="BIZ UD明朝 Medium"/>
                <w:sz w:val="24"/>
              </w:rPr>
            </w:pPr>
          </w:p>
        </w:tc>
        <w:tc>
          <w:tcPr>
            <w:tcW w:w="3204" w:type="dxa"/>
            <w:vAlign w:val="top"/>
          </w:tcPr>
          <w:p>
            <w:pPr>
              <w:pStyle w:val="0"/>
              <w:rPr>
                <w:rFonts w:hint="eastAsia" w:ascii="BIZ UD明朝 Medium" w:hAnsi="BIZ UD明朝 Medium" w:eastAsia="BIZ UD明朝 Medium"/>
                <w:sz w:val="24"/>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trike w:val="1"/>
          <w:sz w:val="24"/>
        </w:rPr>
      </w:pPr>
    </w:p>
    <w:sectPr>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dobe Myungjo Std M">
    <w:panose1 w:val="00000000000000000000"/>
    <w:charset w:val="80"/>
    <w:family w:val="roman"/>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next w:val="23"/>
    <w:link w:val="15"/>
    <w:uiPriority w:val="0"/>
    <w:rPr>
      <w:rFonts w:ascii="ＭＳ 明朝" w:hAnsi="ＭＳ 明朝"/>
      <w:kern w:val="2"/>
      <w:sz w:val="22"/>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207</Characters>
  <Application>JUST Note</Application>
  <Lines>32</Lines>
  <Paragraphs>14</Paragraphs>
  <CharactersWithSpaces>255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2021-05-14T07:04:00Z</cp:lastPrinted>
  <dcterms:created xsi:type="dcterms:W3CDTF">2021-06-24T01:21:00Z</dcterms:created>
  <dcterms:modified xsi:type="dcterms:W3CDTF">2021-06-24T01:21:40Z</dcterms:modified>
  <cp:revision>2</cp:revision>
</cp:coreProperties>
</file>