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様式第６号（第８条関係）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富山市公共交通沿線宅地整備事業計画地位承継承認申請書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　年　　月　　日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申請者　住　所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氏　名　　　　　　　　　　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1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富山市公共交通沿線宅地整備促進事業補助金交付要綱第８条第２項の規定に基づき、　　年　　月　　日付け富山市指令　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第　　号をもって認定を受けた事業計画について、次のとおり地位の承継を申請します。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80"/>
        <w:gridCol w:w="5940"/>
      </w:tblGrid>
      <w:tr>
        <w:trPr>
          <w:cantSplit/>
          <w:trHeight w:val="990" w:hRule="atLeast"/>
        </w:trPr>
        <w:tc>
          <w:tcPr>
            <w:tcW w:w="2880" w:type="dxa"/>
            <w:vAlign w:val="center"/>
          </w:tcPr>
          <w:p>
            <w:pPr>
              <w:pStyle w:val="0"/>
              <w:ind w:firstLine="292" w:firstLineChars="10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認定計画の地区名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99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認定事業者の氏名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又は名称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　　　　　　印</w:t>
            </w:r>
          </w:p>
        </w:tc>
      </w:tr>
      <w:tr>
        <w:trPr>
          <w:cantSplit/>
          <w:trHeight w:val="99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認定事業者の住所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又は所在地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99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申請者と認定事業者</w:t>
            </w:r>
          </w:p>
          <w:p>
            <w:pPr>
              <w:pStyle w:val="18"/>
              <w:tabs>
                <w:tab w:val="clear" w:pos="4252"/>
                <w:tab w:val="clear" w:pos="8504"/>
              </w:tabs>
              <w:adjustRightInd w:val="1"/>
              <w:spacing w:line="240" w:lineRule="auto"/>
              <w:jc w:val="center"/>
              <w:textAlignment w:val="auto"/>
              <w:rPr>
                <w:rFonts w:hint="eastAsia" w:ascii="BIZ UD明朝 Medium" w:hAnsi="BIZ UD明朝 Medium" w:eastAsia="BIZ UD明朝 Medium"/>
                <w:spacing w:val="0"/>
                <w:kern w:val="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kern w:val="2"/>
              </w:rPr>
              <w:t>との関係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990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92" w:firstLineChars="10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理　　　　　由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・地位の承継のあった事実を証する書類</w:t>
      </w:r>
    </w:p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98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rFonts w:ascii="Century" w:hAnsi="Century" w:eastAsia="Mincho"/>
      <w:spacing w:val="-1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ody Text Indent 2"/>
    <w:basedOn w:val="0"/>
    <w:next w:val="21"/>
    <w:link w:val="22"/>
    <w:uiPriority w:val="0"/>
    <w:pPr>
      <w:ind w:firstLine="221" w:firstLineChars="100"/>
    </w:pPr>
    <w:rPr>
      <w:sz w:val="24"/>
    </w:rPr>
  </w:style>
  <w:style w:type="character" w:styleId="22" w:customStyle="1">
    <w:name w:val="本文インデント 2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 w:customStyle="1">
    <w:name w:val="記 (文字)"/>
    <w:next w:val="23"/>
    <w:link w:val="15"/>
    <w:uiPriority w:val="0"/>
    <w:rPr>
      <w:rFonts w:ascii="ＭＳ 明朝" w:hAnsi="ＭＳ 明朝"/>
      <w:kern w:val="2"/>
      <w:sz w:val="22"/>
    </w:rPr>
  </w:style>
  <w:style w:type="paragraph" w:styleId="24">
    <w:name w:val="Body Text 2"/>
    <w:basedOn w:val="0"/>
    <w:next w:val="24"/>
    <w:link w:val="25"/>
    <w:uiPriority w:val="0"/>
    <w:pPr>
      <w:spacing w:line="480" w:lineRule="auto"/>
    </w:pPr>
  </w:style>
  <w:style w:type="character" w:styleId="25" w:customStyle="1">
    <w:name w:val="本文 2 (文字)"/>
    <w:next w:val="25"/>
    <w:link w:val="24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210</Words>
  <Characters>143</Characters>
  <Application>JUST Note</Application>
  <Lines>1</Lines>
  <Paragraphs>1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斎藤</dc:creator>
  <cp:lastModifiedBy>盛　耀一郎</cp:lastModifiedBy>
  <cp:lastPrinted>2021-05-14T07:04:00Z</cp:lastPrinted>
  <dcterms:created xsi:type="dcterms:W3CDTF">2021-06-24T01:24:00Z</dcterms:created>
  <dcterms:modified xsi:type="dcterms:W3CDTF">2021-06-24T01:24:21Z</dcterms:modified>
  <cp:revision>2</cp:revision>
</cp:coreProperties>
</file>