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3599" w14:textId="77777777" w:rsidR="00130DC2" w:rsidRDefault="00130DC2">
      <w:pPr>
        <w:widowControl/>
        <w:autoSpaceDE/>
        <w:autoSpaceDN/>
        <w:jc w:val="left"/>
        <w:rPr>
          <w:rFonts w:ascii="HG丸ｺﾞｼｯｸM-PRO" w:hAnsi="HG丸ｺﾞｼｯｸM-PRO"/>
          <w:b/>
          <w:bCs/>
          <w:sz w:val="24"/>
          <w:szCs w:val="24"/>
        </w:rPr>
      </w:pPr>
    </w:p>
    <w:p w14:paraId="2BEF5B3B" w14:textId="77777777" w:rsidR="00130DC2" w:rsidRDefault="00130DC2">
      <w:pPr>
        <w:widowControl/>
        <w:autoSpaceDE/>
        <w:autoSpaceDN/>
        <w:jc w:val="left"/>
        <w:rPr>
          <w:rFonts w:ascii="HG丸ｺﾞｼｯｸM-PRO" w:hAnsi="HG丸ｺﾞｼｯｸM-PRO"/>
          <w:b/>
          <w:bCs/>
          <w:sz w:val="24"/>
          <w:szCs w:val="24"/>
        </w:rPr>
      </w:pPr>
    </w:p>
    <w:p w14:paraId="4225C894" w14:textId="77777777" w:rsidR="00130DC2" w:rsidRDefault="00130DC2">
      <w:pPr>
        <w:widowControl/>
        <w:autoSpaceDE/>
        <w:autoSpaceDN/>
        <w:jc w:val="left"/>
        <w:rPr>
          <w:rFonts w:ascii="HG丸ｺﾞｼｯｸM-PRO" w:hAnsi="HG丸ｺﾞｼｯｸM-PRO"/>
          <w:b/>
          <w:bCs/>
          <w:sz w:val="24"/>
          <w:szCs w:val="24"/>
        </w:rPr>
      </w:pPr>
    </w:p>
    <w:p w14:paraId="3716F506" w14:textId="77777777" w:rsidR="00130DC2" w:rsidRDefault="00130DC2">
      <w:pPr>
        <w:widowControl/>
        <w:autoSpaceDE/>
        <w:autoSpaceDN/>
        <w:jc w:val="left"/>
        <w:rPr>
          <w:rFonts w:ascii="HG丸ｺﾞｼｯｸM-PRO" w:hAnsi="HG丸ｺﾞｼｯｸM-PRO"/>
          <w:b/>
          <w:bCs/>
          <w:sz w:val="24"/>
          <w:szCs w:val="24"/>
        </w:rPr>
      </w:pPr>
    </w:p>
    <w:p w14:paraId="76D2E13D" w14:textId="45A30A1A" w:rsidR="00130DC2" w:rsidRDefault="00130DC2" w:rsidP="004003A0">
      <w:pPr>
        <w:widowControl/>
        <w:autoSpaceDE/>
        <w:autoSpaceDN/>
        <w:jc w:val="center"/>
        <w:rPr>
          <w:rFonts w:ascii="HG丸ｺﾞｼｯｸM-PRO" w:hAnsi="HG丸ｺﾞｼｯｸM-PRO"/>
          <w:b/>
          <w:bCs/>
          <w:sz w:val="24"/>
          <w:szCs w:val="24"/>
        </w:rPr>
      </w:pPr>
    </w:p>
    <w:p w14:paraId="13AC7B4D" w14:textId="3DA5A97B" w:rsidR="00130DC2" w:rsidRDefault="00130DC2" w:rsidP="004003A0">
      <w:pPr>
        <w:widowControl/>
        <w:autoSpaceDE/>
        <w:autoSpaceDN/>
        <w:jc w:val="center"/>
        <w:rPr>
          <w:rFonts w:ascii="HG丸ｺﾞｼｯｸM-PRO" w:hAnsi="HG丸ｺﾞｼｯｸM-PRO"/>
          <w:b/>
          <w:bCs/>
          <w:sz w:val="24"/>
          <w:szCs w:val="24"/>
        </w:rPr>
      </w:pPr>
    </w:p>
    <w:p w14:paraId="19E26D34" w14:textId="6F2D502E" w:rsidR="00130DC2" w:rsidRDefault="00130DC2">
      <w:pPr>
        <w:widowControl/>
        <w:autoSpaceDE/>
        <w:autoSpaceDN/>
        <w:jc w:val="left"/>
        <w:rPr>
          <w:rFonts w:ascii="HG丸ｺﾞｼｯｸM-PRO" w:hAnsi="HG丸ｺﾞｼｯｸM-PRO"/>
          <w:b/>
          <w:bCs/>
          <w:sz w:val="24"/>
          <w:szCs w:val="24"/>
        </w:rPr>
      </w:pPr>
    </w:p>
    <w:p w14:paraId="4D199BF7" w14:textId="0A5DF0D4" w:rsidR="00130DC2" w:rsidRDefault="00130DC2">
      <w:pPr>
        <w:widowControl/>
        <w:autoSpaceDE/>
        <w:autoSpaceDN/>
        <w:jc w:val="left"/>
        <w:rPr>
          <w:rFonts w:ascii="HG丸ｺﾞｼｯｸM-PRO" w:hAnsi="HG丸ｺﾞｼｯｸM-PRO"/>
          <w:b/>
          <w:bCs/>
          <w:sz w:val="24"/>
          <w:szCs w:val="24"/>
        </w:rPr>
      </w:pPr>
    </w:p>
    <w:p w14:paraId="7A49BB2E" w14:textId="77777777" w:rsidR="00130DC2" w:rsidRDefault="00130DC2">
      <w:pPr>
        <w:widowControl/>
        <w:autoSpaceDE/>
        <w:autoSpaceDN/>
        <w:jc w:val="left"/>
        <w:rPr>
          <w:rFonts w:ascii="HG丸ｺﾞｼｯｸM-PRO" w:hAnsi="HG丸ｺﾞｼｯｸM-PRO"/>
          <w:b/>
          <w:bCs/>
          <w:sz w:val="24"/>
          <w:szCs w:val="24"/>
        </w:rPr>
      </w:pPr>
    </w:p>
    <w:p w14:paraId="5BDE7911" w14:textId="197A3164" w:rsidR="00130DC2" w:rsidRDefault="00130DC2">
      <w:pPr>
        <w:widowControl/>
        <w:autoSpaceDE/>
        <w:autoSpaceDN/>
        <w:jc w:val="left"/>
        <w:rPr>
          <w:rFonts w:ascii="HG丸ｺﾞｼｯｸM-PRO" w:hAnsi="HG丸ｺﾞｼｯｸM-PRO"/>
          <w:b/>
          <w:bCs/>
          <w:sz w:val="24"/>
          <w:szCs w:val="24"/>
        </w:rPr>
      </w:pPr>
    </w:p>
    <w:p w14:paraId="653DC6E9" w14:textId="6144F8BA" w:rsidR="00130DC2" w:rsidRDefault="00130DC2">
      <w:pPr>
        <w:widowControl/>
        <w:autoSpaceDE/>
        <w:autoSpaceDN/>
        <w:jc w:val="left"/>
        <w:rPr>
          <w:rFonts w:ascii="HG丸ｺﾞｼｯｸM-PRO" w:hAnsi="HG丸ｺﾞｼｯｸM-PRO"/>
          <w:b/>
          <w:bCs/>
          <w:sz w:val="24"/>
          <w:szCs w:val="24"/>
        </w:rPr>
      </w:pPr>
    </w:p>
    <w:p w14:paraId="6E13CD71" w14:textId="70B7EB8B" w:rsidR="00130DC2" w:rsidRDefault="00130DC2">
      <w:pPr>
        <w:widowControl/>
        <w:autoSpaceDE/>
        <w:autoSpaceDN/>
        <w:jc w:val="left"/>
        <w:rPr>
          <w:rFonts w:ascii="HG丸ｺﾞｼｯｸM-PRO" w:hAnsi="HG丸ｺﾞｼｯｸM-PRO"/>
          <w:b/>
          <w:bCs/>
          <w:sz w:val="24"/>
          <w:szCs w:val="24"/>
        </w:rPr>
      </w:pPr>
    </w:p>
    <w:p w14:paraId="660D4F15" w14:textId="4B0D9D66" w:rsidR="00130DC2" w:rsidRPr="00910434" w:rsidRDefault="00155AE2" w:rsidP="00155AE2">
      <w:pPr>
        <w:widowControl/>
        <w:autoSpaceDE/>
        <w:autoSpaceDN/>
        <w:jc w:val="center"/>
        <w:rPr>
          <w:rFonts w:ascii="HG丸ｺﾞｼｯｸM-PRO" w:hAnsi="HG丸ｺﾞｼｯｸM-PRO"/>
          <w:b/>
          <w:bCs/>
          <w:sz w:val="40"/>
          <w:szCs w:val="40"/>
        </w:rPr>
      </w:pPr>
      <w:r w:rsidRPr="00910434">
        <w:rPr>
          <w:rFonts w:ascii="HG丸ｺﾞｼｯｸM-PRO" w:hAnsi="HG丸ｺﾞｼｯｸM-PRO" w:hint="eastAsia"/>
          <w:b/>
          <w:bCs/>
          <w:sz w:val="40"/>
          <w:szCs w:val="40"/>
        </w:rPr>
        <w:t>第</w:t>
      </w:r>
      <w:r w:rsidR="008306A2">
        <w:rPr>
          <w:rFonts w:ascii="HG丸ｺﾞｼｯｸM-PRO" w:hAnsi="HG丸ｺﾞｼｯｸM-PRO" w:hint="eastAsia"/>
          <w:b/>
          <w:bCs/>
          <w:sz w:val="40"/>
          <w:szCs w:val="40"/>
        </w:rPr>
        <w:t>５</w:t>
      </w:r>
      <w:r w:rsidRPr="00910434">
        <w:rPr>
          <w:rFonts w:ascii="HG丸ｺﾞｼｯｸM-PRO" w:hAnsi="HG丸ｺﾞｼｯｸM-PRO" w:hint="eastAsia"/>
          <w:b/>
          <w:bCs/>
          <w:sz w:val="40"/>
          <w:szCs w:val="40"/>
        </w:rPr>
        <w:t>章</w:t>
      </w:r>
    </w:p>
    <w:p w14:paraId="0AA4C691" w14:textId="353CFAB9" w:rsidR="00130DC2" w:rsidRPr="00910434" w:rsidRDefault="004003A0" w:rsidP="00155AE2">
      <w:pPr>
        <w:widowControl/>
        <w:autoSpaceDE/>
        <w:autoSpaceDN/>
        <w:jc w:val="center"/>
        <w:rPr>
          <w:rFonts w:ascii="HG丸ｺﾞｼｯｸM-PRO" w:hAnsi="HG丸ｺﾞｼｯｸM-PRO"/>
          <w:b/>
          <w:bCs/>
          <w:sz w:val="48"/>
          <w:szCs w:val="48"/>
          <w:shd w:val="clear" w:color="auto" w:fill="FFFFFF" w:themeFill="background1"/>
        </w:rPr>
      </w:pPr>
      <w:r>
        <w:rPr>
          <w:rFonts w:ascii="HG丸ｺﾞｼｯｸM-PRO" w:hAnsi="HG丸ｺﾞｼｯｸM-PRO" w:hint="eastAsia"/>
          <w:b/>
          <w:bCs/>
          <w:sz w:val="48"/>
          <w:szCs w:val="48"/>
          <w:shd w:val="clear" w:color="auto" w:fill="FFFFFF" w:themeFill="background1"/>
        </w:rPr>
        <w:t>地域福祉</w:t>
      </w:r>
      <w:r w:rsidR="0088358B">
        <w:rPr>
          <w:rFonts w:ascii="HG丸ｺﾞｼｯｸM-PRO" w:hAnsi="HG丸ｺﾞｼｯｸM-PRO" w:hint="eastAsia"/>
          <w:b/>
          <w:bCs/>
          <w:sz w:val="48"/>
          <w:szCs w:val="48"/>
          <w:shd w:val="clear" w:color="auto" w:fill="FFFFFF" w:themeFill="background1"/>
        </w:rPr>
        <w:t>施策の展開</w:t>
      </w:r>
    </w:p>
    <w:p w14:paraId="4D25C4F8" w14:textId="77777777" w:rsidR="00130DC2" w:rsidRDefault="00130DC2">
      <w:pPr>
        <w:widowControl/>
        <w:autoSpaceDE/>
        <w:autoSpaceDN/>
        <w:jc w:val="left"/>
        <w:rPr>
          <w:rFonts w:ascii="HG丸ｺﾞｼｯｸM-PRO" w:hAnsi="HG丸ｺﾞｼｯｸM-PRO"/>
          <w:b/>
          <w:bCs/>
          <w:sz w:val="24"/>
          <w:szCs w:val="24"/>
        </w:rPr>
      </w:pPr>
    </w:p>
    <w:p w14:paraId="1C5EB883" w14:textId="77777777" w:rsidR="00130DC2" w:rsidRDefault="00130DC2">
      <w:pPr>
        <w:widowControl/>
        <w:autoSpaceDE/>
        <w:autoSpaceDN/>
        <w:jc w:val="left"/>
        <w:rPr>
          <w:rFonts w:ascii="HG丸ｺﾞｼｯｸM-PRO" w:hAnsi="HG丸ｺﾞｼｯｸM-PRO"/>
          <w:b/>
          <w:bCs/>
          <w:sz w:val="24"/>
          <w:szCs w:val="24"/>
        </w:rPr>
      </w:pPr>
    </w:p>
    <w:p w14:paraId="4029A542" w14:textId="77777777" w:rsidR="00130DC2" w:rsidRDefault="00130DC2">
      <w:pPr>
        <w:widowControl/>
        <w:autoSpaceDE/>
        <w:autoSpaceDN/>
        <w:jc w:val="left"/>
        <w:rPr>
          <w:rFonts w:ascii="HG丸ｺﾞｼｯｸM-PRO" w:hAnsi="HG丸ｺﾞｼｯｸM-PRO"/>
          <w:b/>
          <w:bCs/>
          <w:sz w:val="24"/>
          <w:szCs w:val="24"/>
        </w:rPr>
      </w:pPr>
    </w:p>
    <w:p w14:paraId="0F33C041" w14:textId="77777777" w:rsidR="00130DC2" w:rsidRDefault="00130DC2">
      <w:pPr>
        <w:widowControl/>
        <w:autoSpaceDE/>
        <w:autoSpaceDN/>
        <w:jc w:val="left"/>
        <w:rPr>
          <w:rFonts w:ascii="HG丸ｺﾞｼｯｸM-PRO" w:hAnsi="HG丸ｺﾞｼｯｸM-PRO"/>
          <w:b/>
          <w:bCs/>
          <w:sz w:val="24"/>
          <w:szCs w:val="24"/>
        </w:rPr>
      </w:pPr>
    </w:p>
    <w:p w14:paraId="2AFD556D" w14:textId="77777777" w:rsidR="00130DC2" w:rsidRDefault="00130DC2">
      <w:pPr>
        <w:widowControl/>
        <w:autoSpaceDE/>
        <w:autoSpaceDN/>
        <w:jc w:val="left"/>
        <w:rPr>
          <w:rFonts w:ascii="HG丸ｺﾞｼｯｸM-PRO" w:hAnsi="HG丸ｺﾞｼｯｸM-PRO"/>
          <w:b/>
          <w:bCs/>
          <w:sz w:val="24"/>
          <w:szCs w:val="24"/>
        </w:rPr>
      </w:pPr>
    </w:p>
    <w:p w14:paraId="7B498227" w14:textId="77777777" w:rsidR="00130DC2" w:rsidRDefault="00130DC2">
      <w:pPr>
        <w:widowControl/>
        <w:autoSpaceDE/>
        <w:autoSpaceDN/>
        <w:jc w:val="left"/>
        <w:rPr>
          <w:rFonts w:ascii="HG丸ｺﾞｼｯｸM-PRO" w:hAnsi="HG丸ｺﾞｼｯｸM-PRO"/>
          <w:b/>
          <w:bCs/>
          <w:sz w:val="24"/>
          <w:szCs w:val="24"/>
        </w:rPr>
      </w:pPr>
    </w:p>
    <w:p w14:paraId="4B4A688E" w14:textId="77777777" w:rsidR="00130DC2" w:rsidRDefault="00130DC2">
      <w:pPr>
        <w:widowControl/>
        <w:autoSpaceDE/>
        <w:autoSpaceDN/>
        <w:jc w:val="left"/>
        <w:rPr>
          <w:rFonts w:ascii="HG丸ｺﾞｼｯｸM-PRO" w:hAnsi="HG丸ｺﾞｼｯｸM-PRO"/>
          <w:b/>
          <w:bCs/>
          <w:sz w:val="24"/>
          <w:szCs w:val="24"/>
        </w:rPr>
      </w:pPr>
    </w:p>
    <w:p w14:paraId="29EABFCD" w14:textId="77777777" w:rsidR="00130DC2" w:rsidRDefault="00130DC2">
      <w:pPr>
        <w:widowControl/>
        <w:autoSpaceDE/>
        <w:autoSpaceDN/>
        <w:jc w:val="left"/>
        <w:rPr>
          <w:rFonts w:ascii="HG丸ｺﾞｼｯｸM-PRO" w:hAnsi="HG丸ｺﾞｼｯｸM-PRO"/>
          <w:b/>
          <w:bCs/>
          <w:sz w:val="24"/>
          <w:szCs w:val="24"/>
        </w:rPr>
      </w:pPr>
    </w:p>
    <w:p w14:paraId="265FAF9D" w14:textId="77777777" w:rsidR="00130DC2" w:rsidRDefault="00130DC2">
      <w:pPr>
        <w:widowControl/>
        <w:autoSpaceDE/>
        <w:autoSpaceDN/>
        <w:jc w:val="left"/>
        <w:rPr>
          <w:rFonts w:ascii="HG丸ｺﾞｼｯｸM-PRO" w:hAnsi="HG丸ｺﾞｼｯｸM-PRO"/>
          <w:b/>
          <w:bCs/>
          <w:sz w:val="24"/>
          <w:szCs w:val="24"/>
        </w:rPr>
      </w:pPr>
    </w:p>
    <w:p w14:paraId="33422243" w14:textId="77777777" w:rsidR="00130DC2" w:rsidRDefault="00130DC2">
      <w:pPr>
        <w:widowControl/>
        <w:autoSpaceDE/>
        <w:autoSpaceDN/>
        <w:jc w:val="left"/>
        <w:rPr>
          <w:rFonts w:ascii="HG丸ｺﾞｼｯｸM-PRO" w:hAnsi="HG丸ｺﾞｼｯｸM-PRO"/>
          <w:b/>
          <w:bCs/>
          <w:sz w:val="24"/>
          <w:szCs w:val="24"/>
        </w:rPr>
      </w:pPr>
    </w:p>
    <w:p w14:paraId="444C8A09" w14:textId="77777777" w:rsidR="00130DC2" w:rsidRPr="00130DC2" w:rsidRDefault="00130DC2">
      <w:pPr>
        <w:widowControl/>
        <w:autoSpaceDE/>
        <w:autoSpaceDN/>
        <w:jc w:val="left"/>
        <w:rPr>
          <w:rFonts w:ascii="HG丸ｺﾞｼｯｸM-PRO" w:hAnsi="HG丸ｺﾞｼｯｸM-PRO"/>
          <w:b/>
          <w:bCs/>
          <w:sz w:val="24"/>
          <w:szCs w:val="24"/>
        </w:rPr>
      </w:pPr>
    </w:p>
    <w:p w14:paraId="7B34A05E" w14:textId="77777777" w:rsidR="00130DC2" w:rsidRPr="00130DC2" w:rsidRDefault="00130DC2">
      <w:pPr>
        <w:widowControl/>
        <w:autoSpaceDE/>
        <w:autoSpaceDN/>
        <w:jc w:val="left"/>
        <w:rPr>
          <w:rFonts w:ascii="HG丸ｺﾞｼｯｸM-PRO" w:hAnsi="HG丸ｺﾞｼｯｸM-PRO"/>
          <w:b/>
          <w:bCs/>
          <w:sz w:val="24"/>
          <w:szCs w:val="24"/>
        </w:rPr>
      </w:pPr>
    </w:p>
    <w:p w14:paraId="5E8E6A83" w14:textId="46530D5E" w:rsidR="00130DC2" w:rsidRPr="00130DC2" w:rsidRDefault="00130DC2">
      <w:pPr>
        <w:widowControl/>
        <w:autoSpaceDE/>
        <w:autoSpaceDN/>
        <w:jc w:val="left"/>
        <w:rPr>
          <w:rFonts w:ascii="HG丸ｺﾞｼｯｸM-PRO" w:hAnsi="HG丸ｺﾞｼｯｸM-PRO"/>
          <w:b/>
          <w:bCs/>
          <w:sz w:val="24"/>
          <w:szCs w:val="24"/>
        </w:rPr>
      </w:pPr>
      <w:r w:rsidRPr="00130DC2">
        <w:rPr>
          <w:rFonts w:ascii="HG丸ｺﾞｼｯｸM-PRO" w:hAnsi="HG丸ｺﾞｼｯｸM-PRO"/>
          <w:b/>
          <w:bCs/>
          <w:sz w:val="24"/>
          <w:szCs w:val="24"/>
        </w:rPr>
        <w:br w:type="page"/>
      </w:r>
    </w:p>
    <w:p w14:paraId="17E681F3" w14:textId="77777777" w:rsidR="00130DC2" w:rsidRDefault="00130DC2">
      <w:pPr>
        <w:jc w:val="center"/>
        <w:rPr>
          <w:rFonts w:ascii="HG丸ｺﾞｼｯｸM-PRO" w:hAnsi="HG丸ｺﾞｼｯｸM-PRO"/>
          <w:b/>
          <w:bCs/>
          <w:sz w:val="36"/>
        </w:rPr>
        <w:sectPr w:rsidR="00130DC2" w:rsidSect="00130DC2">
          <w:footerReference w:type="even" r:id="rId8"/>
          <w:footerReference w:type="default" r:id="rId9"/>
          <w:type w:val="continuous"/>
          <w:pgSz w:w="11906" w:h="16838" w:code="9"/>
          <w:pgMar w:top="1418" w:right="1418" w:bottom="1134" w:left="1418" w:header="907" w:footer="340" w:gutter="0"/>
          <w:cols w:space="720"/>
          <w:docGrid w:type="lines" w:linePitch="460"/>
        </w:sectPr>
      </w:pPr>
    </w:p>
    <w:p w14:paraId="456D156F" w14:textId="0F2F477C" w:rsidR="00E614AC" w:rsidRPr="00155AE2" w:rsidRDefault="00B20367" w:rsidP="00155AE2">
      <w:pPr>
        <w:spacing w:line="240" w:lineRule="exact"/>
        <w:rPr>
          <w:rFonts w:ascii="HG丸ｺﾞｼｯｸM-PRO" w:hAnsi="HG丸ｺﾞｼｯｸM-PRO"/>
          <w:b/>
          <w:bCs/>
          <w:sz w:val="24"/>
          <w:szCs w:val="24"/>
        </w:rPr>
      </w:pPr>
      <w:r w:rsidRPr="006328DA">
        <w:rPr>
          <w:noProof/>
        </w:rPr>
        <w:lastRenderedPageBreak/>
        <mc:AlternateContent>
          <mc:Choice Requires="wps">
            <w:drawing>
              <wp:anchor distT="0" distB="0" distL="114300" distR="114300" simplePos="0" relativeHeight="78645757" behindDoc="1" locked="0" layoutInCell="1" hidden="0" allowOverlap="1" wp14:anchorId="74E60961" wp14:editId="68A0DD2A">
                <wp:simplePos x="0" y="0"/>
                <wp:positionH relativeFrom="column">
                  <wp:posOffset>13970</wp:posOffset>
                </wp:positionH>
                <wp:positionV relativeFrom="paragraph">
                  <wp:posOffset>159385</wp:posOffset>
                </wp:positionV>
                <wp:extent cx="5742305" cy="287655"/>
                <wp:effectExtent l="0" t="0" r="10795" b="17145"/>
                <wp:wrapNone/>
                <wp:docPr id="102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4D60386A" id="四角形: 角を丸くする 6" o:spid="_x0000_s1026" style="position:absolute;left:0;text-align:left;margin-left:1.1pt;margin-top:12.55pt;width:452.15pt;height:22.65pt;z-index:-424670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" fillcolor="#bfbfbf [2412]" strokecolor="#404040 [2429]"/>
            </w:pict>
          </mc:Fallback>
        </mc:AlternateContent>
      </w:r>
      <w:r>
        <w:rPr>
          <w:rFonts w:hint="eastAsia"/>
          <w:noProof/>
          <w:sz w:val="24"/>
          <w:szCs w:val="24"/>
        </w:rPr>
        <mc:AlternateContent>
          <mc:Choice Requires="wps">
            <w:drawing>
              <wp:anchor distT="0" distB="0" distL="114300" distR="114300" simplePos="0" relativeHeight="251678720" behindDoc="1" locked="0" layoutInCell="1" allowOverlap="1" wp14:anchorId="338A426A" wp14:editId="7E450D1A">
                <wp:simplePos x="0" y="0"/>
                <wp:positionH relativeFrom="column">
                  <wp:posOffset>13970</wp:posOffset>
                </wp:positionH>
                <wp:positionV relativeFrom="paragraph">
                  <wp:posOffset>158750</wp:posOffset>
                </wp:positionV>
                <wp:extent cx="1076400" cy="288000"/>
                <wp:effectExtent l="0" t="0" r="9525" b="0"/>
                <wp:wrapNone/>
                <wp:docPr id="472555693" name="正方形/長方形 1"/>
                <wp:cNvGraphicFramePr/>
                <a:graphic xmlns:a="http://schemas.openxmlformats.org/drawingml/2006/main">
                  <a:graphicData uri="http://schemas.microsoft.com/office/word/2010/wordprocessingShape">
                    <wps:wsp>
                      <wps:cNvSpPr/>
                      <wps:spPr>
                        <a:xfrm>
                          <a:off x="0" y="0"/>
                          <a:ext cx="1076400" cy="28800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D6C8C" id="正方形/長方形 1" o:spid="_x0000_s1026" style="position:absolute;left:0;text-align:left;margin-left:1.1pt;margin-top:12.5pt;width:84.75pt;height:2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" fillcolor="#404040 [2429]" stroked="f" strokeweight="2pt"/>
            </w:pict>
          </mc:Fallback>
        </mc:AlternateContent>
      </w:r>
    </w:p>
    <w:p w14:paraId="04DC263C" w14:textId="2738BD3C" w:rsidR="00E614AC" w:rsidRPr="006328DA" w:rsidRDefault="00B20367" w:rsidP="00155AE2">
      <w:pPr>
        <w:pStyle w:val="1"/>
        <w:numPr>
          <w:ilvl w:val="0"/>
          <w:numId w:val="0"/>
        </w:numPr>
        <w:spacing w:afterLines="50" w:after="230"/>
        <w:ind w:leftChars="100" w:left="220"/>
      </w:pPr>
      <w:r>
        <w:rPr>
          <w:rFonts w:hint="eastAsia"/>
          <w:color w:val="FFFFFF" w:themeColor="background1"/>
        </w:rPr>
        <w:t>基本目標</w:t>
      </w:r>
      <w:r w:rsidR="00026B09" w:rsidRPr="005D3D68">
        <w:rPr>
          <w:rFonts w:hint="eastAsia"/>
          <w:color w:val="FFFFFF" w:themeColor="background1"/>
        </w:rPr>
        <w:t>Ⅰ</w:t>
      </w:r>
      <w:r w:rsidR="00653611" w:rsidRPr="006328DA">
        <w:rPr>
          <w:rFonts w:hint="eastAsia"/>
        </w:rPr>
        <w:t xml:space="preserve">　</w:t>
      </w:r>
      <w:r w:rsidRPr="00B20367">
        <w:rPr>
          <w:rFonts w:hint="eastAsia"/>
        </w:rPr>
        <w:t>地域共生社会に向けた人づくり</w:t>
      </w:r>
    </w:p>
    <w:p w14:paraId="374329AF" w14:textId="0EA1CCC5" w:rsidR="00A83445" w:rsidRPr="00543988" w:rsidRDefault="00A83445" w:rsidP="00A83445">
      <w:pPr>
        <w:pStyle w:val="1"/>
        <w:numPr>
          <w:ilvl w:val="0"/>
          <w:numId w:val="0"/>
        </w:numPr>
        <w:spacing w:afterLines="50" w:after="230"/>
        <w:ind w:leftChars="100" w:left="220"/>
        <w:rPr>
          <w:b/>
          <w:bCs/>
          <w:szCs w:val="28"/>
        </w:rPr>
      </w:pPr>
      <w:r w:rsidRPr="00543988">
        <w:rPr>
          <w:rFonts w:hint="eastAsia"/>
          <w:b/>
          <w:bCs/>
          <w:szCs w:val="28"/>
        </w:rPr>
        <w:t>１　ともに支え合う意識づくり</w:t>
      </w:r>
    </w:p>
    <w:p w14:paraId="0EFE4BCF" w14:textId="6532780C" w:rsidR="008122D8" w:rsidRPr="008F4B65" w:rsidRDefault="0051619D" w:rsidP="008122D8">
      <w:pPr>
        <w:ind w:leftChars="200" w:left="440"/>
        <w:rPr>
          <w:rFonts w:ascii="HG丸ｺﾞｼｯｸM-PRO" w:hAnsi="HG丸ｺﾞｼｯｸM-PRO"/>
          <w:b/>
          <w:bCs/>
          <w:sz w:val="24"/>
          <w:szCs w:val="24"/>
          <w:shd w:val="clear" w:color="auto" w:fill="FFFFFF" w:themeFill="background1"/>
        </w:rPr>
      </w:pPr>
      <w:r w:rsidRPr="008F4B65">
        <w:rPr>
          <w:rFonts w:ascii="HG丸ｺﾞｼｯｸM-PRO" w:hAnsi="HG丸ｺﾞｼｯｸM-PRO"/>
          <w:b/>
          <w:bCs/>
          <w:noProof/>
          <w:sz w:val="24"/>
          <w:szCs w:val="24"/>
        </w:rPr>
        <mc:AlternateContent>
          <mc:Choice Requires="wps">
            <w:drawing>
              <wp:anchor distT="0" distB="0" distL="114300" distR="114300" simplePos="0" relativeHeight="251706368" behindDoc="1" locked="0" layoutInCell="1" allowOverlap="1" wp14:anchorId="75CA5FA6" wp14:editId="52E4A242">
                <wp:simplePos x="0" y="0"/>
                <wp:positionH relativeFrom="margin">
                  <wp:align>right</wp:align>
                </wp:positionH>
                <wp:positionV relativeFrom="paragraph">
                  <wp:posOffset>153670</wp:posOffset>
                </wp:positionV>
                <wp:extent cx="5421600" cy="1728000"/>
                <wp:effectExtent l="0" t="0" r="27305" b="24765"/>
                <wp:wrapNone/>
                <wp:docPr id="1084574889" name="正方形/長方形 1"/>
                <wp:cNvGraphicFramePr/>
                <a:graphic xmlns:a="http://schemas.openxmlformats.org/drawingml/2006/main">
                  <a:graphicData uri="http://schemas.microsoft.com/office/word/2010/wordprocessingShape">
                    <wps:wsp>
                      <wps:cNvSpPr/>
                      <wps:spPr>
                        <a:xfrm>
                          <a:off x="0" y="0"/>
                          <a:ext cx="5421600" cy="17280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AA2A0" id="正方形/長方形 1" o:spid="_x0000_s1026" style="position:absolute;left:0;text-align:left;margin-left:375.7pt;margin-top:12.1pt;width:426.9pt;height:136.05pt;z-index:-251610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" filled="f" strokecolor="black [3213]" strokeweight=".5pt">
                <w10:wrap anchorx="margin"/>
              </v:rect>
            </w:pict>
          </mc:Fallback>
        </mc:AlternateContent>
      </w:r>
      <w:r w:rsidR="008122D8" w:rsidRPr="008F4B65">
        <w:rPr>
          <w:rFonts w:ascii="HG丸ｺﾞｼｯｸM-PRO" w:hAnsi="HG丸ｺﾞｼｯｸM-PRO"/>
          <w:b/>
          <w:bCs/>
          <w:sz w:val="24"/>
          <w:szCs w:val="24"/>
          <w:shd w:val="clear" w:color="auto" w:fill="FFFFFF" w:themeFill="background1"/>
        </w:rPr>
        <w:t>☞</w:t>
      </w:r>
      <w:r w:rsidR="008122D8" w:rsidRPr="008F4B65">
        <w:rPr>
          <w:rFonts w:ascii="HG丸ｺﾞｼｯｸM-PRO" w:hAnsi="HG丸ｺﾞｼｯｸM-PRO" w:hint="eastAsia"/>
          <w:b/>
          <w:bCs/>
          <w:sz w:val="24"/>
          <w:szCs w:val="24"/>
          <w:shd w:val="clear" w:color="auto" w:fill="FFFFFF" w:themeFill="background1"/>
        </w:rPr>
        <w:t xml:space="preserve">　めざす方向</w:t>
      </w:r>
      <w:r w:rsidRPr="008F4B65">
        <w:rPr>
          <w:rFonts w:ascii="HG丸ｺﾞｼｯｸM-PRO" w:hAnsi="HG丸ｺﾞｼｯｸM-PRO" w:hint="eastAsia"/>
          <w:b/>
          <w:bCs/>
          <w:sz w:val="24"/>
          <w:szCs w:val="24"/>
          <w:shd w:val="clear" w:color="auto" w:fill="FFFFFF" w:themeFill="background1"/>
        </w:rPr>
        <w:t xml:space="preserve">　</w:t>
      </w:r>
    </w:p>
    <w:p w14:paraId="67AE68D1" w14:textId="3C741CE7" w:rsidR="009A0393" w:rsidRPr="00C11068" w:rsidRDefault="00A07E61" w:rsidP="0051619D">
      <w:pPr>
        <w:ind w:leftChars="300" w:left="660" w:rightChars="100" w:right="220" w:firstLineChars="100" w:firstLine="240"/>
        <w:rPr>
          <w:rFonts w:ascii="HG丸ｺﾞｼｯｸM-PRO" w:hAnsi="HG丸ｺﾞｼｯｸM-PRO"/>
          <w:sz w:val="24"/>
          <w:szCs w:val="24"/>
        </w:rPr>
      </w:pPr>
      <w:r w:rsidRPr="00C11068">
        <w:rPr>
          <w:rFonts w:ascii="HG丸ｺﾞｼｯｸM-PRO" w:hAnsi="HG丸ｺﾞｼｯｸM-PRO" w:hint="eastAsia"/>
          <w:sz w:val="24"/>
          <w:szCs w:val="24"/>
        </w:rPr>
        <w:t>地域共生社会の実現に向け、</w:t>
      </w:r>
      <w:r w:rsidR="009A0393" w:rsidRPr="00C11068">
        <w:rPr>
          <w:rFonts w:ascii="HG丸ｺﾞｼｯｸM-PRO" w:hAnsi="HG丸ｺﾞｼｯｸM-PRO" w:hint="eastAsia"/>
          <w:sz w:val="24"/>
          <w:szCs w:val="24"/>
        </w:rPr>
        <w:t>地域</w:t>
      </w:r>
      <w:r w:rsidRPr="00C11068">
        <w:rPr>
          <w:rFonts w:ascii="HG丸ｺﾞｼｯｸM-PRO" w:hAnsi="HG丸ｺﾞｼｯｸM-PRO" w:hint="eastAsia"/>
          <w:sz w:val="24"/>
          <w:szCs w:val="24"/>
        </w:rPr>
        <w:t>福祉</w:t>
      </w:r>
      <w:r w:rsidR="009A0393" w:rsidRPr="00C11068">
        <w:rPr>
          <w:rFonts w:ascii="HG丸ｺﾞｼｯｸM-PRO" w:hAnsi="HG丸ｺﾞｼｯｸM-PRO" w:hint="eastAsia"/>
          <w:sz w:val="24"/>
          <w:szCs w:val="24"/>
        </w:rPr>
        <w:t>の考え方</w:t>
      </w:r>
      <w:r w:rsidRPr="00C11068">
        <w:rPr>
          <w:rFonts w:ascii="HG丸ｺﾞｼｯｸM-PRO" w:hAnsi="HG丸ｺﾞｼｯｸM-PRO" w:hint="eastAsia"/>
          <w:sz w:val="24"/>
          <w:szCs w:val="24"/>
        </w:rPr>
        <w:t>の浸透や</w:t>
      </w:r>
      <w:r w:rsidR="009A0393" w:rsidRPr="00C11068">
        <w:rPr>
          <w:rFonts w:ascii="HG丸ｺﾞｼｯｸM-PRO" w:hAnsi="HG丸ｺﾞｼｯｸM-PRO" w:hint="eastAsia"/>
          <w:sz w:val="24"/>
          <w:szCs w:val="24"/>
        </w:rPr>
        <w:t>支え合い等</w:t>
      </w:r>
      <w:r w:rsidRPr="00C11068">
        <w:rPr>
          <w:rFonts w:ascii="HG丸ｺﾞｼｯｸM-PRO" w:hAnsi="HG丸ｺﾞｼｯｸM-PRO" w:hint="eastAsia"/>
          <w:sz w:val="24"/>
          <w:szCs w:val="24"/>
        </w:rPr>
        <w:t>の意識の向上をめざしていきます。そのため、</w:t>
      </w:r>
      <w:r w:rsidR="009A0393" w:rsidRPr="00C11068">
        <w:rPr>
          <w:rFonts w:ascii="HG丸ｺﾞｼｯｸM-PRO" w:hAnsi="HG丸ｺﾞｼｯｸM-PRO" w:hint="eastAsia"/>
          <w:sz w:val="24"/>
          <w:szCs w:val="24"/>
        </w:rPr>
        <w:t>地域福祉に関する情報の効果的な発信に努めるとともに、関係団体と連携して地域福祉への関心や意識を高める啓発活動を展開していきます</w:t>
      </w:r>
      <w:r w:rsidR="009A0393" w:rsidRPr="00C11068">
        <w:rPr>
          <w:rFonts w:ascii="HG丸ｺﾞｼｯｸM-PRO" w:hAnsi="HG丸ｺﾞｼｯｸM-PRO"/>
          <w:sz w:val="24"/>
          <w:szCs w:val="24"/>
        </w:rPr>
        <w:t>。</w:t>
      </w:r>
      <w:r w:rsidR="009A0393" w:rsidRPr="00C11068">
        <w:rPr>
          <w:rFonts w:ascii="HG丸ｺﾞｼｯｸM-PRO" w:hAnsi="HG丸ｺﾞｼｯｸM-PRO" w:hint="eastAsia"/>
          <w:sz w:val="24"/>
          <w:szCs w:val="24"/>
        </w:rPr>
        <w:t>とりわけ、若年層への関心や意識を高めるため、地域福祉等に関する学校教育と社会教育の充実に取り組みます。</w:t>
      </w:r>
    </w:p>
    <w:p w14:paraId="28F8176F" w14:textId="77777777" w:rsidR="009A0393" w:rsidRPr="00B4000E" w:rsidRDefault="009A0393" w:rsidP="009A0393">
      <w:pPr>
        <w:ind w:leftChars="400" w:left="880" w:firstLineChars="100" w:firstLine="240"/>
        <w:rPr>
          <w:rFonts w:ascii="HG丸ｺﾞｼｯｸM-PRO" w:hAnsi="HG丸ｺﾞｼｯｸM-PRO"/>
          <w:sz w:val="24"/>
          <w:szCs w:val="24"/>
        </w:rPr>
      </w:pPr>
    </w:p>
    <w:p w14:paraId="06251FD8" w14:textId="56547DAC" w:rsidR="002546B6" w:rsidRPr="008F4B65" w:rsidRDefault="002546B6" w:rsidP="0051619D">
      <w:pPr>
        <w:pStyle w:val="2"/>
        <w:numPr>
          <w:ilvl w:val="0"/>
          <w:numId w:val="0"/>
        </w:numPr>
        <w:spacing w:beforeLines="30" w:before="138" w:afterLines="30" w:after="138"/>
        <w:ind w:leftChars="150" w:left="330"/>
        <w:rPr>
          <w:b/>
          <w:bCs/>
          <w:sz w:val="24"/>
          <w:szCs w:val="24"/>
        </w:rPr>
      </w:pPr>
      <w:r w:rsidRPr="008F4B65">
        <w:rPr>
          <w:rFonts w:hint="eastAsia"/>
          <w:b/>
          <w:bCs/>
          <w:sz w:val="24"/>
          <w:szCs w:val="24"/>
          <w:bdr w:val="single" w:sz="4" w:space="0" w:color="auto"/>
        </w:rPr>
        <w:t>施策１</w:t>
      </w:r>
      <w:r w:rsidRPr="008F4B65">
        <w:rPr>
          <w:rFonts w:hint="eastAsia"/>
          <w:b/>
          <w:bCs/>
          <w:sz w:val="24"/>
          <w:szCs w:val="24"/>
        </w:rPr>
        <w:t xml:space="preserve">　</w:t>
      </w:r>
      <w:r w:rsidR="00B20367" w:rsidRPr="008F4B65">
        <w:rPr>
          <w:rFonts w:hint="eastAsia"/>
          <w:b/>
          <w:bCs/>
          <w:sz w:val="24"/>
          <w:szCs w:val="24"/>
        </w:rPr>
        <w:t>啓発</w:t>
      </w:r>
      <w:r w:rsidRPr="008F4B65">
        <w:rPr>
          <w:rFonts w:hint="eastAsia"/>
          <w:b/>
          <w:bCs/>
          <w:sz w:val="24"/>
          <w:szCs w:val="24"/>
        </w:rPr>
        <w:t>活動の推進</w:t>
      </w:r>
    </w:p>
    <w:p w14:paraId="494E348C" w14:textId="78C58252" w:rsidR="006E4C61" w:rsidRPr="0051619D" w:rsidRDefault="006E4C61" w:rsidP="0051619D">
      <w:pPr>
        <w:spacing w:beforeLines="30" w:before="138"/>
        <w:ind w:leftChars="400" w:left="880"/>
        <w:rPr>
          <w:rFonts w:ascii="HG丸ｺﾞｼｯｸM-PRO" w:hAnsi="HG丸ｺﾞｼｯｸM-PRO"/>
          <w:b/>
          <w:bCs/>
          <w:sz w:val="24"/>
          <w:szCs w:val="24"/>
          <w:u w:val="single"/>
        </w:rPr>
      </w:pPr>
      <w:r w:rsidRPr="0051619D">
        <w:rPr>
          <w:rFonts w:ascii="HG丸ｺﾞｼｯｸM-PRO" w:hAnsi="HG丸ｺﾞｼｯｸM-PRO" w:hint="eastAsia"/>
          <w:b/>
          <w:bCs/>
          <w:sz w:val="24"/>
          <w:szCs w:val="24"/>
          <w:u w:val="single"/>
        </w:rPr>
        <w:t>①</w:t>
      </w:r>
      <w:r w:rsidR="00160489" w:rsidRPr="0051619D">
        <w:rPr>
          <w:rFonts w:ascii="HG丸ｺﾞｼｯｸM-PRO" w:hAnsi="HG丸ｺﾞｼｯｸM-PRO" w:hint="eastAsia"/>
          <w:b/>
          <w:bCs/>
          <w:sz w:val="24"/>
          <w:szCs w:val="24"/>
          <w:u w:val="single"/>
        </w:rPr>
        <w:t xml:space="preserve">　</w:t>
      </w:r>
      <w:r w:rsidR="009A0393" w:rsidRPr="0051619D">
        <w:rPr>
          <w:rFonts w:ascii="HG丸ｺﾞｼｯｸM-PRO" w:hAnsi="HG丸ｺﾞｼｯｸM-PRO" w:hint="eastAsia"/>
          <w:b/>
          <w:bCs/>
          <w:sz w:val="24"/>
          <w:szCs w:val="24"/>
          <w:u w:val="single"/>
        </w:rPr>
        <w:t>地域福祉の情報発信</w:t>
      </w:r>
    </w:p>
    <w:p w14:paraId="708F9AF6" w14:textId="4B471A9A" w:rsidR="00B95440" w:rsidRPr="009A0393" w:rsidRDefault="009A0393" w:rsidP="0051619D">
      <w:pPr>
        <w:spacing w:line="360" w:lineRule="exact"/>
        <w:ind w:leftChars="500" w:left="1100" w:firstLineChars="100" w:firstLine="220"/>
        <w:rPr>
          <w:rFonts w:ascii="HG丸ｺﾞｼｯｸM-PRO" w:hAnsi="HG丸ｺﾞｼｯｸM-PRO"/>
          <w:szCs w:val="22"/>
        </w:rPr>
      </w:pPr>
      <w:r w:rsidRPr="009A0393">
        <w:rPr>
          <w:rFonts w:ascii="HG丸ｺﾞｼｯｸM-PRO" w:hAnsi="HG丸ｺﾞｼｯｸM-PRO" w:hint="eastAsia"/>
          <w:szCs w:val="22"/>
        </w:rPr>
        <w:t>市の広報紙やホームページ、</w:t>
      </w:r>
      <w:r>
        <w:rPr>
          <w:rFonts w:ascii="HG丸ｺﾞｼｯｸM-PRO" w:hAnsi="HG丸ｺﾞｼｯｸM-PRO" w:hint="eastAsia"/>
          <w:szCs w:val="22"/>
        </w:rPr>
        <w:t>ＳＮＳ、</w:t>
      </w:r>
      <w:r w:rsidRPr="009A0393">
        <w:rPr>
          <w:rFonts w:ascii="HG丸ｺﾞｼｯｸM-PRO" w:hAnsi="HG丸ｺﾞｼｯｸM-PRO" w:hint="eastAsia"/>
          <w:szCs w:val="22"/>
        </w:rPr>
        <w:t>マスメディアなど、様々な媒体を活用し、地域福祉活動の状況や</w:t>
      </w:r>
      <w:r w:rsidR="00FD575E">
        <w:rPr>
          <w:rFonts w:ascii="HG丸ｺﾞｼｯｸM-PRO" w:hAnsi="HG丸ｺﾞｼｯｸM-PRO" w:hint="eastAsia"/>
          <w:szCs w:val="22"/>
        </w:rPr>
        <w:t>富山</w:t>
      </w:r>
      <w:r w:rsidRPr="009A0393">
        <w:rPr>
          <w:rFonts w:ascii="HG丸ｺﾞｼｯｸM-PRO" w:hAnsi="HG丸ｺﾞｼｯｸM-PRO" w:hint="eastAsia"/>
          <w:szCs w:val="22"/>
        </w:rPr>
        <w:t>市社会福祉協議会の事業や役割</w:t>
      </w:r>
      <w:r w:rsidR="00A26B8A">
        <w:rPr>
          <w:rFonts w:ascii="HG丸ｺﾞｼｯｸM-PRO" w:hAnsi="HG丸ｺﾞｼｯｸM-PRO" w:hint="eastAsia"/>
          <w:szCs w:val="22"/>
        </w:rPr>
        <w:t>などについて、広く情報を発信</w:t>
      </w:r>
      <w:r w:rsidRPr="009A0393">
        <w:rPr>
          <w:rFonts w:ascii="HG丸ｺﾞｼｯｸM-PRO" w:hAnsi="HG丸ｺﾞｼｯｸM-PRO" w:hint="eastAsia"/>
          <w:szCs w:val="22"/>
        </w:rPr>
        <w:t>します</w:t>
      </w:r>
      <w:r w:rsidR="00B4000E" w:rsidRPr="009A0393">
        <w:rPr>
          <w:rFonts w:ascii="HG丸ｺﾞｼｯｸM-PRO" w:hAnsi="HG丸ｺﾞｼｯｸM-PRO"/>
          <w:szCs w:val="22"/>
        </w:rPr>
        <w:t>。</w:t>
      </w:r>
    </w:p>
    <w:p w14:paraId="0FBDE40B" w14:textId="0E33CD6A" w:rsidR="00FD575E" w:rsidRPr="0051619D" w:rsidRDefault="00FD575E" w:rsidP="00FD575E">
      <w:pPr>
        <w:spacing w:beforeLines="50" w:before="230"/>
        <w:ind w:leftChars="400" w:left="880"/>
        <w:rPr>
          <w:rFonts w:ascii="HG丸ｺﾞｼｯｸM-PRO" w:hAnsi="HG丸ｺﾞｼｯｸM-PRO"/>
          <w:b/>
          <w:bCs/>
          <w:sz w:val="24"/>
          <w:szCs w:val="24"/>
          <w:u w:val="single"/>
        </w:rPr>
      </w:pPr>
      <w:r w:rsidRPr="0051619D">
        <w:rPr>
          <w:rFonts w:ascii="HG丸ｺﾞｼｯｸM-PRO" w:hAnsi="HG丸ｺﾞｼｯｸM-PRO" w:hint="eastAsia"/>
          <w:b/>
          <w:bCs/>
          <w:sz w:val="24"/>
          <w:szCs w:val="24"/>
          <w:u w:val="single"/>
        </w:rPr>
        <w:t>②　出前講座の充実</w:t>
      </w:r>
    </w:p>
    <w:p w14:paraId="02E221C9" w14:textId="35F15DDA" w:rsidR="00FD575E" w:rsidRPr="009A0393" w:rsidRDefault="00FD575E" w:rsidP="0051619D">
      <w:pPr>
        <w:spacing w:line="360" w:lineRule="exact"/>
        <w:ind w:leftChars="500" w:left="1100" w:firstLineChars="100" w:firstLine="220"/>
        <w:rPr>
          <w:rFonts w:ascii="HG丸ｺﾞｼｯｸM-PRO" w:hAnsi="HG丸ｺﾞｼｯｸM-PRO"/>
          <w:szCs w:val="22"/>
        </w:rPr>
      </w:pPr>
      <w:r>
        <w:rPr>
          <w:rFonts w:ascii="HG丸ｺﾞｼｯｸM-PRO" w:hAnsi="HG丸ｺﾞｼｯｸM-PRO" w:hint="eastAsia"/>
          <w:szCs w:val="22"/>
        </w:rPr>
        <w:t>市政情報等を提供する</w:t>
      </w:r>
      <w:r w:rsidRPr="00FD575E">
        <w:rPr>
          <w:rFonts w:ascii="HG丸ｺﾞｼｯｸM-PRO" w:hAnsi="HG丸ｺﾞｼｯｸM-PRO" w:hint="eastAsia"/>
          <w:szCs w:val="22"/>
        </w:rPr>
        <w:t>出前講座</w:t>
      </w:r>
      <w:r>
        <w:rPr>
          <w:rFonts w:ascii="HG丸ｺﾞｼｯｸM-PRO" w:hAnsi="HG丸ｺﾞｼｯｸM-PRO" w:hint="eastAsia"/>
          <w:szCs w:val="22"/>
        </w:rPr>
        <w:t>の実施にあたり</w:t>
      </w:r>
      <w:r w:rsidRPr="00FD575E">
        <w:rPr>
          <w:rFonts w:ascii="HG丸ｺﾞｼｯｸM-PRO" w:hAnsi="HG丸ｺﾞｼｯｸM-PRO" w:hint="eastAsia"/>
          <w:szCs w:val="22"/>
        </w:rPr>
        <w:t>、高齢者</w:t>
      </w:r>
      <w:r>
        <w:rPr>
          <w:rFonts w:ascii="HG丸ｺﾞｼｯｸM-PRO" w:hAnsi="HG丸ｺﾞｼｯｸM-PRO" w:hint="eastAsia"/>
          <w:szCs w:val="22"/>
        </w:rPr>
        <w:t>福祉</w:t>
      </w:r>
      <w:r w:rsidRPr="00FD575E">
        <w:rPr>
          <w:rFonts w:ascii="HG丸ｺﾞｼｯｸM-PRO" w:hAnsi="HG丸ｺﾞｼｯｸM-PRO" w:hint="eastAsia"/>
          <w:szCs w:val="22"/>
        </w:rPr>
        <w:t>や障害</w:t>
      </w:r>
      <w:r>
        <w:rPr>
          <w:rFonts w:ascii="HG丸ｺﾞｼｯｸM-PRO" w:hAnsi="HG丸ｺﾞｼｯｸM-PRO" w:hint="eastAsia"/>
          <w:szCs w:val="22"/>
        </w:rPr>
        <w:t>者福祉</w:t>
      </w:r>
      <w:r w:rsidRPr="00FD575E">
        <w:rPr>
          <w:rFonts w:ascii="HG丸ｺﾞｼｯｸM-PRO" w:hAnsi="HG丸ｺﾞｼｯｸM-PRO" w:hint="eastAsia"/>
          <w:szCs w:val="22"/>
        </w:rPr>
        <w:t>、</w:t>
      </w:r>
      <w:r>
        <w:rPr>
          <w:rFonts w:ascii="HG丸ｺﾞｼｯｸM-PRO" w:hAnsi="HG丸ｺﾞｼｯｸM-PRO" w:hint="eastAsia"/>
          <w:szCs w:val="22"/>
        </w:rPr>
        <w:t>子育て支援</w:t>
      </w:r>
      <w:r w:rsidRPr="00FD575E">
        <w:rPr>
          <w:rFonts w:ascii="HG丸ｺﾞｼｯｸM-PRO" w:hAnsi="HG丸ｺﾞｼｯｸM-PRO" w:hint="eastAsia"/>
          <w:szCs w:val="22"/>
        </w:rPr>
        <w:t>、健康</w:t>
      </w:r>
      <w:r>
        <w:rPr>
          <w:rFonts w:ascii="HG丸ｺﾞｼｯｸM-PRO" w:hAnsi="HG丸ｺﾞｼｯｸM-PRO" w:hint="eastAsia"/>
          <w:szCs w:val="22"/>
        </w:rPr>
        <w:t>づくり</w:t>
      </w:r>
      <w:r w:rsidRPr="00FD575E">
        <w:rPr>
          <w:rFonts w:ascii="HG丸ｺﾞｼｯｸM-PRO" w:hAnsi="HG丸ｺﾞｼｯｸM-PRO" w:hint="eastAsia"/>
          <w:szCs w:val="22"/>
        </w:rPr>
        <w:t>など</w:t>
      </w:r>
      <w:r>
        <w:rPr>
          <w:rFonts w:ascii="HG丸ｺﾞｼｯｸM-PRO" w:hAnsi="HG丸ｺﾞｼｯｸM-PRO" w:hint="eastAsia"/>
          <w:szCs w:val="22"/>
        </w:rPr>
        <w:t>、</w:t>
      </w:r>
      <w:r w:rsidRPr="00FD575E">
        <w:rPr>
          <w:rFonts w:ascii="HG丸ｺﾞｼｯｸM-PRO" w:hAnsi="HG丸ｺﾞｼｯｸM-PRO" w:hint="eastAsia"/>
          <w:szCs w:val="22"/>
        </w:rPr>
        <w:t>様々な福祉に関する講座の内容の充実と</w:t>
      </w:r>
      <w:r>
        <w:rPr>
          <w:rFonts w:ascii="HG丸ｺﾞｼｯｸM-PRO" w:hAnsi="HG丸ｺﾞｼｯｸM-PRO" w:hint="eastAsia"/>
          <w:szCs w:val="22"/>
        </w:rPr>
        <w:t>周知</w:t>
      </w:r>
      <w:r w:rsidRPr="00FD575E">
        <w:rPr>
          <w:rFonts w:ascii="HG丸ｺﾞｼｯｸM-PRO" w:hAnsi="HG丸ｺﾞｼｯｸM-PRO" w:hint="eastAsia"/>
          <w:szCs w:val="22"/>
        </w:rPr>
        <w:t>に努めることにより、利用を促進し、地域住民の福祉への関心を高めていきます</w:t>
      </w:r>
      <w:r w:rsidRPr="009A0393">
        <w:rPr>
          <w:rFonts w:ascii="HG丸ｺﾞｼｯｸM-PRO" w:hAnsi="HG丸ｺﾞｼｯｸM-PRO"/>
          <w:szCs w:val="22"/>
        </w:rPr>
        <w:t>。</w:t>
      </w:r>
    </w:p>
    <w:p w14:paraId="1C8A1E92" w14:textId="1BD9E253" w:rsidR="00FB2F12" w:rsidRPr="0051619D" w:rsidRDefault="00FD575E" w:rsidP="009A0393">
      <w:pPr>
        <w:spacing w:beforeLines="50" w:before="230"/>
        <w:ind w:leftChars="400" w:left="880"/>
        <w:rPr>
          <w:rFonts w:ascii="HG丸ｺﾞｼｯｸM-PRO" w:hAnsi="HG丸ｺﾞｼｯｸM-PRO"/>
          <w:b/>
          <w:bCs/>
          <w:sz w:val="24"/>
          <w:szCs w:val="24"/>
          <w:u w:val="single"/>
        </w:rPr>
      </w:pPr>
      <w:r w:rsidRPr="0051619D">
        <w:rPr>
          <w:rFonts w:ascii="HG丸ｺﾞｼｯｸM-PRO" w:hAnsi="HG丸ｺﾞｼｯｸM-PRO" w:hint="eastAsia"/>
          <w:b/>
          <w:bCs/>
          <w:sz w:val="24"/>
          <w:szCs w:val="24"/>
          <w:u w:val="single"/>
        </w:rPr>
        <w:t>③</w:t>
      </w:r>
      <w:r w:rsidR="00160489" w:rsidRPr="0051619D">
        <w:rPr>
          <w:rFonts w:ascii="HG丸ｺﾞｼｯｸM-PRO" w:hAnsi="HG丸ｺﾞｼｯｸM-PRO" w:hint="eastAsia"/>
          <w:b/>
          <w:bCs/>
          <w:sz w:val="24"/>
          <w:szCs w:val="24"/>
          <w:u w:val="single"/>
        </w:rPr>
        <w:t xml:space="preserve">　</w:t>
      </w:r>
      <w:r w:rsidR="009A0393" w:rsidRPr="0051619D">
        <w:rPr>
          <w:rFonts w:ascii="HG丸ｺﾞｼｯｸM-PRO" w:hAnsi="HG丸ｺﾞｼｯｸM-PRO" w:hint="eastAsia"/>
          <w:b/>
          <w:bCs/>
          <w:sz w:val="24"/>
          <w:szCs w:val="24"/>
          <w:u w:val="single"/>
        </w:rPr>
        <w:t>地域活動団体を通じた啓発活動の強化</w:t>
      </w:r>
    </w:p>
    <w:p w14:paraId="79C37677" w14:textId="552D2C3F" w:rsidR="00FB2F12" w:rsidRDefault="009A0393" w:rsidP="0051619D">
      <w:pPr>
        <w:spacing w:line="360" w:lineRule="exact"/>
        <w:ind w:leftChars="500" w:left="1100" w:firstLineChars="100" w:firstLine="220"/>
        <w:rPr>
          <w:rFonts w:ascii="HG丸ｺﾞｼｯｸM-PRO" w:hAnsi="HG丸ｺﾞｼｯｸM-PRO"/>
          <w:szCs w:val="22"/>
        </w:rPr>
      </w:pPr>
      <w:r w:rsidRPr="009A0393">
        <w:rPr>
          <w:rFonts w:ascii="HG丸ｺﾞｼｯｸM-PRO" w:hAnsi="HG丸ｺﾞｼｯｸM-PRO" w:hint="eastAsia"/>
          <w:szCs w:val="22"/>
        </w:rPr>
        <w:t>地域活動の多くが、小学校</w:t>
      </w:r>
      <w:r w:rsidR="00FD575E">
        <w:rPr>
          <w:rFonts w:ascii="HG丸ｺﾞｼｯｸM-PRO" w:hAnsi="HG丸ｺﾞｼｯｸM-PRO" w:hint="eastAsia"/>
          <w:szCs w:val="22"/>
        </w:rPr>
        <w:t>区</w:t>
      </w:r>
      <w:r w:rsidRPr="009A0393">
        <w:rPr>
          <w:rFonts w:ascii="HG丸ｺﾞｼｯｸM-PRO" w:hAnsi="HG丸ｺﾞｼｯｸM-PRO" w:hint="eastAsia"/>
          <w:szCs w:val="22"/>
        </w:rPr>
        <w:t>を単位</w:t>
      </w:r>
      <w:r w:rsidR="00FD575E">
        <w:rPr>
          <w:rFonts w:ascii="HG丸ｺﾞｼｯｸM-PRO" w:hAnsi="HG丸ｺﾞｼｯｸM-PRO" w:hint="eastAsia"/>
          <w:szCs w:val="22"/>
        </w:rPr>
        <w:t>に</w:t>
      </w:r>
      <w:r w:rsidRPr="009A0393">
        <w:rPr>
          <w:rFonts w:ascii="HG丸ｺﾞｼｯｸM-PRO" w:hAnsi="HG丸ｺﾞｼｯｸM-PRO" w:hint="eastAsia"/>
          <w:szCs w:val="22"/>
        </w:rPr>
        <w:t>行われています。</w:t>
      </w:r>
      <w:r w:rsidR="006D2F6A">
        <w:rPr>
          <w:rFonts w:ascii="HG丸ｺﾞｼｯｸM-PRO" w:hAnsi="HG丸ｺﾞｼｯｸM-PRO" w:hint="eastAsia"/>
          <w:szCs w:val="22"/>
        </w:rPr>
        <w:t>自治振興会</w:t>
      </w:r>
      <w:r w:rsidRPr="009A0393">
        <w:rPr>
          <w:rFonts w:ascii="HG丸ｺﾞｼｯｸM-PRO" w:hAnsi="HG丸ｺﾞｼｯｸM-PRO" w:hint="eastAsia"/>
          <w:szCs w:val="22"/>
        </w:rPr>
        <w:t>、地区社会福祉協議会、民生委員・児童委員協議会等の組織</w:t>
      </w:r>
      <w:r w:rsidR="000B2F68">
        <w:rPr>
          <w:rFonts w:ascii="HG丸ｺﾞｼｯｸM-PRO" w:hAnsi="HG丸ｺﾞｼｯｸM-PRO" w:hint="eastAsia"/>
          <w:szCs w:val="22"/>
        </w:rPr>
        <w:t>は</w:t>
      </w:r>
      <w:r w:rsidRPr="009A0393">
        <w:rPr>
          <w:rFonts w:ascii="HG丸ｺﾞｼｯｸM-PRO" w:hAnsi="HG丸ｺﾞｼｯｸM-PRO" w:hint="eastAsia"/>
          <w:szCs w:val="22"/>
        </w:rPr>
        <w:t>小学校</w:t>
      </w:r>
      <w:r w:rsidR="00FD575E">
        <w:rPr>
          <w:rFonts w:ascii="HG丸ｺﾞｼｯｸM-PRO" w:hAnsi="HG丸ｺﾞｼｯｸM-PRO" w:hint="eastAsia"/>
          <w:szCs w:val="22"/>
        </w:rPr>
        <w:t>区</w:t>
      </w:r>
      <w:r w:rsidRPr="009A0393">
        <w:rPr>
          <w:rFonts w:ascii="HG丸ｺﾞｼｯｸM-PRO" w:hAnsi="HG丸ｺﾞｼｯｸM-PRO" w:hint="eastAsia"/>
          <w:szCs w:val="22"/>
        </w:rPr>
        <w:t>単位となっており、強いつながりをもっています。これらの地域組織を通して、</w:t>
      </w:r>
      <w:r w:rsidR="00FD575E">
        <w:rPr>
          <w:rFonts w:ascii="HG丸ｺﾞｼｯｸM-PRO" w:hAnsi="HG丸ｺﾞｼｯｸM-PRO" w:hint="eastAsia"/>
          <w:szCs w:val="22"/>
        </w:rPr>
        <w:t>地域</w:t>
      </w:r>
      <w:r w:rsidRPr="009A0393">
        <w:rPr>
          <w:rFonts w:ascii="HG丸ｺﾞｼｯｸM-PRO" w:hAnsi="HG丸ｺﾞｼｯｸM-PRO" w:hint="eastAsia"/>
          <w:szCs w:val="22"/>
        </w:rPr>
        <w:t>住民の福祉への関心を高め、福祉意識を醸成していきます。そのため</w:t>
      </w:r>
      <w:r w:rsidR="000B2F68">
        <w:rPr>
          <w:rFonts w:ascii="HG丸ｺﾞｼｯｸM-PRO" w:hAnsi="HG丸ｺﾞｼｯｸM-PRO" w:hint="eastAsia"/>
          <w:szCs w:val="22"/>
        </w:rPr>
        <w:t>、</w:t>
      </w:r>
      <w:r w:rsidRPr="009A0393">
        <w:rPr>
          <w:rFonts w:ascii="HG丸ｺﾞｼｯｸM-PRO" w:hAnsi="HG丸ｺﾞｼｯｸM-PRO" w:hint="eastAsia"/>
          <w:szCs w:val="22"/>
        </w:rPr>
        <w:t>まず、これらの地域組織の</w:t>
      </w:r>
      <w:r w:rsidRPr="00D67D43">
        <w:rPr>
          <w:rFonts w:ascii="HG丸ｺﾞｼｯｸM-PRO" w:hAnsi="HG丸ｺﾞｼｯｸM-PRO" w:hint="eastAsia"/>
          <w:color w:val="000000" w:themeColor="text1"/>
          <w:szCs w:val="22"/>
        </w:rPr>
        <w:t>役員に</w:t>
      </w:r>
      <w:r w:rsidR="000B2F68" w:rsidRPr="00D67D43">
        <w:rPr>
          <w:rFonts w:ascii="HG丸ｺﾞｼｯｸM-PRO" w:hAnsi="HG丸ｺﾞｼｯｸM-PRO" w:hint="eastAsia"/>
          <w:color w:val="000000" w:themeColor="text1"/>
          <w:szCs w:val="22"/>
        </w:rPr>
        <w:t>対して</w:t>
      </w:r>
      <w:r w:rsidRPr="00D67D43">
        <w:rPr>
          <w:rFonts w:ascii="HG丸ｺﾞｼｯｸM-PRO" w:hAnsi="HG丸ｺﾞｼｯｸM-PRO" w:hint="eastAsia"/>
          <w:color w:val="000000" w:themeColor="text1"/>
          <w:szCs w:val="22"/>
        </w:rPr>
        <w:t>地域福祉に関心を持ってもらうため、</w:t>
      </w:r>
      <w:r w:rsidR="0076451B" w:rsidRPr="00D67D43">
        <w:rPr>
          <w:rFonts w:ascii="HG丸ｺﾞｼｯｸM-PRO" w:hAnsi="HG丸ｺﾞｼｯｸM-PRO" w:hint="eastAsia"/>
          <w:color w:val="000000" w:themeColor="text1"/>
          <w:szCs w:val="22"/>
        </w:rPr>
        <w:t>地域福祉</w:t>
      </w:r>
      <w:r w:rsidR="000B2F68" w:rsidRPr="00D67D43">
        <w:rPr>
          <w:rFonts w:ascii="HG丸ｺﾞｼｯｸM-PRO" w:hAnsi="HG丸ｺﾞｼｯｸM-PRO" w:hint="eastAsia"/>
          <w:color w:val="000000" w:themeColor="text1"/>
          <w:szCs w:val="22"/>
        </w:rPr>
        <w:t>懇談会等</w:t>
      </w:r>
      <w:r w:rsidRPr="00D67D43">
        <w:rPr>
          <w:rFonts w:ascii="HG丸ｺﾞｼｯｸM-PRO" w:hAnsi="HG丸ｺﾞｼｯｸM-PRO" w:hint="eastAsia"/>
          <w:color w:val="000000" w:themeColor="text1"/>
          <w:szCs w:val="22"/>
        </w:rPr>
        <w:t>の開催を通</w:t>
      </w:r>
      <w:r w:rsidRPr="009A0393">
        <w:rPr>
          <w:rFonts w:ascii="HG丸ｺﾞｼｯｸM-PRO" w:hAnsi="HG丸ｺﾞｼｯｸM-PRO" w:hint="eastAsia"/>
          <w:szCs w:val="22"/>
        </w:rPr>
        <w:t>じ</w:t>
      </w:r>
      <w:r w:rsidR="00A26B8A">
        <w:rPr>
          <w:rFonts w:ascii="HG丸ｺﾞｼｯｸM-PRO" w:hAnsi="HG丸ｺﾞｼｯｸM-PRO" w:hint="eastAsia"/>
          <w:szCs w:val="22"/>
        </w:rPr>
        <w:t>た</w:t>
      </w:r>
      <w:r w:rsidRPr="009A0393">
        <w:rPr>
          <w:rFonts w:ascii="HG丸ｺﾞｼｯｸM-PRO" w:hAnsi="HG丸ｺﾞｼｯｸM-PRO" w:hint="eastAsia"/>
          <w:szCs w:val="22"/>
        </w:rPr>
        <w:t>啓発</w:t>
      </w:r>
      <w:r w:rsidR="00FD575E">
        <w:rPr>
          <w:rFonts w:ascii="HG丸ｺﾞｼｯｸM-PRO" w:hAnsi="HG丸ｺﾞｼｯｸM-PRO" w:hint="eastAsia"/>
          <w:szCs w:val="22"/>
        </w:rPr>
        <w:t>活動</w:t>
      </w:r>
      <w:r w:rsidRPr="009A0393">
        <w:rPr>
          <w:rFonts w:ascii="HG丸ｺﾞｼｯｸM-PRO" w:hAnsi="HG丸ｺﾞｼｯｸM-PRO" w:hint="eastAsia"/>
          <w:szCs w:val="22"/>
        </w:rPr>
        <w:t>に努めます</w:t>
      </w:r>
      <w:r w:rsidR="00FB2F12" w:rsidRPr="009A0393">
        <w:rPr>
          <w:rFonts w:ascii="HG丸ｺﾞｼｯｸM-PRO" w:hAnsi="HG丸ｺﾞｼｯｸM-PRO"/>
          <w:szCs w:val="22"/>
        </w:rPr>
        <w:t>。</w:t>
      </w:r>
    </w:p>
    <w:p w14:paraId="4614DBE4" w14:textId="7BF463A0" w:rsidR="00A6070F" w:rsidRPr="0051619D" w:rsidRDefault="00FD575E" w:rsidP="008F4B65">
      <w:pPr>
        <w:spacing w:beforeLines="50" w:before="230"/>
        <w:ind w:leftChars="400" w:left="880"/>
        <w:rPr>
          <w:rFonts w:ascii="HG丸ｺﾞｼｯｸM-PRO" w:hAnsi="HG丸ｺﾞｼｯｸM-PRO"/>
          <w:b/>
          <w:bCs/>
          <w:sz w:val="24"/>
          <w:szCs w:val="24"/>
          <w:u w:val="single"/>
        </w:rPr>
      </w:pPr>
      <w:r w:rsidRPr="0051619D">
        <w:rPr>
          <w:rFonts w:ascii="HG丸ｺﾞｼｯｸM-PRO" w:hAnsi="HG丸ｺﾞｼｯｸM-PRO" w:hint="eastAsia"/>
          <w:b/>
          <w:bCs/>
          <w:sz w:val="24"/>
          <w:szCs w:val="24"/>
          <w:u w:val="single"/>
        </w:rPr>
        <w:t>④</w:t>
      </w:r>
      <w:r w:rsidR="00160489" w:rsidRPr="0051619D">
        <w:rPr>
          <w:rFonts w:ascii="HG丸ｺﾞｼｯｸM-PRO" w:hAnsi="HG丸ｺﾞｼｯｸM-PRO" w:hint="eastAsia"/>
          <w:b/>
          <w:bCs/>
          <w:sz w:val="24"/>
          <w:szCs w:val="24"/>
          <w:u w:val="single"/>
        </w:rPr>
        <w:t xml:space="preserve">　</w:t>
      </w:r>
      <w:r w:rsidR="000B2F68" w:rsidRPr="0051619D">
        <w:rPr>
          <w:rFonts w:ascii="HG丸ｺﾞｼｯｸM-PRO" w:hAnsi="HG丸ｺﾞｼｯｸM-PRO" w:hint="eastAsia"/>
          <w:b/>
          <w:bCs/>
          <w:sz w:val="24"/>
          <w:szCs w:val="24"/>
          <w:u w:val="single"/>
        </w:rPr>
        <w:t>地域福祉フォーラム等の開催</w:t>
      </w:r>
    </w:p>
    <w:p w14:paraId="29448F06" w14:textId="2BD5B5EB" w:rsidR="00A6070F" w:rsidRPr="00D67D43" w:rsidRDefault="000B2F68" w:rsidP="0051619D">
      <w:pPr>
        <w:spacing w:line="360" w:lineRule="exact"/>
        <w:ind w:leftChars="500" w:left="1100" w:firstLineChars="100" w:firstLine="220"/>
        <w:rPr>
          <w:rFonts w:ascii="HG丸ｺﾞｼｯｸM-PRO" w:hAnsi="HG丸ｺﾞｼｯｸM-PRO"/>
          <w:color w:val="000000" w:themeColor="text1"/>
          <w:szCs w:val="22"/>
        </w:rPr>
      </w:pPr>
      <w:r w:rsidRPr="000B2F68">
        <w:rPr>
          <w:rFonts w:ascii="HG丸ｺﾞｼｯｸM-PRO" w:hAnsi="HG丸ｺﾞｼｯｸM-PRO" w:hint="eastAsia"/>
          <w:szCs w:val="22"/>
        </w:rPr>
        <w:t>活動が活発化してきたＮＰＯ法人や地域ボランティアの流れをさらに大きなものとするため、活動状況のＰＲの場として、また、</w:t>
      </w:r>
      <w:r>
        <w:rPr>
          <w:rFonts w:ascii="HG丸ｺﾞｼｯｸM-PRO" w:hAnsi="HG丸ｺﾞｼｯｸM-PRO" w:hint="eastAsia"/>
          <w:szCs w:val="22"/>
        </w:rPr>
        <w:t>住民</w:t>
      </w:r>
      <w:r w:rsidRPr="000B2F68">
        <w:rPr>
          <w:rFonts w:ascii="HG丸ｺﾞｼｯｸM-PRO" w:hAnsi="HG丸ｺﾞｼｯｸM-PRO" w:hint="eastAsia"/>
          <w:szCs w:val="22"/>
        </w:rPr>
        <w:t>の地域福祉活動への参加の動機づけとして、市、</w:t>
      </w:r>
      <w:r w:rsidR="00FD575E">
        <w:rPr>
          <w:rFonts w:ascii="HG丸ｺﾞｼｯｸM-PRO" w:hAnsi="HG丸ｺﾞｼｯｸM-PRO" w:hint="eastAsia"/>
          <w:szCs w:val="22"/>
        </w:rPr>
        <w:t>富山</w:t>
      </w:r>
      <w:r w:rsidRPr="000B2F68">
        <w:rPr>
          <w:rFonts w:ascii="HG丸ｺﾞｼｯｸM-PRO" w:hAnsi="HG丸ｺﾞｼｯｸM-PRO" w:hint="eastAsia"/>
          <w:szCs w:val="22"/>
        </w:rPr>
        <w:t>市社会福祉協議会、ＮＰＯ法人、ボランティア団体等</w:t>
      </w:r>
      <w:r w:rsidRPr="00D67D43">
        <w:rPr>
          <w:rFonts w:ascii="HG丸ｺﾞｼｯｸM-PRO" w:hAnsi="HG丸ｺﾞｼｯｸM-PRO" w:hint="eastAsia"/>
          <w:color w:val="000000" w:themeColor="text1"/>
          <w:szCs w:val="22"/>
        </w:rPr>
        <w:t>が協力して、</w:t>
      </w:r>
      <w:r w:rsidR="0076451B" w:rsidRPr="00D67D43">
        <w:rPr>
          <w:rFonts w:ascii="HG丸ｺﾞｼｯｸM-PRO" w:hAnsi="HG丸ｺﾞｼｯｸM-PRO" w:hint="eastAsia"/>
          <w:color w:val="000000" w:themeColor="text1"/>
          <w:szCs w:val="22"/>
        </w:rPr>
        <w:t>富山市民ふれあい広場</w:t>
      </w:r>
      <w:r w:rsidR="006C66E6">
        <w:rPr>
          <w:rFonts w:ascii="HG丸ｺﾞｼｯｸM-PRO" w:hAnsi="HG丸ｺﾞｼｯｸM-PRO" w:hint="eastAsia"/>
          <w:color w:val="000000" w:themeColor="text1"/>
          <w:szCs w:val="22"/>
        </w:rPr>
        <w:t>や</w:t>
      </w:r>
      <w:r w:rsidRPr="00D67D43">
        <w:rPr>
          <w:rFonts w:ascii="HG丸ｺﾞｼｯｸM-PRO" w:hAnsi="HG丸ｺﾞｼｯｸM-PRO" w:hint="eastAsia"/>
          <w:color w:val="000000" w:themeColor="text1"/>
          <w:szCs w:val="22"/>
        </w:rPr>
        <w:t>講演会を開催します</w:t>
      </w:r>
      <w:r w:rsidR="00A6070F" w:rsidRPr="00D67D43">
        <w:rPr>
          <w:rFonts w:ascii="HG丸ｺﾞｼｯｸM-PRO" w:hAnsi="HG丸ｺﾞｼｯｸM-PRO"/>
          <w:color w:val="000000" w:themeColor="text1"/>
          <w:szCs w:val="22"/>
        </w:rPr>
        <w:t>。</w:t>
      </w:r>
    </w:p>
    <w:p w14:paraId="414C884C" w14:textId="77777777" w:rsidR="00E351CD" w:rsidRDefault="00E351CD" w:rsidP="0051619D">
      <w:pPr>
        <w:spacing w:line="240" w:lineRule="exact"/>
        <w:rPr>
          <w:rFonts w:ascii="HG丸ｺﾞｼｯｸM-PRO" w:hAnsi="HG丸ｺﾞｼｯｸM-PRO"/>
          <w:sz w:val="24"/>
          <w:szCs w:val="24"/>
        </w:rPr>
      </w:pPr>
    </w:p>
    <w:p w14:paraId="1721903F" w14:textId="77777777" w:rsidR="00D67D43" w:rsidRPr="00411A33" w:rsidRDefault="00D67D43" w:rsidP="0051619D">
      <w:pPr>
        <w:spacing w:line="240" w:lineRule="exact"/>
        <w:rPr>
          <w:rFonts w:ascii="HG丸ｺﾞｼｯｸM-PRO" w:hAnsi="HG丸ｺﾞｼｯｸM-PRO"/>
          <w:sz w:val="24"/>
          <w:szCs w:val="24"/>
        </w:rPr>
      </w:pPr>
    </w:p>
    <w:p w14:paraId="20DB6BFD" w14:textId="48DAFDB3" w:rsidR="000B2F68" w:rsidRPr="00C11068" w:rsidRDefault="000B2F68" w:rsidP="000B2F68">
      <w:pPr>
        <w:pStyle w:val="2"/>
        <w:numPr>
          <w:ilvl w:val="0"/>
          <w:numId w:val="0"/>
        </w:numPr>
        <w:spacing w:afterLines="30" w:after="138"/>
        <w:ind w:leftChars="150" w:left="330"/>
        <w:rPr>
          <w:b/>
          <w:bCs/>
          <w:sz w:val="26"/>
          <w:szCs w:val="26"/>
        </w:rPr>
      </w:pPr>
      <w:r w:rsidRPr="00C11068">
        <w:rPr>
          <w:rFonts w:hint="eastAsia"/>
          <w:b/>
          <w:bCs/>
          <w:sz w:val="26"/>
          <w:szCs w:val="26"/>
          <w:bdr w:val="single" w:sz="4" w:space="0" w:color="auto"/>
        </w:rPr>
        <w:t>施策２</w:t>
      </w:r>
      <w:r w:rsidRPr="00C11068">
        <w:rPr>
          <w:rFonts w:hint="eastAsia"/>
          <w:b/>
          <w:bCs/>
          <w:sz w:val="26"/>
          <w:szCs w:val="26"/>
        </w:rPr>
        <w:t xml:space="preserve">　福祉教育の推進</w:t>
      </w:r>
    </w:p>
    <w:p w14:paraId="1CCA9F9B" w14:textId="5495BCD1" w:rsidR="000B2F68" w:rsidRPr="0051619D" w:rsidRDefault="000B2F68" w:rsidP="000B2F68">
      <w:pPr>
        <w:spacing w:beforeLines="50" w:before="230"/>
        <w:ind w:leftChars="400" w:left="880"/>
        <w:rPr>
          <w:rFonts w:ascii="HG丸ｺﾞｼｯｸM-PRO" w:hAnsi="HG丸ｺﾞｼｯｸM-PRO"/>
          <w:b/>
          <w:bCs/>
          <w:sz w:val="24"/>
          <w:szCs w:val="24"/>
          <w:u w:val="single"/>
        </w:rPr>
      </w:pPr>
      <w:r w:rsidRPr="0051619D">
        <w:rPr>
          <w:rFonts w:ascii="HG丸ｺﾞｼｯｸM-PRO" w:hAnsi="HG丸ｺﾞｼｯｸM-PRO" w:hint="eastAsia"/>
          <w:b/>
          <w:bCs/>
          <w:sz w:val="24"/>
          <w:szCs w:val="24"/>
          <w:u w:val="single"/>
        </w:rPr>
        <w:t>①</w:t>
      </w:r>
      <w:r w:rsidR="00160489" w:rsidRPr="0051619D">
        <w:rPr>
          <w:rFonts w:ascii="HG丸ｺﾞｼｯｸM-PRO" w:hAnsi="HG丸ｺﾞｼｯｸM-PRO" w:hint="eastAsia"/>
          <w:b/>
          <w:bCs/>
          <w:sz w:val="24"/>
          <w:szCs w:val="24"/>
          <w:u w:val="single"/>
        </w:rPr>
        <w:t xml:space="preserve">　</w:t>
      </w:r>
      <w:r w:rsidRPr="0051619D">
        <w:rPr>
          <w:rFonts w:ascii="HG丸ｺﾞｼｯｸM-PRO" w:hAnsi="HG丸ｺﾞｼｯｸM-PRO" w:hint="eastAsia"/>
          <w:b/>
          <w:bCs/>
          <w:sz w:val="24"/>
          <w:szCs w:val="24"/>
          <w:u w:val="single"/>
        </w:rPr>
        <w:t>学校における福祉教育の推進</w:t>
      </w:r>
    </w:p>
    <w:p w14:paraId="2459B6DB" w14:textId="48E6602B" w:rsidR="000B2F68" w:rsidRPr="009A0393" w:rsidRDefault="000B2F68" w:rsidP="0051619D">
      <w:pPr>
        <w:spacing w:line="360" w:lineRule="exact"/>
        <w:ind w:leftChars="500" w:left="1100" w:firstLineChars="100" w:firstLine="220"/>
        <w:rPr>
          <w:rFonts w:ascii="HG丸ｺﾞｼｯｸM-PRO" w:hAnsi="HG丸ｺﾞｼｯｸM-PRO"/>
          <w:szCs w:val="22"/>
        </w:rPr>
      </w:pPr>
      <w:r w:rsidRPr="000B2F68">
        <w:rPr>
          <w:rFonts w:ascii="HG丸ｺﾞｼｯｸM-PRO" w:hAnsi="HG丸ｺﾞｼｯｸM-PRO" w:hint="eastAsia"/>
          <w:szCs w:val="22"/>
        </w:rPr>
        <w:t>小学校、中学校等</w:t>
      </w:r>
      <w:r>
        <w:rPr>
          <w:rFonts w:ascii="HG丸ｺﾞｼｯｸM-PRO" w:hAnsi="HG丸ｺﾞｼｯｸM-PRO" w:hint="eastAsia"/>
          <w:szCs w:val="22"/>
        </w:rPr>
        <w:t>において</w:t>
      </w:r>
      <w:r w:rsidRPr="000B2F68">
        <w:rPr>
          <w:rFonts w:ascii="HG丸ｺﾞｼｯｸM-PRO" w:hAnsi="HG丸ｺﾞｼｯｸM-PRO" w:hint="eastAsia"/>
          <w:szCs w:val="22"/>
        </w:rPr>
        <w:t>、福祉やボランティアに対する</w:t>
      </w:r>
      <w:r>
        <w:rPr>
          <w:rFonts w:ascii="HG丸ｺﾞｼｯｸM-PRO" w:hAnsi="HG丸ｺﾞｼｯｸM-PRO" w:hint="eastAsia"/>
          <w:szCs w:val="22"/>
        </w:rPr>
        <w:t>児童生徒の</w:t>
      </w:r>
      <w:r w:rsidRPr="000B2F68">
        <w:rPr>
          <w:rFonts w:ascii="HG丸ｺﾞｼｯｸM-PRO" w:hAnsi="HG丸ｺﾞｼｯｸM-PRO" w:hint="eastAsia"/>
          <w:szCs w:val="22"/>
        </w:rPr>
        <w:t>関心や理解を深めるため、</w:t>
      </w:r>
      <w:r w:rsidR="00FD575E">
        <w:rPr>
          <w:rFonts w:ascii="HG丸ｺﾞｼｯｸM-PRO" w:hAnsi="HG丸ｺﾞｼｯｸM-PRO" w:hint="eastAsia"/>
          <w:szCs w:val="22"/>
        </w:rPr>
        <w:t>富山</w:t>
      </w:r>
      <w:r w:rsidRPr="000B2F68">
        <w:rPr>
          <w:rFonts w:ascii="HG丸ｺﾞｼｯｸM-PRO" w:hAnsi="HG丸ｺﾞｼｯｸM-PRO" w:hint="eastAsia"/>
          <w:szCs w:val="22"/>
        </w:rPr>
        <w:t>市社会福祉協議会、社会福祉施設、ＮＰＯ法人等と連携し、ボランティア活動等</w:t>
      </w:r>
      <w:r>
        <w:rPr>
          <w:rFonts w:ascii="HG丸ｺﾞｼｯｸM-PRO" w:hAnsi="HG丸ｺﾞｼｯｸM-PRO" w:hint="eastAsia"/>
          <w:szCs w:val="22"/>
        </w:rPr>
        <w:t>の推進</w:t>
      </w:r>
      <w:r w:rsidRPr="000B2F68">
        <w:rPr>
          <w:rFonts w:ascii="HG丸ｺﾞｼｯｸM-PRO" w:hAnsi="HG丸ｺﾞｼｯｸM-PRO" w:hint="eastAsia"/>
          <w:szCs w:val="22"/>
        </w:rPr>
        <w:t>に取り組みます</w:t>
      </w:r>
      <w:r w:rsidRPr="009A0393">
        <w:rPr>
          <w:rFonts w:ascii="HG丸ｺﾞｼｯｸM-PRO" w:hAnsi="HG丸ｺﾞｼｯｸM-PRO"/>
          <w:szCs w:val="22"/>
        </w:rPr>
        <w:t>。</w:t>
      </w:r>
    </w:p>
    <w:p w14:paraId="20C8B638" w14:textId="0F79875A" w:rsidR="000B2F68" w:rsidRPr="0051619D" w:rsidRDefault="000B2F68" w:rsidP="000B2F68">
      <w:pPr>
        <w:spacing w:beforeLines="50" w:before="230"/>
        <w:ind w:leftChars="400" w:left="880"/>
        <w:rPr>
          <w:rFonts w:ascii="HG丸ｺﾞｼｯｸM-PRO" w:hAnsi="HG丸ｺﾞｼｯｸM-PRO"/>
          <w:b/>
          <w:bCs/>
          <w:sz w:val="24"/>
          <w:szCs w:val="24"/>
          <w:u w:val="single"/>
        </w:rPr>
      </w:pPr>
      <w:r w:rsidRPr="0051619D">
        <w:rPr>
          <w:rFonts w:ascii="HG丸ｺﾞｼｯｸM-PRO" w:hAnsi="HG丸ｺﾞｼｯｸM-PRO" w:hint="eastAsia"/>
          <w:b/>
          <w:bCs/>
          <w:sz w:val="24"/>
          <w:szCs w:val="24"/>
          <w:u w:val="single"/>
        </w:rPr>
        <w:t>②</w:t>
      </w:r>
      <w:r w:rsidR="00160489" w:rsidRPr="0051619D">
        <w:rPr>
          <w:rFonts w:ascii="HG丸ｺﾞｼｯｸM-PRO" w:hAnsi="HG丸ｺﾞｼｯｸM-PRO" w:hint="eastAsia"/>
          <w:b/>
          <w:bCs/>
          <w:sz w:val="24"/>
          <w:szCs w:val="24"/>
          <w:u w:val="single"/>
        </w:rPr>
        <w:t xml:space="preserve">　</w:t>
      </w:r>
      <w:r w:rsidRPr="0051619D">
        <w:rPr>
          <w:rFonts w:ascii="HG丸ｺﾞｼｯｸM-PRO" w:hAnsi="HG丸ｺﾞｼｯｸM-PRO" w:hint="eastAsia"/>
          <w:b/>
          <w:bCs/>
          <w:sz w:val="24"/>
          <w:szCs w:val="24"/>
          <w:u w:val="single"/>
        </w:rPr>
        <w:t>社会教育や生涯学習の推進</w:t>
      </w:r>
    </w:p>
    <w:p w14:paraId="4F0340D5" w14:textId="516E8239" w:rsidR="000B2F68" w:rsidRPr="009A0393" w:rsidRDefault="000B2F68" w:rsidP="0051619D">
      <w:pPr>
        <w:spacing w:line="360" w:lineRule="exact"/>
        <w:ind w:leftChars="500" w:left="1100" w:firstLineChars="100" w:firstLine="220"/>
        <w:rPr>
          <w:rFonts w:ascii="HG丸ｺﾞｼｯｸM-PRO" w:hAnsi="HG丸ｺﾞｼｯｸM-PRO"/>
          <w:szCs w:val="22"/>
        </w:rPr>
      </w:pPr>
      <w:r w:rsidRPr="000B2F68">
        <w:rPr>
          <w:rFonts w:ascii="HG丸ｺﾞｼｯｸM-PRO" w:hAnsi="HG丸ｺﾞｼｯｸM-PRO" w:hint="eastAsia"/>
          <w:szCs w:val="22"/>
        </w:rPr>
        <w:t>相互理解を深めるため、公民館ふるさと講座</w:t>
      </w:r>
      <w:r>
        <w:rPr>
          <w:rFonts w:ascii="HG丸ｺﾞｼｯｸM-PRO" w:hAnsi="HG丸ｺﾞｼｯｸM-PRO" w:hint="eastAsia"/>
          <w:szCs w:val="22"/>
        </w:rPr>
        <w:t>において</w:t>
      </w:r>
      <w:r w:rsidRPr="000B2F68">
        <w:rPr>
          <w:rFonts w:ascii="HG丸ｺﾞｼｯｸM-PRO" w:hAnsi="HG丸ｺﾞｼｯｸM-PRO" w:hint="eastAsia"/>
          <w:szCs w:val="22"/>
        </w:rPr>
        <w:t>人権教育を年１回以上実施</w:t>
      </w:r>
      <w:r w:rsidR="00FD575E">
        <w:rPr>
          <w:rFonts w:ascii="HG丸ｺﾞｼｯｸM-PRO" w:hAnsi="HG丸ｺﾞｼｯｸM-PRO" w:hint="eastAsia"/>
          <w:szCs w:val="22"/>
        </w:rPr>
        <w:t>するとともに</w:t>
      </w:r>
      <w:r w:rsidRPr="000B2F68">
        <w:rPr>
          <w:rFonts w:ascii="HG丸ｺﾞｼｯｸM-PRO" w:hAnsi="HG丸ｺﾞｼｯｸM-PRO" w:hint="eastAsia"/>
          <w:szCs w:val="22"/>
        </w:rPr>
        <w:t>、生涯学習においても福祉の充実を図るため、必要に応じて</w:t>
      </w:r>
      <w:r w:rsidR="00FD575E">
        <w:rPr>
          <w:rFonts w:ascii="HG丸ｺﾞｼｯｸM-PRO" w:hAnsi="HG丸ｺﾞｼｯｸM-PRO" w:hint="eastAsia"/>
          <w:szCs w:val="22"/>
        </w:rPr>
        <w:t>、</w:t>
      </w:r>
      <w:r w:rsidRPr="000B2F68">
        <w:rPr>
          <w:rFonts w:ascii="HG丸ｺﾞｼｯｸM-PRO" w:hAnsi="HG丸ｺﾞｼｯｸM-PRO" w:hint="eastAsia"/>
          <w:szCs w:val="22"/>
        </w:rPr>
        <w:t>高齢者</w:t>
      </w:r>
      <w:r w:rsidR="00FD575E">
        <w:rPr>
          <w:rFonts w:ascii="HG丸ｺﾞｼｯｸM-PRO" w:hAnsi="HG丸ｺﾞｼｯｸM-PRO" w:hint="eastAsia"/>
          <w:szCs w:val="22"/>
        </w:rPr>
        <w:t>福祉</w:t>
      </w:r>
      <w:r w:rsidRPr="000B2F68">
        <w:rPr>
          <w:rFonts w:ascii="HG丸ｺﾞｼｯｸM-PRO" w:hAnsi="HG丸ｺﾞｼｯｸM-PRO" w:hint="eastAsia"/>
          <w:szCs w:val="22"/>
        </w:rPr>
        <w:t>、障</w:t>
      </w:r>
      <w:r>
        <w:rPr>
          <w:rFonts w:ascii="HG丸ｺﾞｼｯｸM-PRO" w:hAnsi="HG丸ｺﾞｼｯｸM-PRO" w:hint="eastAsia"/>
          <w:szCs w:val="22"/>
        </w:rPr>
        <w:t>害</w:t>
      </w:r>
      <w:r w:rsidR="00FD575E">
        <w:rPr>
          <w:rFonts w:ascii="HG丸ｺﾞｼｯｸM-PRO" w:hAnsi="HG丸ｺﾞｼｯｸM-PRO" w:hint="eastAsia"/>
          <w:szCs w:val="22"/>
        </w:rPr>
        <w:t>者福祉、子育て支援等</w:t>
      </w:r>
      <w:r>
        <w:rPr>
          <w:rFonts w:ascii="HG丸ｺﾞｼｯｸM-PRO" w:hAnsi="HG丸ｺﾞｼｯｸM-PRO" w:hint="eastAsia"/>
          <w:szCs w:val="22"/>
        </w:rPr>
        <w:t>に関する</w:t>
      </w:r>
      <w:r w:rsidRPr="000B2F68">
        <w:rPr>
          <w:rFonts w:ascii="HG丸ｺﾞｼｯｸM-PRO" w:hAnsi="HG丸ｺﾞｼｯｸM-PRO" w:hint="eastAsia"/>
          <w:szCs w:val="22"/>
        </w:rPr>
        <w:t>講座を開設し、活動を希望する受講者とボランティアを必要とする施設、団体等</w:t>
      </w:r>
      <w:r w:rsidR="00A26B8A">
        <w:rPr>
          <w:rFonts w:ascii="HG丸ｺﾞｼｯｸM-PRO" w:hAnsi="HG丸ｺﾞｼｯｸM-PRO" w:hint="eastAsia"/>
          <w:szCs w:val="22"/>
        </w:rPr>
        <w:t>とのつながりを創出します</w:t>
      </w:r>
      <w:r w:rsidRPr="009A0393">
        <w:rPr>
          <w:rFonts w:ascii="HG丸ｺﾞｼｯｸM-PRO" w:hAnsi="HG丸ｺﾞｼｯｸM-PRO"/>
          <w:szCs w:val="22"/>
        </w:rPr>
        <w:t>。</w:t>
      </w:r>
    </w:p>
    <w:p w14:paraId="4ADB17F3" w14:textId="444A50FA" w:rsidR="000B2F68" w:rsidRPr="0051619D" w:rsidRDefault="000B2F68" w:rsidP="000B2F68">
      <w:pPr>
        <w:spacing w:beforeLines="50" w:before="230"/>
        <w:ind w:leftChars="400" w:left="880"/>
        <w:rPr>
          <w:rFonts w:ascii="HG丸ｺﾞｼｯｸM-PRO" w:hAnsi="HG丸ｺﾞｼｯｸM-PRO"/>
          <w:b/>
          <w:bCs/>
          <w:sz w:val="24"/>
          <w:szCs w:val="24"/>
          <w:u w:val="single"/>
        </w:rPr>
      </w:pPr>
      <w:r w:rsidRPr="0051619D">
        <w:rPr>
          <w:rFonts w:ascii="HG丸ｺﾞｼｯｸM-PRO" w:hAnsi="HG丸ｺﾞｼｯｸM-PRO" w:hint="eastAsia"/>
          <w:b/>
          <w:bCs/>
          <w:sz w:val="24"/>
          <w:szCs w:val="24"/>
          <w:u w:val="single"/>
        </w:rPr>
        <w:t>③</w:t>
      </w:r>
      <w:r w:rsidR="00160489" w:rsidRPr="0051619D">
        <w:rPr>
          <w:rFonts w:ascii="HG丸ｺﾞｼｯｸM-PRO" w:hAnsi="HG丸ｺﾞｼｯｸM-PRO" w:hint="eastAsia"/>
          <w:b/>
          <w:bCs/>
          <w:sz w:val="24"/>
          <w:szCs w:val="24"/>
          <w:u w:val="single"/>
        </w:rPr>
        <w:t xml:space="preserve">　</w:t>
      </w:r>
      <w:r w:rsidRPr="0051619D">
        <w:rPr>
          <w:rFonts w:ascii="HG丸ｺﾞｼｯｸM-PRO" w:hAnsi="HG丸ｺﾞｼｯｸM-PRO" w:hint="eastAsia"/>
          <w:b/>
          <w:bCs/>
          <w:sz w:val="24"/>
          <w:szCs w:val="24"/>
          <w:u w:val="single"/>
        </w:rPr>
        <w:t>ふるさと教育の推進</w:t>
      </w:r>
    </w:p>
    <w:p w14:paraId="5232A6AF" w14:textId="6AC36929" w:rsidR="000B2F68" w:rsidRPr="000B2F68" w:rsidRDefault="000B2F68" w:rsidP="0051619D">
      <w:pPr>
        <w:spacing w:line="360" w:lineRule="exact"/>
        <w:ind w:leftChars="500" w:left="1100" w:firstLineChars="100" w:firstLine="220"/>
        <w:rPr>
          <w:rFonts w:ascii="HG丸ｺﾞｼｯｸM-PRO" w:hAnsi="HG丸ｺﾞｼｯｸM-PRO"/>
          <w:szCs w:val="22"/>
        </w:rPr>
      </w:pPr>
      <w:r w:rsidRPr="000B2F68">
        <w:rPr>
          <w:rFonts w:ascii="HG丸ｺﾞｼｯｸM-PRO" w:hAnsi="HG丸ｺﾞｼｯｸM-PRO" w:hint="eastAsia"/>
          <w:szCs w:val="22"/>
        </w:rPr>
        <w:t>市民一人ひとりが</w:t>
      </w:r>
      <w:r>
        <w:rPr>
          <w:rFonts w:ascii="HG丸ｺﾞｼｯｸM-PRO" w:hAnsi="HG丸ｺﾞｼｯｸM-PRO" w:hint="eastAsia"/>
          <w:szCs w:val="22"/>
        </w:rPr>
        <w:t>、</w:t>
      </w:r>
      <w:r w:rsidRPr="000B2F68">
        <w:rPr>
          <w:rFonts w:ascii="HG丸ｺﾞｼｯｸM-PRO" w:hAnsi="HG丸ｺﾞｼｯｸM-PRO" w:hint="eastAsia"/>
          <w:szCs w:val="22"/>
        </w:rPr>
        <w:t>自然</w:t>
      </w:r>
      <w:r w:rsidR="00FD575E">
        <w:rPr>
          <w:rFonts w:ascii="HG丸ｺﾞｼｯｸM-PRO" w:hAnsi="HG丸ｺﾞｼｯｸM-PRO" w:hint="eastAsia"/>
          <w:szCs w:val="22"/>
        </w:rPr>
        <w:t>、</w:t>
      </w:r>
      <w:r w:rsidRPr="000B2F68">
        <w:rPr>
          <w:rFonts w:ascii="HG丸ｺﾞｼｯｸM-PRO" w:hAnsi="HG丸ｺﾞｼｯｸM-PRO" w:hint="eastAsia"/>
          <w:szCs w:val="22"/>
        </w:rPr>
        <w:t>歴史</w:t>
      </w:r>
      <w:r w:rsidR="00FD575E">
        <w:rPr>
          <w:rFonts w:ascii="HG丸ｺﾞｼｯｸM-PRO" w:hAnsi="HG丸ｺﾞｼｯｸM-PRO" w:hint="eastAsia"/>
          <w:szCs w:val="22"/>
        </w:rPr>
        <w:t>、</w:t>
      </w:r>
      <w:r w:rsidRPr="000B2F68">
        <w:rPr>
          <w:rFonts w:ascii="HG丸ｺﾞｼｯｸM-PRO" w:hAnsi="HG丸ｺﾞｼｯｸM-PRO" w:hint="eastAsia"/>
          <w:szCs w:val="22"/>
        </w:rPr>
        <w:t>文化</w:t>
      </w:r>
      <w:r w:rsidR="00FD575E">
        <w:rPr>
          <w:rFonts w:ascii="HG丸ｺﾞｼｯｸM-PRO" w:hAnsi="HG丸ｺﾞｼｯｸM-PRO" w:hint="eastAsia"/>
          <w:szCs w:val="22"/>
        </w:rPr>
        <w:t>、</w:t>
      </w:r>
      <w:r w:rsidRPr="000B2F68">
        <w:rPr>
          <w:rFonts w:ascii="HG丸ｺﾞｼｯｸM-PRO" w:hAnsi="HG丸ｺﾞｼｯｸM-PRO" w:hint="eastAsia"/>
          <w:szCs w:val="22"/>
        </w:rPr>
        <w:t>産業</w:t>
      </w:r>
      <w:r>
        <w:rPr>
          <w:rFonts w:ascii="HG丸ｺﾞｼｯｸM-PRO" w:hAnsi="HG丸ｺﾞｼｯｸM-PRO" w:hint="eastAsia"/>
          <w:szCs w:val="22"/>
        </w:rPr>
        <w:t>など</w:t>
      </w:r>
      <w:r w:rsidR="00FD575E">
        <w:rPr>
          <w:rFonts w:ascii="HG丸ｺﾞｼｯｸM-PRO" w:hAnsi="HG丸ｺﾞｼｯｸM-PRO" w:hint="eastAsia"/>
          <w:szCs w:val="22"/>
        </w:rPr>
        <w:t>、</w:t>
      </w:r>
      <w:r>
        <w:rPr>
          <w:rFonts w:ascii="HG丸ｺﾞｼｯｸM-PRO" w:hAnsi="HG丸ｺﾞｼｯｸM-PRO" w:hint="eastAsia"/>
          <w:szCs w:val="22"/>
        </w:rPr>
        <w:t>地域についての</w:t>
      </w:r>
      <w:r w:rsidRPr="000B2F68">
        <w:rPr>
          <w:rFonts w:ascii="HG丸ｺﾞｼｯｸM-PRO" w:hAnsi="HG丸ｺﾞｼｯｸM-PRO" w:hint="eastAsia"/>
          <w:szCs w:val="22"/>
        </w:rPr>
        <w:t>理解を深められるよう、公民館活動やふるさとづくり事業</w:t>
      </w:r>
      <w:r>
        <w:rPr>
          <w:rFonts w:ascii="HG丸ｺﾞｼｯｸM-PRO" w:hAnsi="HG丸ｺﾞｼｯｸM-PRO" w:hint="eastAsia"/>
          <w:szCs w:val="22"/>
        </w:rPr>
        <w:t>のほか</w:t>
      </w:r>
      <w:r w:rsidRPr="000B2F68">
        <w:rPr>
          <w:rFonts w:ascii="HG丸ｺﾞｼｯｸM-PRO" w:hAnsi="HG丸ｺﾞｼｯｸM-PRO" w:hint="eastAsia"/>
          <w:szCs w:val="22"/>
        </w:rPr>
        <w:t>、様々な地域活動や生涯学習の機会において、郷土に対する愛着や誇りを持てるふるさと教育の推進に努めます</w:t>
      </w:r>
      <w:r w:rsidRPr="000B2F68">
        <w:rPr>
          <w:rFonts w:ascii="HG丸ｺﾞｼｯｸM-PRO" w:hAnsi="HG丸ｺﾞｼｯｸM-PRO"/>
          <w:szCs w:val="22"/>
        </w:rPr>
        <w:t>。</w:t>
      </w:r>
    </w:p>
    <w:p w14:paraId="7C316681" w14:textId="77777777" w:rsidR="000B2F68" w:rsidRPr="00411A33" w:rsidRDefault="000B2F68" w:rsidP="000B2F68">
      <w:pPr>
        <w:rPr>
          <w:rFonts w:ascii="HG丸ｺﾞｼｯｸM-PRO" w:hAnsi="HG丸ｺﾞｼｯｸM-PRO"/>
          <w:sz w:val="24"/>
          <w:szCs w:val="24"/>
        </w:rPr>
      </w:pPr>
    </w:p>
    <w:p w14:paraId="5C3CBAE9" w14:textId="7EDF750A" w:rsidR="008122D8" w:rsidRDefault="008122D8">
      <w:pPr>
        <w:widowControl/>
        <w:autoSpaceDE/>
        <w:autoSpaceDN/>
        <w:jc w:val="left"/>
        <w:rPr>
          <w:rFonts w:ascii="HG丸ｺﾞｼｯｸM-PRO" w:hAnsi="HG丸ｺﾞｼｯｸM-PRO"/>
          <w:sz w:val="24"/>
          <w:szCs w:val="24"/>
        </w:rPr>
      </w:pPr>
      <w:r>
        <w:rPr>
          <w:rFonts w:ascii="HG丸ｺﾞｼｯｸM-PRO" w:hAnsi="HG丸ｺﾞｼｯｸM-PRO"/>
          <w:sz w:val="24"/>
          <w:szCs w:val="24"/>
        </w:rPr>
        <w:br w:type="page"/>
      </w:r>
    </w:p>
    <w:p w14:paraId="5D9A01E3" w14:textId="77777777" w:rsidR="000B2F68" w:rsidRDefault="000B2F68" w:rsidP="008122D8">
      <w:pPr>
        <w:spacing w:line="240" w:lineRule="exact"/>
        <w:rPr>
          <w:rFonts w:ascii="HG丸ｺﾞｼｯｸM-PRO" w:hAnsi="HG丸ｺﾞｼｯｸM-PRO"/>
          <w:sz w:val="24"/>
          <w:szCs w:val="24"/>
        </w:rPr>
      </w:pPr>
    </w:p>
    <w:p w14:paraId="1FD5CF34" w14:textId="3B6D1C9F" w:rsidR="008122D8" w:rsidRPr="00543988" w:rsidRDefault="008122D8" w:rsidP="008122D8">
      <w:pPr>
        <w:pStyle w:val="1"/>
        <w:numPr>
          <w:ilvl w:val="0"/>
          <w:numId w:val="0"/>
        </w:numPr>
        <w:spacing w:afterLines="50" w:after="230"/>
        <w:ind w:leftChars="100" w:left="220"/>
        <w:rPr>
          <w:b/>
          <w:bCs/>
          <w:szCs w:val="28"/>
        </w:rPr>
      </w:pPr>
      <w:r>
        <w:rPr>
          <w:rFonts w:hint="eastAsia"/>
          <w:b/>
          <w:bCs/>
          <w:szCs w:val="28"/>
        </w:rPr>
        <w:t>２</w:t>
      </w:r>
      <w:r w:rsidRPr="00543988">
        <w:rPr>
          <w:rFonts w:hint="eastAsia"/>
          <w:b/>
          <w:bCs/>
          <w:szCs w:val="28"/>
        </w:rPr>
        <w:t xml:space="preserve">　</w:t>
      </w:r>
      <w:r w:rsidR="001E122D">
        <w:rPr>
          <w:rFonts w:hint="eastAsia"/>
          <w:b/>
          <w:bCs/>
          <w:szCs w:val="28"/>
        </w:rPr>
        <w:t>ともに</w:t>
      </w:r>
      <w:r>
        <w:rPr>
          <w:rFonts w:hint="eastAsia"/>
          <w:b/>
          <w:bCs/>
          <w:szCs w:val="28"/>
        </w:rPr>
        <w:t>尊重し合う関係</w:t>
      </w:r>
      <w:r w:rsidRPr="00543988">
        <w:rPr>
          <w:rFonts w:hint="eastAsia"/>
          <w:b/>
          <w:bCs/>
          <w:szCs w:val="28"/>
        </w:rPr>
        <w:t>づくり</w:t>
      </w:r>
    </w:p>
    <w:p w14:paraId="13F318A0" w14:textId="20124065" w:rsidR="008122D8" w:rsidRPr="008122D8" w:rsidRDefault="008F4B65" w:rsidP="008122D8">
      <w:pPr>
        <w:ind w:leftChars="200" w:left="440"/>
        <w:rPr>
          <w:rFonts w:ascii="HG丸ｺﾞｼｯｸM-PRO" w:hAnsi="HG丸ｺﾞｼｯｸM-PRO"/>
          <w:b/>
          <w:bCs/>
          <w:sz w:val="24"/>
          <w:szCs w:val="24"/>
        </w:rPr>
      </w:pPr>
      <w:r w:rsidRPr="008F4B65">
        <w:rPr>
          <w:rFonts w:ascii="HG丸ｺﾞｼｯｸM-PRO" w:hAnsi="HG丸ｺﾞｼｯｸM-PRO"/>
          <w:b/>
          <w:bCs/>
          <w:noProof/>
          <w:sz w:val="24"/>
          <w:szCs w:val="24"/>
          <w:shd w:val="clear" w:color="auto" w:fill="FFFFFF" w:themeFill="background1"/>
        </w:rPr>
        <mc:AlternateContent>
          <mc:Choice Requires="wps">
            <w:drawing>
              <wp:anchor distT="0" distB="0" distL="114300" distR="114300" simplePos="0" relativeHeight="251708416" behindDoc="1" locked="0" layoutInCell="1" allowOverlap="1" wp14:anchorId="20139702" wp14:editId="0A2E8860">
                <wp:simplePos x="0" y="0"/>
                <wp:positionH relativeFrom="margin">
                  <wp:align>right</wp:align>
                </wp:positionH>
                <wp:positionV relativeFrom="paragraph">
                  <wp:posOffset>151553</wp:posOffset>
                </wp:positionV>
                <wp:extent cx="5420520" cy="2592000"/>
                <wp:effectExtent l="0" t="0" r="27940" b="18415"/>
                <wp:wrapNone/>
                <wp:docPr id="1744337914" name="正方形/長方形 1"/>
                <wp:cNvGraphicFramePr/>
                <a:graphic xmlns:a="http://schemas.openxmlformats.org/drawingml/2006/main">
                  <a:graphicData uri="http://schemas.microsoft.com/office/word/2010/wordprocessingShape">
                    <wps:wsp>
                      <wps:cNvSpPr/>
                      <wps:spPr>
                        <a:xfrm>
                          <a:off x="0" y="0"/>
                          <a:ext cx="5420520" cy="25920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AF574" id="正方形/長方形 1" o:spid="_x0000_s1026" style="position:absolute;left:0;text-align:left;margin-left:375.6pt;margin-top:11.95pt;width:426.8pt;height:204.1pt;z-index:-251608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" filled="f" strokecolor="black [3213]" strokeweight=".5pt">
                <w10:wrap anchorx="margin"/>
              </v:rect>
            </w:pict>
          </mc:Fallback>
        </mc:AlternateContent>
      </w:r>
      <w:r w:rsidR="008122D8" w:rsidRPr="008F4B65">
        <w:rPr>
          <w:rFonts w:ascii="HG丸ｺﾞｼｯｸM-PRO" w:hAnsi="HG丸ｺﾞｼｯｸM-PRO"/>
          <w:b/>
          <w:bCs/>
          <w:sz w:val="24"/>
          <w:szCs w:val="24"/>
          <w:shd w:val="clear" w:color="auto" w:fill="FFFFFF" w:themeFill="background1"/>
        </w:rPr>
        <w:t>☞</w:t>
      </w:r>
      <w:r w:rsidR="008122D8" w:rsidRPr="008F4B65">
        <w:rPr>
          <w:rFonts w:ascii="HG丸ｺﾞｼｯｸM-PRO" w:hAnsi="HG丸ｺﾞｼｯｸM-PRO" w:hint="eastAsia"/>
          <w:b/>
          <w:bCs/>
          <w:sz w:val="24"/>
          <w:szCs w:val="24"/>
          <w:shd w:val="clear" w:color="auto" w:fill="FFFFFF" w:themeFill="background1"/>
        </w:rPr>
        <w:t xml:space="preserve">　めざす方向</w:t>
      </w:r>
      <w:r>
        <w:rPr>
          <w:rFonts w:ascii="HG丸ｺﾞｼｯｸM-PRO" w:hAnsi="HG丸ｺﾞｼｯｸM-PRO" w:hint="eastAsia"/>
          <w:b/>
          <w:bCs/>
          <w:sz w:val="24"/>
          <w:szCs w:val="24"/>
          <w:shd w:val="clear" w:color="auto" w:fill="FFFFFF" w:themeFill="background1"/>
        </w:rPr>
        <w:t xml:space="preserve">　</w:t>
      </w:r>
    </w:p>
    <w:p w14:paraId="7D6499F6" w14:textId="690E66EF" w:rsidR="008122D8" w:rsidRPr="008F4B65" w:rsidRDefault="00A07E61" w:rsidP="008F4B65">
      <w:pPr>
        <w:ind w:leftChars="300" w:left="660" w:rightChars="100" w:right="220" w:firstLineChars="100" w:firstLine="240"/>
        <w:rPr>
          <w:rFonts w:ascii="HG丸ｺﾞｼｯｸM-PRO" w:hAnsi="HG丸ｺﾞｼｯｸM-PRO"/>
          <w:sz w:val="24"/>
          <w:szCs w:val="24"/>
        </w:rPr>
      </w:pPr>
      <w:r w:rsidRPr="008F4B65">
        <w:rPr>
          <w:rFonts w:ascii="HG丸ｺﾞｼｯｸM-PRO" w:hAnsi="HG丸ｺﾞｼｯｸM-PRO" w:hint="eastAsia"/>
          <w:sz w:val="24"/>
          <w:szCs w:val="24"/>
        </w:rPr>
        <w:t>地域共生社会の実現に向け、住民</w:t>
      </w:r>
      <w:r w:rsidR="008122D8" w:rsidRPr="008F4B65">
        <w:rPr>
          <w:rFonts w:ascii="HG丸ｺﾞｼｯｸM-PRO" w:hAnsi="HG丸ｺﾞｼｯｸM-PRO" w:hint="eastAsia"/>
          <w:sz w:val="24"/>
          <w:szCs w:val="24"/>
        </w:rPr>
        <w:t>一人ひとりが、かけがえのない個人として</w:t>
      </w:r>
      <w:r w:rsidR="00E351CD" w:rsidRPr="008F4B65">
        <w:rPr>
          <w:rFonts w:ascii="HG丸ｺﾞｼｯｸM-PRO" w:hAnsi="HG丸ｺﾞｼｯｸM-PRO" w:hint="eastAsia"/>
          <w:sz w:val="24"/>
          <w:szCs w:val="24"/>
        </w:rPr>
        <w:t>、個性を認め合い、人権を尊重する関係性</w:t>
      </w:r>
      <w:r w:rsidRPr="008F4B65">
        <w:rPr>
          <w:rFonts w:ascii="HG丸ｺﾞｼｯｸM-PRO" w:hAnsi="HG丸ｺﾞｼｯｸM-PRO" w:hint="eastAsia"/>
          <w:sz w:val="24"/>
          <w:szCs w:val="24"/>
        </w:rPr>
        <w:t>の向上をめざしていきます。そのため、人権教育・啓発活動を推進し、</w:t>
      </w:r>
      <w:r w:rsidR="00274F5F" w:rsidRPr="008F4B65">
        <w:rPr>
          <w:rFonts w:ascii="HG丸ｺﾞｼｯｸM-PRO" w:hAnsi="HG丸ｺﾞｼｯｸM-PRO" w:hint="eastAsia"/>
          <w:sz w:val="24"/>
          <w:szCs w:val="24"/>
        </w:rPr>
        <w:t>女性や子ども、高齢者、障害のある人など</w:t>
      </w:r>
      <w:r w:rsidRPr="008F4B65">
        <w:rPr>
          <w:rFonts w:ascii="HG丸ｺﾞｼｯｸM-PRO" w:hAnsi="HG丸ｺﾞｼｯｸM-PRO" w:hint="eastAsia"/>
          <w:sz w:val="24"/>
          <w:szCs w:val="24"/>
        </w:rPr>
        <w:t>の権利を擁護するなど、</w:t>
      </w:r>
      <w:r w:rsidR="00E351CD" w:rsidRPr="008F4B65">
        <w:rPr>
          <w:rFonts w:ascii="HG丸ｺﾞｼｯｸM-PRO" w:hAnsi="HG丸ｺﾞｼｯｸM-PRO" w:hint="eastAsia"/>
          <w:sz w:val="24"/>
          <w:szCs w:val="24"/>
        </w:rPr>
        <w:t>安心して暮らすことのできる地域社会</w:t>
      </w:r>
      <w:r w:rsidRPr="008F4B65">
        <w:rPr>
          <w:rFonts w:ascii="HG丸ｺﾞｼｯｸM-PRO" w:hAnsi="HG丸ｺﾞｼｯｸM-PRO" w:hint="eastAsia"/>
          <w:sz w:val="24"/>
          <w:szCs w:val="24"/>
        </w:rPr>
        <w:t>づくりに取り組みます</w:t>
      </w:r>
      <w:r w:rsidR="008122D8" w:rsidRPr="008F4B65">
        <w:rPr>
          <w:rFonts w:ascii="HG丸ｺﾞｼｯｸM-PRO" w:hAnsi="HG丸ｺﾞｼｯｸM-PRO"/>
          <w:sz w:val="24"/>
          <w:szCs w:val="24"/>
        </w:rPr>
        <w:t>。</w:t>
      </w:r>
    </w:p>
    <w:p w14:paraId="687ACC90" w14:textId="29CD4919" w:rsidR="008122D8" w:rsidRPr="008F4B65" w:rsidRDefault="008122D8" w:rsidP="008F4B65">
      <w:pPr>
        <w:ind w:leftChars="300" w:left="660" w:rightChars="100" w:right="220" w:firstLineChars="100" w:firstLine="240"/>
        <w:rPr>
          <w:rFonts w:ascii="HG丸ｺﾞｼｯｸM-PRO" w:hAnsi="HG丸ｺﾞｼｯｸM-PRO"/>
          <w:sz w:val="24"/>
          <w:szCs w:val="24"/>
        </w:rPr>
      </w:pPr>
      <w:r w:rsidRPr="008F4B65">
        <w:rPr>
          <w:rFonts w:ascii="HG丸ｺﾞｼｯｸM-PRO" w:hAnsi="HG丸ｺﾞｼｯｸM-PRO" w:hint="eastAsia"/>
          <w:sz w:val="24"/>
          <w:szCs w:val="24"/>
        </w:rPr>
        <w:t>また、犯罪や非行をした人が自らの罪を悔い改め、社会</w:t>
      </w:r>
      <w:r w:rsidR="002B77D4" w:rsidRPr="008F4B65">
        <w:rPr>
          <w:rFonts w:ascii="HG丸ｺﾞｼｯｸM-PRO" w:hAnsi="HG丸ｺﾞｼｯｸM-PRO" w:hint="eastAsia"/>
          <w:sz w:val="24"/>
          <w:szCs w:val="24"/>
        </w:rPr>
        <w:t>復帰した</w:t>
      </w:r>
      <w:r w:rsidRPr="008F4B65">
        <w:rPr>
          <w:rFonts w:ascii="HG丸ｺﾞｼｯｸM-PRO" w:hAnsi="HG丸ｺﾞｼｯｸM-PRO" w:hint="eastAsia"/>
          <w:sz w:val="24"/>
          <w:szCs w:val="24"/>
        </w:rPr>
        <w:t>後</w:t>
      </w:r>
      <w:r w:rsidR="00274F5F" w:rsidRPr="008F4B65">
        <w:rPr>
          <w:rFonts w:ascii="HG丸ｺﾞｼｯｸM-PRO" w:hAnsi="HG丸ｺﾞｼｯｸM-PRO" w:hint="eastAsia"/>
          <w:sz w:val="24"/>
          <w:szCs w:val="24"/>
        </w:rPr>
        <w:t>に</w:t>
      </w:r>
      <w:r w:rsidRPr="008F4B65">
        <w:rPr>
          <w:rFonts w:ascii="HG丸ｺﾞｼｯｸM-PRO" w:hAnsi="HG丸ｺﾞｼｯｸM-PRO" w:hint="eastAsia"/>
          <w:sz w:val="24"/>
          <w:szCs w:val="24"/>
        </w:rPr>
        <w:t>再び罪を犯</w:t>
      </w:r>
      <w:r w:rsidR="002B77D4" w:rsidRPr="008F4B65">
        <w:rPr>
          <w:rFonts w:ascii="HG丸ｺﾞｼｯｸM-PRO" w:hAnsi="HG丸ｺﾞｼｯｸM-PRO" w:hint="eastAsia"/>
          <w:sz w:val="24"/>
          <w:szCs w:val="24"/>
        </w:rPr>
        <w:t>すことなく</w:t>
      </w:r>
      <w:r w:rsidR="00FD575E" w:rsidRPr="008F4B65">
        <w:rPr>
          <w:rFonts w:ascii="HG丸ｺﾞｼｯｸM-PRO" w:hAnsi="HG丸ｺﾞｼｯｸM-PRO" w:hint="eastAsia"/>
          <w:sz w:val="24"/>
          <w:szCs w:val="24"/>
        </w:rPr>
        <w:t>、</w:t>
      </w:r>
      <w:r w:rsidR="002B77D4" w:rsidRPr="008F4B65">
        <w:rPr>
          <w:rFonts w:ascii="HG丸ｺﾞｼｯｸM-PRO" w:hAnsi="HG丸ｺﾞｼｯｸM-PRO" w:hint="eastAsia"/>
          <w:sz w:val="24"/>
          <w:szCs w:val="24"/>
        </w:rPr>
        <w:t>地域社会の一員として活動することができるよう、</w:t>
      </w:r>
      <w:r w:rsidRPr="008F4B65">
        <w:rPr>
          <w:rFonts w:ascii="HG丸ｺﾞｼｯｸM-PRO" w:hAnsi="HG丸ｺﾞｼｯｸM-PRO" w:hint="eastAsia"/>
          <w:sz w:val="24"/>
          <w:szCs w:val="24"/>
        </w:rPr>
        <w:t>再犯防止</w:t>
      </w:r>
      <w:r w:rsidR="002B77D4" w:rsidRPr="008F4B65">
        <w:rPr>
          <w:rFonts w:ascii="HG丸ｺﾞｼｯｸM-PRO" w:hAnsi="HG丸ｺﾞｼｯｸM-PRO" w:hint="eastAsia"/>
          <w:sz w:val="24"/>
          <w:szCs w:val="24"/>
        </w:rPr>
        <w:t>等</w:t>
      </w:r>
      <w:r w:rsidRPr="008F4B65">
        <w:rPr>
          <w:rFonts w:ascii="HG丸ｺﾞｼｯｸM-PRO" w:hAnsi="HG丸ｺﾞｼｯｸM-PRO" w:hint="eastAsia"/>
          <w:sz w:val="24"/>
          <w:szCs w:val="24"/>
        </w:rPr>
        <w:t>の</w:t>
      </w:r>
      <w:r w:rsidR="002B77D4" w:rsidRPr="008F4B65">
        <w:rPr>
          <w:rFonts w:ascii="HG丸ｺﾞｼｯｸM-PRO" w:hAnsi="HG丸ｺﾞｼｯｸM-PRO" w:hint="eastAsia"/>
          <w:sz w:val="24"/>
          <w:szCs w:val="24"/>
        </w:rPr>
        <w:t>取り組みを</w:t>
      </w:r>
      <w:r w:rsidR="00282A49" w:rsidRPr="008F4B65">
        <w:rPr>
          <w:rFonts w:ascii="HG丸ｺﾞｼｯｸM-PRO" w:hAnsi="HG丸ｺﾞｼｯｸM-PRO" w:hint="eastAsia"/>
          <w:sz w:val="24"/>
          <w:szCs w:val="24"/>
        </w:rPr>
        <w:t>計画</w:t>
      </w:r>
      <w:r w:rsidR="002B77D4" w:rsidRPr="008F4B65">
        <w:rPr>
          <w:rFonts w:ascii="HG丸ｺﾞｼｯｸM-PRO" w:hAnsi="HG丸ｺﾞｼｯｸM-PRO" w:hint="eastAsia"/>
          <w:sz w:val="24"/>
          <w:szCs w:val="24"/>
        </w:rPr>
        <w:t>的に</w:t>
      </w:r>
      <w:r w:rsidRPr="008F4B65">
        <w:rPr>
          <w:rFonts w:ascii="HG丸ｺﾞｼｯｸM-PRO" w:hAnsi="HG丸ｺﾞｼｯｸM-PRO" w:hint="eastAsia"/>
          <w:sz w:val="24"/>
          <w:szCs w:val="24"/>
        </w:rPr>
        <w:t>推進していきます。</w:t>
      </w:r>
    </w:p>
    <w:p w14:paraId="4A06A5E0" w14:textId="77777777" w:rsidR="008122D8" w:rsidRPr="00B4000E" w:rsidRDefault="008122D8" w:rsidP="008122D8">
      <w:pPr>
        <w:ind w:leftChars="400" w:left="880" w:firstLineChars="100" w:firstLine="240"/>
        <w:rPr>
          <w:rFonts w:ascii="HG丸ｺﾞｼｯｸM-PRO" w:hAnsi="HG丸ｺﾞｼｯｸM-PRO"/>
          <w:sz w:val="24"/>
          <w:szCs w:val="24"/>
        </w:rPr>
      </w:pPr>
    </w:p>
    <w:p w14:paraId="7C165BFC" w14:textId="6669BD50" w:rsidR="008122D8" w:rsidRPr="00891F04" w:rsidRDefault="008122D8" w:rsidP="008F4B65">
      <w:pPr>
        <w:pStyle w:val="2"/>
        <w:numPr>
          <w:ilvl w:val="0"/>
          <w:numId w:val="0"/>
        </w:numPr>
        <w:spacing w:beforeLines="30" w:before="138" w:afterLines="30" w:after="138"/>
        <w:ind w:leftChars="150" w:left="330"/>
        <w:rPr>
          <w:b/>
          <w:bCs/>
          <w:sz w:val="24"/>
          <w:szCs w:val="24"/>
        </w:rPr>
      </w:pPr>
      <w:r>
        <w:rPr>
          <w:rFonts w:hint="eastAsia"/>
          <w:b/>
          <w:bCs/>
          <w:sz w:val="24"/>
          <w:szCs w:val="24"/>
          <w:bdr w:val="single" w:sz="4" w:space="0" w:color="auto"/>
        </w:rPr>
        <w:t>施策１</w:t>
      </w:r>
      <w:r>
        <w:rPr>
          <w:rFonts w:hint="eastAsia"/>
          <w:b/>
          <w:bCs/>
          <w:sz w:val="24"/>
          <w:szCs w:val="24"/>
        </w:rPr>
        <w:t xml:space="preserve">　</w:t>
      </w:r>
      <w:r w:rsidR="00274F5F" w:rsidRPr="00274F5F">
        <w:rPr>
          <w:rFonts w:hint="eastAsia"/>
          <w:b/>
          <w:bCs/>
          <w:sz w:val="24"/>
          <w:szCs w:val="24"/>
        </w:rPr>
        <w:t>人権意識の向上</w:t>
      </w:r>
    </w:p>
    <w:p w14:paraId="00D3DC0B" w14:textId="72115305" w:rsidR="008122D8" w:rsidRPr="008F4B65" w:rsidRDefault="008122D8" w:rsidP="008F4B65">
      <w:pPr>
        <w:spacing w:beforeLines="50" w:before="230"/>
        <w:ind w:leftChars="400" w:left="880"/>
        <w:rPr>
          <w:rFonts w:ascii="HG丸ｺﾞｼｯｸM-PRO" w:hAnsi="HG丸ｺﾞｼｯｸM-PRO"/>
          <w:b/>
          <w:bCs/>
          <w:sz w:val="24"/>
          <w:szCs w:val="24"/>
          <w:u w:val="single"/>
        </w:rPr>
      </w:pPr>
      <w:r w:rsidRPr="008F4B65">
        <w:rPr>
          <w:rFonts w:ascii="HG丸ｺﾞｼｯｸM-PRO" w:hAnsi="HG丸ｺﾞｼｯｸM-PRO" w:hint="eastAsia"/>
          <w:b/>
          <w:bCs/>
          <w:sz w:val="24"/>
          <w:szCs w:val="24"/>
          <w:u w:val="single"/>
        </w:rPr>
        <w:t>①</w:t>
      </w:r>
      <w:r w:rsidR="00160489" w:rsidRPr="008F4B65">
        <w:rPr>
          <w:rFonts w:ascii="HG丸ｺﾞｼｯｸM-PRO" w:hAnsi="HG丸ｺﾞｼｯｸM-PRO" w:hint="eastAsia"/>
          <w:b/>
          <w:bCs/>
          <w:sz w:val="24"/>
          <w:szCs w:val="24"/>
          <w:u w:val="single"/>
        </w:rPr>
        <w:t xml:space="preserve">　</w:t>
      </w:r>
      <w:r w:rsidR="00274F5F" w:rsidRPr="008F4B65">
        <w:rPr>
          <w:rFonts w:ascii="HG丸ｺﾞｼｯｸM-PRO" w:hAnsi="HG丸ｺﾞｼｯｸM-PRO" w:hint="eastAsia"/>
          <w:b/>
          <w:bCs/>
          <w:sz w:val="24"/>
          <w:szCs w:val="24"/>
          <w:u w:val="single"/>
        </w:rPr>
        <w:t>一人ひとりの人権意識の啓発</w:t>
      </w:r>
    </w:p>
    <w:p w14:paraId="49AF1A83" w14:textId="3E778374" w:rsidR="00160489" w:rsidRDefault="00274F5F" w:rsidP="008F4B65">
      <w:pPr>
        <w:spacing w:line="360" w:lineRule="exact"/>
        <w:ind w:leftChars="500" w:left="1100" w:firstLineChars="100" w:firstLine="220"/>
        <w:rPr>
          <w:rFonts w:ascii="HG丸ｺﾞｼｯｸM-PRO" w:hAnsi="HG丸ｺﾞｼｯｸM-PRO"/>
          <w:szCs w:val="22"/>
        </w:rPr>
      </w:pPr>
      <w:r w:rsidRPr="00274F5F">
        <w:rPr>
          <w:rFonts w:ascii="HG丸ｺﾞｼｯｸM-PRO" w:hAnsi="HG丸ｺﾞｼｯｸM-PRO" w:hint="eastAsia"/>
          <w:szCs w:val="22"/>
        </w:rPr>
        <w:t>地域住民</w:t>
      </w:r>
      <w:r>
        <w:rPr>
          <w:rFonts w:ascii="HG丸ｺﾞｼｯｸM-PRO" w:hAnsi="HG丸ｺﾞｼｯｸM-PRO" w:hint="eastAsia"/>
          <w:szCs w:val="22"/>
        </w:rPr>
        <w:t>の</w:t>
      </w:r>
      <w:r w:rsidRPr="00274F5F">
        <w:rPr>
          <w:rFonts w:ascii="HG丸ｺﾞｼｯｸM-PRO" w:hAnsi="HG丸ｺﾞｼｯｸM-PRO" w:hint="eastAsia"/>
          <w:szCs w:val="22"/>
        </w:rPr>
        <w:t>一人ひとりの人格や個性が尊重される地域社会の実現のため、人権意識の啓発に努めます。</w:t>
      </w:r>
      <w:r w:rsidR="00160489">
        <w:rPr>
          <w:rFonts w:ascii="HG丸ｺﾞｼｯｸM-PRO" w:hAnsi="HG丸ｺﾞｼｯｸM-PRO" w:hint="eastAsia"/>
          <w:szCs w:val="22"/>
        </w:rPr>
        <w:t>また</w:t>
      </w:r>
      <w:r w:rsidRPr="00274F5F">
        <w:rPr>
          <w:rFonts w:ascii="HG丸ｺﾞｼｯｸM-PRO" w:hAnsi="HG丸ｺﾞｼｯｸM-PRO" w:hint="eastAsia"/>
          <w:szCs w:val="22"/>
        </w:rPr>
        <w:t>、男性と女性が互いの個性を尊重</w:t>
      </w:r>
      <w:r>
        <w:rPr>
          <w:rFonts w:ascii="HG丸ｺﾞｼｯｸM-PRO" w:hAnsi="HG丸ｺﾞｼｯｸM-PRO" w:hint="eastAsia"/>
          <w:szCs w:val="22"/>
        </w:rPr>
        <w:t>し</w:t>
      </w:r>
      <w:r w:rsidRPr="00274F5F">
        <w:rPr>
          <w:rFonts w:ascii="HG丸ｺﾞｼｯｸM-PRO" w:hAnsi="HG丸ｺﾞｼｯｸM-PRO" w:hint="eastAsia"/>
          <w:szCs w:val="22"/>
        </w:rPr>
        <w:t>、</w:t>
      </w:r>
      <w:r>
        <w:rPr>
          <w:rFonts w:ascii="HG丸ｺﾞｼｯｸM-PRO" w:hAnsi="HG丸ｺﾞｼｯｸM-PRO" w:hint="eastAsia"/>
          <w:szCs w:val="22"/>
        </w:rPr>
        <w:t>協力して地域福祉活動に取り組むことができるよう、</w:t>
      </w:r>
      <w:r w:rsidRPr="00274F5F">
        <w:rPr>
          <w:rFonts w:ascii="HG丸ｺﾞｼｯｸM-PRO" w:hAnsi="HG丸ｺﾞｼｯｸM-PRO" w:hint="eastAsia"/>
          <w:szCs w:val="22"/>
        </w:rPr>
        <w:t>男女共同参画の意識の浸透を図ります。</w:t>
      </w:r>
    </w:p>
    <w:p w14:paraId="786282FF" w14:textId="35E1940A" w:rsidR="00160489" w:rsidRPr="008F4B65" w:rsidRDefault="00160489" w:rsidP="008F4B65">
      <w:pPr>
        <w:spacing w:beforeLines="50" w:before="230"/>
        <w:ind w:leftChars="400" w:left="880"/>
        <w:rPr>
          <w:rFonts w:ascii="HG丸ｺﾞｼｯｸM-PRO" w:hAnsi="HG丸ｺﾞｼｯｸM-PRO"/>
          <w:b/>
          <w:bCs/>
          <w:sz w:val="24"/>
          <w:szCs w:val="24"/>
          <w:u w:val="single"/>
        </w:rPr>
      </w:pPr>
      <w:r w:rsidRPr="008F4B65">
        <w:rPr>
          <w:rFonts w:ascii="HG丸ｺﾞｼｯｸM-PRO" w:hAnsi="HG丸ｺﾞｼｯｸM-PRO" w:hint="eastAsia"/>
          <w:b/>
          <w:bCs/>
          <w:sz w:val="24"/>
          <w:szCs w:val="24"/>
          <w:u w:val="single"/>
        </w:rPr>
        <w:t>②　差別の</w:t>
      </w:r>
      <w:r w:rsidR="00D35058" w:rsidRPr="008F4B65">
        <w:rPr>
          <w:rFonts w:ascii="HG丸ｺﾞｼｯｸM-PRO" w:hAnsi="HG丸ｺﾞｼｯｸM-PRO" w:hint="eastAsia"/>
          <w:b/>
          <w:bCs/>
          <w:sz w:val="24"/>
          <w:szCs w:val="24"/>
          <w:u w:val="single"/>
        </w:rPr>
        <w:t>ない多様性を認め合う</w:t>
      </w:r>
      <w:r w:rsidR="00B13E4F" w:rsidRPr="008F4B65">
        <w:rPr>
          <w:rFonts w:ascii="HG丸ｺﾞｼｯｸM-PRO" w:hAnsi="HG丸ｺﾞｼｯｸM-PRO" w:hint="eastAsia"/>
          <w:b/>
          <w:bCs/>
          <w:sz w:val="24"/>
          <w:szCs w:val="24"/>
          <w:u w:val="single"/>
        </w:rPr>
        <w:t>地域</w:t>
      </w:r>
      <w:r w:rsidR="00D35058" w:rsidRPr="008F4B65">
        <w:rPr>
          <w:rFonts w:ascii="HG丸ｺﾞｼｯｸM-PRO" w:hAnsi="HG丸ｺﾞｼｯｸM-PRO" w:hint="eastAsia"/>
          <w:b/>
          <w:bCs/>
          <w:sz w:val="24"/>
          <w:szCs w:val="24"/>
          <w:u w:val="single"/>
        </w:rPr>
        <w:t>社会の実現</w:t>
      </w:r>
    </w:p>
    <w:p w14:paraId="5AAD5176" w14:textId="0E25CA97" w:rsidR="008122D8" w:rsidRPr="009A0393" w:rsidRDefault="00D35058" w:rsidP="008F4B65">
      <w:pPr>
        <w:spacing w:line="360" w:lineRule="exact"/>
        <w:ind w:leftChars="500" w:left="1100" w:firstLineChars="100" w:firstLine="220"/>
        <w:rPr>
          <w:rFonts w:ascii="HG丸ｺﾞｼｯｸM-PRO" w:hAnsi="HG丸ｺﾞｼｯｸM-PRO"/>
          <w:szCs w:val="22"/>
        </w:rPr>
      </w:pPr>
      <w:r w:rsidRPr="00D35058">
        <w:rPr>
          <w:rFonts w:ascii="HG丸ｺﾞｼｯｸM-PRO" w:hAnsi="HG丸ｺﾞｼｯｸM-PRO" w:hint="eastAsia"/>
          <w:szCs w:val="22"/>
        </w:rPr>
        <w:t>子ども</w:t>
      </w:r>
      <w:r w:rsidR="00FD575E">
        <w:rPr>
          <w:rFonts w:ascii="HG丸ｺﾞｼｯｸM-PRO" w:hAnsi="HG丸ｺﾞｼｯｸM-PRO" w:hint="eastAsia"/>
          <w:szCs w:val="22"/>
        </w:rPr>
        <w:t>や</w:t>
      </w:r>
      <w:r w:rsidRPr="00D35058">
        <w:rPr>
          <w:rFonts w:ascii="HG丸ｺﾞｼｯｸM-PRO" w:hAnsi="HG丸ｺﾞｼｯｸM-PRO" w:hint="eastAsia"/>
          <w:szCs w:val="22"/>
        </w:rPr>
        <w:t>高齢者、障害</w:t>
      </w:r>
      <w:r>
        <w:rPr>
          <w:rFonts w:ascii="HG丸ｺﾞｼｯｸM-PRO" w:hAnsi="HG丸ｺﾞｼｯｸM-PRO" w:hint="eastAsia"/>
          <w:szCs w:val="22"/>
        </w:rPr>
        <w:t>のある人</w:t>
      </w:r>
      <w:r w:rsidRPr="00D35058">
        <w:rPr>
          <w:rFonts w:ascii="HG丸ｺﾞｼｯｸM-PRO" w:hAnsi="HG丸ｺﾞｼｯｸM-PRO" w:hint="eastAsia"/>
          <w:szCs w:val="22"/>
        </w:rPr>
        <w:t>、性的</w:t>
      </w:r>
      <w:r>
        <w:rPr>
          <w:rFonts w:ascii="HG丸ｺﾞｼｯｸM-PRO" w:hAnsi="HG丸ｺﾞｼｯｸM-PRO" w:hint="eastAsia"/>
          <w:szCs w:val="22"/>
        </w:rPr>
        <w:t>少数者</w:t>
      </w:r>
      <w:r w:rsidRPr="00D35058">
        <w:rPr>
          <w:rFonts w:ascii="HG丸ｺﾞｼｯｸM-PRO" w:hAnsi="HG丸ｺﾞｼｯｸM-PRO" w:hint="eastAsia"/>
          <w:szCs w:val="22"/>
        </w:rPr>
        <w:t>、</w:t>
      </w:r>
      <w:r>
        <w:rPr>
          <w:rFonts w:ascii="HG丸ｺﾞｼｯｸM-PRO" w:hAnsi="HG丸ｺﾞｼｯｸM-PRO" w:hint="eastAsia"/>
          <w:szCs w:val="22"/>
        </w:rPr>
        <w:t>外国籍の人</w:t>
      </w:r>
      <w:r w:rsidRPr="00D35058">
        <w:rPr>
          <w:rFonts w:ascii="HG丸ｺﾞｼｯｸM-PRO" w:hAnsi="HG丸ｺﾞｼｯｸM-PRO" w:hint="eastAsia"/>
          <w:szCs w:val="22"/>
        </w:rPr>
        <w:t>など</w:t>
      </w:r>
      <w:r>
        <w:rPr>
          <w:rFonts w:ascii="HG丸ｺﾞｼｯｸM-PRO" w:hAnsi="HG丸ｺﾞｼｯｸM-PRO" w:hint="eastAsia"/>
          <w:szCs w:val="22"/>
        </w:rPr>
        <w:t>、</w:t>
      </w:r>
      <w:r w:rsidRPr="00D35058">
        <w:rPr>
          <w:rFonts w:ascii="HG丸ｺﾞｼｯｸM-PRO" w:hAnsi="HG丸ｺﾞｼｯｸM-PRO" w:hint="eastAsia"/>
          <w:szCs w:val="22"/>
        </w:rPr>
        <w:t>地域</w:t>
      </w:r>
      <w:r>
        <w:rPr>
          <w:rFonts w:ascii="HG丸ｺﾞｼｯｸM-PRO" w:hAnsi="HG丸ｺﾞｼｯｸM-PRO" w:hint="eastAsia"/>
          <w:szCs w:val="22"/>
        </w:rPr>
        <w:t>に暮らす</w:t>
      </w:r>
      <w:r w:rsidRPr="00D35058">
        <w:rPr>
          <w:rFonts w:ascii="HG丸ｺﾞｼｯｸM-PRO" w:hAnsi="HG丸ｺﾞｼｯｸM-PRO" w:hint="eastAsia"/>
          <w:szCs w:val="22"/>
        </w:rPr>
        <w:t>すべての人がお互いに多様性を</w:t>
      </w:r>
      <w:r w:rsidR="00FD575E">
        <w:rPr>
          <w:rFonts w:ascii="HG丸ｺﾞｼｯｸM-PRO" w:hAnsi="HG丸ｺﾞｼｯｸM-PRO" w:hint="eastAsia"/>
          <w:szCs w:val="22"/>
        </w:rPr>
        <w:t>認め</w:t>
      </w:r>
      <w:r w:rsidRPr="00D35058">
        <w:rPr>
          <w:rFonts w:ascii="HG丸ｺﾞｼｯｸM-PRO" w:hAnsi="HG丸ｺﾞｼｯｸM-PRO" w:hint="eastAsia"/>
          <w:szCs w:val="22"/>
        </w:rPr>
        <w:t>、安心して暮らせる</w:t>
      </w:r>
      <w:r w:rsidR="00B13E4F">
        <w:rPr>
          <w:rFonts w:ascii="HG丸ｺﾞｼｯｸM-PRO" w:hAnsi="HG丸ｺﾞｼｯｸM-PRO" w:hint="eastAsia"/>
          <w:szCs w:val="22"/>
        </w:rPr>
        <w:t>差別のない地域社会の実現に向け、</w:t>
      </w:r>
      <w:r w:rsidR="00274F5F">
        <w:rPr>
          <w:rFonts w:ascii="HG丸ｺﾞｼｯｸM-PRO" w:hAnsi="HG丸ｺﾞｼｯｸM-PRO" w:hint="eastAsia"/>
          <w:szCs w:val="22"/>
        </w:rPr>
        <w:t>インクルージョン</w:t>
      </w:r>
      <w:r w:rsidR="00B13E4F">
        <w:rPr>
          <w:rFonts w:ascii="HG丸ｺﾞｼｯｸM-PRO" w:hAnsi="HG丸ｺﾞｼｯｸM-PRO" w:hint="eastAsia"/>
          <w:szCs w:val="22"/>
        </w:rPr>
        <w:t>（共生社会）</w:t>
      </w:r>
      <w:r w:rsidR="00274F5F" w:rsidRPr="00274F5F">
        <w:rPr>
          <w:rFonts w:ascii="HG丸ｺﾞｼｯｸM-PRO" w:hAnsi="HG丸ｺﾞｼｯｸM-PRO" w:hint="eastAsia"/>
          <w:szCs w:val="22"/>
        </w:rPr>
        <w:t>の</w:t>
      </w:r>
      <w:r w:rsidR="00274F5F">
        <w:rPr>
          <w:rFonts w:ascii="HG丸ｺﾞｼｯｸM-PRO" w:hAnsi="HG丸ｺﾞｼｯｸM-PRO" w:hint="eastAsia"/>
          <w:szCs w:val="22"/>
        </w:rPr>
        <w:t>考え方の</w:t>
      </w:r>
      <w:r w:rsidR="00274F5F" w:rsidRPr="00274F5F">
        <w:rPr>
          <w:rFonts w:ascii="HG丸ｺﾞｼｯｸM-PRO" w:hAnsi="HG丸ｺﾞｼｯｸM-PRO" w:hint="eastAsia"/>
          <w:szCs w:val="22"/>
        </w:rPr>
        <w:t>普及</w:t>
      </w:r>
      <w:r w:rsidR="0079111B">
        <w:rPr>
          <w:rFonts w:ascii="HG丸ｺﾞｼｯｸM-PRO" w:hAnsi="HG丸ｺﾞｼｯｸM-PRO" w:hint="eastAsia"/>
          <w:szCs w:val="22"/>
        </w:rPr>
        <w:t>に取り組み</w:t>
      </w:r>
      <w:r w:rsidR="00274F5F" w:rsidRPr="00274F5F">
        <w:rPr>
          <w:rFonts w:ascii="HG丸ｺﾞｼｯｸM-PRO" w:hAnsi="HG丸ｺﾞｼｯｸM-PRO" w:hint="eastAsia"/>
          <w:szCs w:val="22"/>
        </w:rPr>
        <w:t>ます</w:t>
      </w:r>
      <w:r w:rsidR="008122D8" w:rsidRPr="009A0393">
        <w:rPr>
          <w:rFonts w:ascii="HG丸ｺﾞｼｯｸM-PRO" w:hAnsi="HG丸ｺﾞｼｯｸM-PRO"/>
          <w:szCs w:val="22"/>
        </w:rPr>
        <w:t>。</w:t>
      </w:r>
    </w:p>
    <w:p w14:paraId="3626F13B" w14:textId="77777777" w:rsidR="008122D8" w:rsidRDefault="008122D8" w:rsidP="008122D8">
      <w:pPr>
        <w:rPr>
          <w:rFonts w:ascii="HG丸ｺﾞｼｯｸM-PRO" w:hAnsi="HG丸ｺﾞｼｯｸM-PRO"/>
          <w:sz w:val="24"/>
          <w:szCs w:val="24"/>
        </w:rPr>
      </w:pPr>
    </w:p>
    <w:p w14:paraId="3F2904CF" w14:textId="65565E0F" w:rsidR="008122D8" w:rsidRPr="00891F04" w:rsidRDefault="008122D8" w:rsidP="008122D8">
      <w:pPr>
        <w:pStyle w:val="2"/>
        <w:numPr>
          <w:ilvl w:val="0"/>
          <w:numId w:val="0"/>
        </w:numPr>
        <w:spacing w:afterLines="30" w:after="138"/>
        <w:ind w:leftChars="150" w:left="330"/>
        <w:rPr>
          <w:b/>
          <w:bCs/>
          <w:sz w:val="24"/>
          <w:szCs w:val="24"/>
        </w:rPr>
      </w:pPr>
      <w:r>
        <w:rPr>
          <w:rFonts w:hint="eastAsia"/>
          <w:b/>
          <w:bCs/>
          <w:sz w:val="24"/>
          <w:szCs w:val="24"/>
          <w:bdr w:val="single" w:sz="4" w:space="0" w:color="auto"/>
        </w:rPr>
        <w:t>施策２</w:t>
      </w:r>
      <w:r>
        <w:rPr>
          <w:rFonts w:hint="eastAsia"/>
          <w:b/>
          <w:bCs/>
          <w:sz w:val="24"/>
          <w:szCs w:val="24"/>
        </w:rPr>
        <w:t xml:space="preserve">　</w:t>
      </w:r>
      <w:r w:rsidR="00160489">
        <w:rPr>
          <w:rFonts w:hint="eastAsia"/>
          <w:b/>
          <w:bCs/>
          <w:sz w:val="24"/>
          <w:szCs w:val="24"/>
        </w:rPr>
        <w:t>権利の擁護</w:t>
      </w:r>
    </w:p>
    <w:p w14:paraId="116F7B3E" w14:textId="1DAADC9B" w:rsidR="00160489" w:rsidRPr="008F4B65" w:rsidRDefault="00160489" w:rsidP="008F4B65">
      <w:pPr>
        <w:spacing w:beforeLines="50" w:before="230"/>
        <w:ind w:leftChars="400" w:left="880"/>
        <w:rPr>
          <w:rFonts w:ascii="HG丸ｺﾞｼｯｸM-PRO" w:hAnsi="HG丸ｺﾞｼｯｸM-PRO"/>
          <w:b/>
          <w:bCs/>
          <w:sz w:val="24"/>
          <w:szCs w:val="24"/>
          <w:u w:val="single"/>
        </w:rPr>
      </w:pPr>
      <w:r w:rsidRPr="008F4B65">
        <w:rPr>
          <w:rFonts w:ascii="HG丸ｺﾞｼｯｸM-PRO" w:hAnsi="HG丸ｺﾞｼｯｸM-PRO" w:hint="eastAsia"/>
          <w:b/>
          <w:bCs/>
          <w:sz w:val="24"/>
          <w:szCs w:val="24"/>
          <w:u w:val="single"/>
        </w:rPr>
        <w:t>①　虐待の早期発見とネットワークの確立</w:t>
      </w:r>
    </w:p>
    <w:p w14:paraId="7CD7BC6E" w14:textId="7377AA8B" w:rsidR="00160489" w:rsidRPr="009A0393" w:rsidRDefault="00160489" w:rsidP="008F4B65">
      <w:pPr>
        <w:spacing w:line="360" w:lineRule="exact"/>
        <w:ind w:leftChars="500" w:left="1100" w:firstLineChars="100" w:firstLine="220"/>
        <w:rPr>
          <w:rFonts w:ascii="HG丸ｺﾞｼｯｸM-PRO" w:hAnsi="HG丸ｺﾞｼｯｸM-PRO"/>
          <w:szCs w:val="22"/>
        </w:rPr>
      </w:pPr>
      <w:r w:rsidRPr="00160489">
        <w:rPr>
          <w:rFonts w:ascii="HG丸ｺﾞｼｯｸM-PRO" w:hAnsi="HG丸ｺﾞｼｯｸM-PRO" w:hint="eastAsia"/>
          <w:szCs w:val="22"/>
        </w:rPr>
        <w:t>地域住民やサービス提供事業者、医療機関等が協力し、子ども、高齢者、障害</w:t>
      </w:r>
      <w:r>
        <w:rPr>
          <w:rFonts w:ascii="HG丸ｺﾞｼｯｸM-PRO" w:hAnsi="HG丸ｺﾞｼｯｸM-PRO" w:hint="eastAsia"/>
          <w:szCs w:val="22"/>
        </w:rPr>
        <w:t>のある人</w:t>
      </w:r>
      <w:r w:rsidRPr="00160489">
        <w:rPr>
          <w:rFonts w:ascii="HG丸ｺﾞｼｯｸM-PRO" w:hAnsi="HG丸ｺﾞｼｯｸM-PRO" w:hint="eastAsia"/>
          <w:szCs w:val="22"/>
        </w:rPr>
        <w:t>に対する虐待、</w:t>
      </w:r>
      <w:r>
        <w:rPr>
          <w:rFonts w:ascii="HG丸ｺﾞｼｯｸM-PRO" w:hAnsi="HG丸ｺﾞｼｯｸM-PRO" w:hint="eastAsia"/>
          <w:szCs w:val="22"/>
        </w:rPr>
        <w:t>また、配偶者等</w:t>
      </w:r>
      <w:r w:rsidRPr="00160489">
        <w:rPr>
          <w:rFonts w:ascii="HG丸ｺﾞｼｯｸM-PRO" w:hAnsi="HG丸ｺﾞｼｯｸM-PRO" w:hint="eastAsia"/>
          <w:szCs w:val="22"/>
        </w:rPr>
        <w:t>への暴力の早期発見に努めるとともに、民間団体も含め</w:t>
      </w:r>
      <w:r w:rsidR="00FD575E">
        <w:rPr>
          <w:rFonts w:ascii="HG丸ｺﾞｼｯｸM-PRO" w:hAnsi="HG丸ｺﾞｼｯｸM-PRO" w:hint="eastAsia"/>
          <w:szCs w:val="22"/>
        </w:rPr>
        <w:t>、</w:t>
      </w:r>
      <w:r w:rsidRPr="00160489">
        <w:rPr>
          <w:rFonts w:ascii="HG丸ｺﾞｼｯｸM-PRO" w:hAnsi="HG丸ｺﾞｼｯｸM-PRO" w:hint="eastAsia"/>
          <w:szCs w:val="22"/>
        </w:rPr>
        <w:t>関係機関相互の連携を強化し、迅速・適切に対応します</w:t>
      </w:r>
      <w:r w:rsidRPr="009A0393">
        <w:rPr>
          <w:rFonts w:ascii="HG丸ｺﾞｼｯｸM-PRO" w:hAnsi="HG丸ｺﾞｼｯｸM-PRO"/>
          <w:szCs w:val="22"/>
        </w:rPr>
        <w:t>。</w:t>
      </w:r>
    </w:p>
    <w:p w14:paraId="23AA3E0F" w14:textId="3EDDEE77" w:rsidR="008122D8" w:rsidRPr="008F4B65" w:rsidRDefault="00160489" w:rsidP="008F4B65">
      <w:pPr>
        <w:spacing w:beforeLines="50" w:before="230"/>
        <w:ind w:leftChars="400" w:left="880"/>
        <w:rPr>
          <w:rFonts w:ascii="HG丸ｺﾞｼｯｸM-PRO" w:hAnsi="HG丸ｺﾞｼｯｸM-PRO"/>
          <w:b/>
          <w:bCs/>
          <w:sz w:val="24"/>
          <w:szCs w:val="24"/>
          <w:u w:val="single"/>
        </w:rPr>
      </w:pPr>
      <w:r w:rsidRPr="008F4B65">
        <w:rPr>
          <w:rFonts w:ascii="HG丸ｺﾞｼｯｸM-PRO" w:hAnsi="HG丸ｺﾞｼｯｸM-PRO" w:hint="eastAsia"/>
          <w:b/>
          <w:bCs/>
          <w:sz w:val="24"/>
          <w:szCs w:val="24"/>
          <w:u w:val="single"/>
        </w:rPr>
        <w:t>②　日常生活自立支援事業の推進</w:t>
      </w:r>
    </w:p>
    <w:p w14:paraId="551B9C84" w14:textId="41B8AE0D" w:rsidR="008122D8" w:rsidRPr="009A0393" w:rsidRDefault="00160489" w:rsidP="008F4B65">
      <w:pPr>
        <w:spacing w:line="360" w:lineRule="exact"/>
        <w:ind w:leftChars="500" w:left="1100" w:firstLineChars="100" w:firstLine="220"/>
        <w:rPr>
          <w:rFonts w:ascii="HG丸ｺﾞｼｯｸM-PRO" w:hAnsi="HG丸ｺﾞｼｯｸM-PRO"/>
          <w:szCs w:val="22"/>
        </w:rPr>
      </w:pPr>
      <w:r w:rsidRPr="00160489">
        <w:rPr>
          <w:rFonts w:ascii="HG丸ｺﾞｼｯｸM-PRO" w:hAnsi="HG丸ｺﾞｼｯｸM-PRO" w:hint="eastAsia"/>
          <w:szCs w:val="22"/>
        </w:rPr>
        <w:t>日常生活自立支援事業は、認知症高齢者や障害</w:t>
      </w:r>
      <w:r>
        <w:rPr>
          <w:rFonts w:ascii="HG丸ｺﾞｼｯｸM-PRO" w:hAnsi="HG丸ｺﾞｼｯｸM-PRO" w:hint="eastAsia"/>
          <w:szCs w:val="22"/>
        </w:rPr>
        <w:t>のある人</w:t>
      </w:r>
      <w:r w:rsidRPr="00160489">
        <w:rPr>
          <w:rFonts w:ascii="HG丸ｺﾞｼｯｸM-PRO" w:hAnsi="HG丸ｺﾞｼｯｸM-PRO" w:hint="eastAsia"/>
          <w:szCs w:val="22"/>
        </w:rPr>
        <w:t>が地域で自立して暮らし続けるために、今後ますます必要性が高まると考えられることから、事業の一層の周知と生活支援員の確保</w:t>
      </w:r>
      <w:r w:rsidR="00FD575E">
        <w:rPr>
          <w:rFonts w:ascii="HG丸ｺﾞｼｯｸM-PRO" w:hAnsi="HG丸ｺﾞｼｯｸM-PRO" w:hint="eastAsia"/>
          <w:szCs w:val="22"/>
        </w:rPr>
        <w:t>に努め</w:t>
      </w:r>
      <w:r w:rsidRPr="00160489">
        <w:rPr>
          <w:rFonts w:ascii="HG丸ｺﾞｼｯｸM-PRO" w:hAnsi="HG丸ｺﾞｼｯｸM-PRO" w:hint="eastAsia"/>
          <w:szCs w:val="22"/>
        </w:rPr>
        <w:t>、利用の促進を図</w:t>
      </w:r>
      <w:r w:rsidR="00A26B8A">
        <w:rPr>
          <w:rFonts w:ascii="HG丸ｺﾞｼｯｸM-PRO" w:hAnsi="HG丸ｺﾞｼｯｸM-PRO" w:hint="eastAsia"/>
          <w:szCs w:val="22"/>
        </w:rPr>
        <w:t>り</w:t>
      </w:r>
      <w:r w:rsidRPr="00160489">
        <w:rPr>
          <w:rFonts w:ascii="HG丸ｺﾞｼｯｸM-PRO" w:hAnsi="HG丸ｺﾞｼｯｸM-PRO" w:hint="eastAsia"/>
          <w:szCs w:val="22"/>
        </w:rPr>
        <w:t>ます</w:t>
      </w:r>
      <w:r w:rsidR="008122D8" w:rsidRPr="009A0393">
        <w:rPr>
          <w:rFonts w:ascii="HG丸ｺﾞｼｯｸM-PRO" w:hAnsi="HG丸ｺﾞｼｯｸM-PRO"/>
          <w:szCs w:val="22"/>
        </w:rPr>
        <w:t>。</w:t>
      </w:r>
    </w:p>
    <w:p w14:paraId="086D18FA" w14:textId="77777777" w:rsidR="008122D8" w:rsidRPr="00411A33" w:rsidRDefault="008122D8" w:rsidP="0079111B">
      <w:pPr>
        <w:spacing w:line="240" w:lineRule="exact"/>
        <w:rPr>
          <w:rFonts w:ascii="HG丸ｺﾞｼｯｸM-PRO" w:hAnsi="HG丸ｺﾞｼｯｸM-PRO"/>
          <w:sz w:val="24"/>
          <w:szCs w:val="24"/>
        </w:rPr>
      </w:pPr>
    </w:p>
    <w:p w14:paraId="729355E6" w14:textId="73A9DC62" w:rsidR="0079111B" w:rsidRPr="00891F04" w:rsidRDefault="0079111B" w:rsidP="0079111B">
      <w:pPr>
        <w:pStyle w:val="2"/>
        <w:numPr>
          <w:ilvl w:val="0"/>
          <w:numId w:val="0"/>
        </w:numPr>
        <w:spacing w:afterLines="30" w:after="138"/>
        <w:ind w:leftChars="150" w:left="330"/>
        <w:rPr>
          <w:b/>
          <w:bCs/>
          <w:sz w:val="24"/>
          <w:szCs w:val="24"/>
        </w:rPr>
      </w:pPr>
      <w:r>
        <w:rPr>
          <w:rFonts w:hint="eastAsia"/>
          <w:b/>
          <w:bCs/>
          <w:sz w:val="24"/>
          <w:szCs w:val="24"/>
          <w:bdr w:val="single" w:sz="4" w:space="0" w:color="auto"/>
        </w:rPr>
        <w:t>施策３</w:t>
      </w:r>
      <w:r>
        <w:rPr>
          <w:rFonts w:hint="eastAsia"/>
          <w:b/>
          <w:bCs/>
          <w:sz w:val="24"/>
          <w:szCs w:val="24"/>
        </w:rPr>
        <w:t xml:space="preserve">　</w:t>
      </w:r>
      <w:r w:rsidR="00A26B8A" w:rsidRPr="00A26B8A">
        <w:rPr>
          <w:rFonts w:hint="eastAsia"/>
          <w:b/>
          <w:bCs/>
          <w:sz w:val="24"/>
          <w:szCs w:val="24"/>
        </w:rPr>
        <w:t>再犯防止の推進</w:t>
      </w:r>
      <w:r w:rsidR="00A26B8A">
        <w:rPr>
          <w:rFonts w:hint="eastAsia"/>
          <w:b/>
          <w:bCs/>
          <w:sz w:val="24"/>
          <w:szCs w:val="24"/>
        </w:rPr>
        <w:t>（</w:t>
      </w:r>
      <w:r w:rsidR="00A26B8A" w:rsidRPr="00A26B8A">
        <w:rPr>
          <w:rFonts w:hint="eastAsia"/>
          <w:b/>
          <w:bCs/>
          <w:sz w:val="24"/>
          <w:szCs w:val="24"/>
        </w:rPr>
        <w:t>富山市再犯防止推進計画</w:t>
      </w:r>
      <w:r w:rsidR="00A26B8A">
        <w:rPr>
          <w:rFonts w:hint="eastAsia"/>
          <w:b/>
          <w:bCs/>
          <w:sz w:val="24"/>
          <w:szCs w:val="24"/>
        </w:rPr>
        <w:t>）</w:t>
      </w:r>
      <w:r w:rsidR="0051125E">
        <w:rPr>
          <w:rFonts w:hint="eastAsia"/>
          <w:b/>
          <w:bCs/>
          <w:sz w:val="24"/>
          <w:szCs w:val="24"/>
        </w:rPr>
        <w:t xml:space="preserve">　</w:t>
      </w:r>
    </w:p>
    <w:p w14:paraId="6C62D710" w14:textId="77777777" w:rsidR="00402B74" w:rsidRPr="00435CD9" w:rsidRDefault="00402B74" w:rsidP="00402B74">
      <w:pPr>
        <w:spacing w:beforeLines="50" w:before="230"/>
        <w:ind w:leftChars="400" w:left="880"/>
        <w:rPr>
          <w:rFonts w:ascii="HG丸ｺﾞｼｯｸM-PRO" w:hAnsi="HG丸ｺﾞｼｯｸM-PRO"/>
          <w:b/>
          <w:bCs/>
          <w:sz w:val="24"/>
          <w:szCs w:val="24"/>
          <w:u w:val="single"/>
        </w:rPr>
      </w:pPr>
      <w:r>
        <w:rPr>
          <w:rFonts w:ascii="HG丸ｺﾞｼｯｸM-PRO" w:hAnsi="HG丸ｺﾞｼｯｸM-PRO" w:hint="eastAsia"/>
          <w:b/>
          <w:bCs/>
          <w:sz w:val="24"/>
          <w:szCs w:val="24"/>
          <w:u w:val="single"/>
        </w:rPr>
        <w:t>①</w:t>
      </w:r>
      <w:r w:rsidRPr="00435CD9">
        <w:rPr>
          <w:rFonts w:ascii="HG丸ｺﾞｼｯｸM-PRO" w:hAnsi="HG丸ｺﾞｼｯｸM-PRO" w:hint="eastAsia"/>
          <w:b/>
          <w:bCs/>
          <w:sz w:val="24"/>
          <w:szCs w:val="24"/>
          <w:u w:val="single"/>
        </w:rPr>
        <w:t xml:space="preserve">　広報・啓発活動の推進</w:t>
      </w:r>
    </w:p>
    <w:p w14:paraId="26E17268" w14:textId="77777777" w:rsidR="00402B74" w:rsidRPr="00435CD9" w:rsidRDefault="00402B74" w:rsidP="00402B74">
      <w:pPr>
        <w:spacing w:line="360" w:lineRule="exact"/>
        <w:ind w:leftChars="500" w:left="1100" w:firstLineChars="100" w:firstLine="220"/>
        <w:rPr>
          <w:rFonts w:ascii="HG丸ｺﾞｼｯｸM-PRO" w:hAnsi="HG丸ｺﾞｼｯｸM-PRO"/>
          <w:szCs w:val="22"/>
        </w:rPr>
      </w:pPr>
      <w:r w:rsidRPr="00435CD9">
        <w:rPr>
          <w:rFonts w:ascii="HG丸ｺﾞｼｯｸM-PRO" w:hAnsi="HG丸ｺﾞｼｯｸM-PRO" w:hint="eastAsia"/>
          <w:szCs w:val="22"/>
        </w:rPr>
        <w:t>再犯防止や更生保護活動に関する啓発のため、「社会を明るくする運動」を推進し、街頭広報活動や広報誌による情報発信を行うなど、再犯の防止に関する地域住民の理解促進を図るため、関係機関、団体と連携しながら広報・啓発活動に努めます</w:t>
      </w:r>
      <w:r w:rsidRPr="00435CD9">
        <w:rPr>
          <w:rFonts w:ascii="HG丸ｺﾞｼｯｸM-PRO" w:hAnsi="HG丸ｺﾞｼｯｸM-PRO"/>
          <w:szCs w:val="22"/>
        </w:rPr>
        <w:t>。</w:t>
      </w:r>
    </w:p>
    <w:p w14:paraId="31EEC158" w14:textId="77777777" w:rsidR="00402B74" w:rsidRPr="00435CD9" w:rsidRDefault="00402B74" w:rsidP="00402B74">
      <w:pPr>
        <w:spacing w:beforeLines="50" w:before="230"/>
        <w:ind w:leftChars="400" w:left="880"/>
        <w:rPr>
          <w:rFonts w:ascii="HG丸ｺﾞｼｯｸM-PRO" w:hAnsi="HG丸ｺﾞｼｯｸM-PRO"/>
          <w:b/>
          <w:bCs/>
          <w:sz w:val="24"/>
          <w:szCs w:val="24"/>
          <w:u w:val="single"/>
        </w:rPr>
      </w:pPr>
      <w:r>
        <w:rPr>
          <w:rFonts w:ascii="HG丸ｺﾞｼｯｸM-PRO" w:hAnsi="HG丸ｺﾞｼｯｸM-PRO" w:hint="eastAsia"/>
          <w:b/>
          <w:bCs/>
          <w:sz w:val="24"/>
          <w:szCs w:val="24"/>
          <w:u w:val="single"/>
        </w:rPr>
        <w:t>②</w:t>
      </w:r>
      <w:r w:rsidRPr="00435CD9">
        <w:rPr>
          <w:rFonts w:ascii="HG丸ｺﾞｼｯｸM-PRO" w:hAnsi="HG丸ｺﾞｼｯｸM-PRO" w:hint="eastAsia"/>
          <w:b/>
          <w:bCs/>
          <w:sz w:val="24"/>
          <w:szCs w:val="24"/>
          <w:u w:val="single"/>
        </w:rPr>
        <w:t xml:space="preserve">　保護司会との連携強化と多機関連携</w:t>
      </w:r>
    </w:p>
    <w:p w14:paraId="2F7C2456" w14:textId="77777777" w:rsidR="00402B74" w:rsidRPr="005D3D68" w:rsidRDefault="00402B74" w:rsidP="00402B74">
      <w:pPr>
        <w:spacing w:line="360" w:lineRule="exact"/>
        <w:ind w:leftChars="500" w:left="1100" w:firstLineChars="100" w:firstLine="220"/>
        <w:rPr>
          <w:rFonts w:ascii="HG丸ｺﾞｼｯｸM-PRO" w:hAnsi="HG丸ｺﾞｼｯｸM-PRO"/>
          <w:szCs w:val="22"/>
        </w:rPr>
      </w:pPr>
      <w:r w:rsidRPr="005D3D68">
        <w:rPr>
          <w:rFonts w:ascii="HG丸ｺﾞｼｯｸM-PRO" w:hAnsi="HG丸ｺﾞｼｯｸM-PRO" w:hint="eastAsia"/>
          <w:szCs w:val="22"/>
        </w:rPr>
        <w:t>保護司は、犯罪をした人の環境改善や更生を助けることを目的に、保護観察事件の担当、生活環境の調整、犯罪予防活動等の再犯防止における重要な役割を担っています。</w:t>
      </w:r>
    </w:p>
    <w:p w14:paraId="488AC923" w14:textId="77777777" w:rsidR="00402B74" w:rsidRPr="005D3D68" w:rsidRDefault="00402B74" w:rsidP="00402B74">
      <w:pPr>
        <w:spacing w:line="360" w:lineRule="exact"/>
        <w:ind w:leftChars="500" w:left="1100" w:firstLineChars="100" w:firstLine="220"/>
        <w:rPr>
          <w:rFonts w:ascii="HG丸ｺﾞｼｯｸM-PRO" w:hAnsi="HG丸ｺﾞｼｯｸM-PRO"/>
          <w:szCs w:val="22"/>
        </w:rPr>
      </w:pPr>
      <w:r w:rsidRPr="005D3D68">
        <w:rPr>
          <w:rFonts w:ascii="HG丸ｺﾞｼｯｸM-PRO" w:hAnsi="HG丸ｺﾞｼｯｸM-PRO" w:hint="eastAsia"/>
          <w:szCs w:val="22"/>
        </w:rPr>
        <w:t>保護司や保護司会との情報共有を図るなど連携を強化するとともに、富山県や警察、教育委員会をはじめ、矯正施設、検察庁、家庭裁判所、保護観察所、地域生活定着支援センターなどの県内関係機関との連携により、適切で効果的な地域支援体制や支援者ネットワークの構築を図ります</w:t>
      </w:r>
      <w:r w:rsidRPr="005D3D68">
        <w:rPr>
          <w:rFonts w:ascii="HG丸ｺﾞｼｯｸM-PRO" w:hAnsi="HG丸ｺﾞｼｯｸM-PRO"/>
          <w:szCs w:val="22"/>
        </w:rPr>
        <w:t>。</w:t>
      </w:r>
    </w:p>
    <w:p w14:paraId="0F533203" w14:textId="77777777" w:rsidR="00402B74" w:rsidRPr="00435CD9" w:rsidRDefault="00402B74" w:rsidP="00402B74">
      <w:pPr>
        <w:spacing w:beforeLines="50" w:before="230"/>
        <w:ind w:leftChars="400" w:left="880"/>
        <w:rPr>
          <w:rFonts w:ascii="HG丸ｺﾞｼｯｸM-PRO" w:hAnsi="HG丸ｺﾞｼｯｸM-PRO"/>
          <w:b/>
          <w:bCs/>
          <w:sz w:val="24"/>
          <w:szCs w:val="24"/>
          <w:u w:val="single"/>
        </w:rPr>
      </w:pPr>
      <w:r>
        <w:rPr>
          <w:rFonts w:ascii="HG丸ｺﾞｼｯｸM-PRO" w:hAnsi="HG丸ｺﾞｼｯｸM-PRO" w:hint="eastAsia"/>
          <w:b/>
          <w:bCs/>
          <w:sz w:val="24"/>
          <w:szCs w:val="24"/>
          <w:u w:val="single"/>
        </w:rPr>
        <w:t>③</w:t>
      </w:r>
      <w:r w:rsidRPr="00435CD9">
        <w:rPr>
          <w:rFonts w:ascii="HG丸ｺﾞｼｯｸM-PRO" w:hAnsi="HG丸ｺﾞｼｯｸM-PRO" w:hint="eastAsia"/>
          <w:b/>
          <w:bCs/>
          <w:sz w:val="24"/>
          <w:szCs w:val="24"/>
          <w:u w:val="single"/>
        </w:rPr>
        <w:t xml:space="preserve">　更生保護活動への支援</w:t>
      </w:r>
    </w:p>
    <w:p w14:paraId="05B25EF5" w14:textId="77777777" w:rsidR="00402B74" w:rsidRPr="00435CD9" w:rsidRDefault="00402B74" w:rsidP="00402B74">
      <w:pPr>
        <w:spacing w:line="360" w:lineRule="exact"/>
        <w:ind w:leftChars="500" w:left="1100" w:firstLineChars="100" w:firstLine="220"/>
        <w:rPr>
          <w:rFonts w:ascii="HG丸ｺﾞｼｯｸM-PRO" w:hAnsi="HG丸ｺﾞｼｯｸM-PRO"/>
          <w:szCs w:val="22"/>
        </w:rPr>
      </w:pPr>
      <w:r w:rsidRPr="00435CD9">
        <w:rPr>
          <w:rFonts w:ascii="HG丸ｺﾞｼｯｸM-PRO" w:hAnsi="HG丸ｺﾞｼｯｸM-PRO" w:hint="eastAsia"/>
          <w:szCs w:val="22"/>
        </w:rPr>
        <w:t>保護司や保護司会が更生保護活動を行う更生保護サポートセンターの運営にあたり、富山市総合社会福祉センターの施設・設備の提供等の活動支援を行うとともに、保護観察対象者との面接場所として自宅以外の市施設の相談室等を提供します。また、なり手不足の課題を抱える保護司の確保に向けて、関係機関との情報共有や保護司活動の周知に取り組みます</w:t>
      </w:r>
      <w:r w:rsidRPr="00435CD9">
        <w:rPr>
          <w:rFonts w:ascii="HG丸ｺﾞｼｯｸM-PRO" w:hAnsi="HG丸ｺﾞｼｯｸM-PRO"/>
          <w:szCs w:val="22"/>
        </w:rPr>
        <w:t>。</w:t>
      </w:r>
    </w:p>
    <w:p w14:paraId="26F18385" w14:textId="77777777" w:rsidR="00402B74" w:rsidRPr="00435CD9" w:rsidRDefault="00402B74" w:rsidP="00402B74">
      <w:pPr>
        <w:spacing w:beforeLines="50" w:before="230"/>
        <w:ind w:leftChars="400" w:left="880"/>
        <w:rPr>
          <w:rFonts w:ascii="HG丸ｺﾞｼｯｸM-PRO" w:hAnsi="HG丸ｺﾞｼｯｸM-PRO"/>
          <w:b/>
          <w:bCs/>
          <w:sz w:val="24"/>
          <w:szCs w:val="24"/>
          <w:u w:val="single"/>
        </w:rPr>
      </w:pPr>
      <w:r>
        <w:rPr>
          <w:rFonts w:ascii="HG丸ｺﾞｼｯｸM-PRO" w:hAnsi="HG丸ｺﾞｼｯｸM-PRO" w:hint="eastAsia"/>
          <w:b/>
          <w:bCs/>
          <w:sz w:val="24"/>
          <w:szCs w:val="24"/>
          <w:u w:val="single"/>
        </w:rPr>
        <w:t>④</w:t>
      </w:r>
      <w:r w:rsidRPr="00435CD9">
        <w:rPr>
          <w:rFonts w:ascii="HG丸ｺﾞｼｯｸM-PRO" w:hAnsi="HG丸ｺﾞｼｯｸM-PRO" w:hint="eastAsia"/>
          <w:b/>
          <w:bCs/>
          <w:sz w:val="24"/>
          <w:szCs w:val="24"/>
          <w:u w:val="single"/>
        </w:rPr>
        <w:t xml:space="preserve">　民間協力者や関係団体の活動支援</w:t>
      </w:r>
    </w:p>
    <w:p w14:paraId="1A4F46BB" w14:textId="75806E18" w:rsidR="00402B74" w:rsidRPr="00435CD9" w:rsidRDefault="00402B74" w:rsidP="00402B74">
      <w:pPr>
        <w:spacing w:line="360" w:lineRule="exact"/>
        <w:ind w:leftChars="500" w:left="1100" w:firstLineChars="100" w:firstLine="220"/>
        <w:rPr>
          <w:rFonts w:ascii="HG丸ｺﾞｼｯｸM-PRO" w:hAnsi="HG丸ｺﾞｼｯｸM-PRO"/>
          <w:szCs w:val="22"/>
        </w:rPr>
      </w:pPr>
      <w:r w:rsidRPr="00435CD9">
        <w:rPr>
          <w:rFonts w:ascii="HG丸ｺﾞｼｯｸM-PRO" w:hAnsi="HG丸ｺﾞｼｯｸM-PRO" w:hint="eastAsia"/>
          <w:szCs w:val="22"/>
        </w:rPr>
        <w:t>地域における再犯防止には、保護司のほか、犯罪をした人の社会復帰を支援す</w:t>
      </w:r>
      <w:r w:rsidRPr="005D3D68">
        <w:rPr>
          <w:rFonts w:ascii="HG丸ｺﾞｼｯｸM-PRO" w:hAnsi="HG丸ｺﾞｼｯｸM-PRO" w:hint="eastAsia"/>
          <w:szCs w:val="22"/>
        </w:rPr>
        <w:t>る更生保護女性会、ＢＢＳ会、更生保護協力雇用主会等の更生保護ボランティア、更生保護事業協会や更生保護施設などの更生保護法人、多くの民間ボランティア団体等の活動に支えられていることから、その活動に対する支援とともに、</w:t>
      </w:r>
      <w:r w:rsidRPr="00435CD9">
        <w:rPr>
          <w:rFonts w:ascii="HG丸ｺﾞｼｯｸM-PRO" w:hAnsi="HG丸ｺﾞｼｯｸM-PRO" w:hint="eastAsia"/>
          <w:szCs w:val="22"/>
        </w:rPr>
        <w:t>連携に努めます</w:t>
      </w:r>
      <w:r w:rsidRPr="00435CD9">
        <w:rPr>
          <w:rFonts w:ascii="HG丸ｺﾞｼｯｸM-PRO" w:hAnsi="HG丸ｺﾞｼｯｸM-PRO"/>
          <w:szCs w:val="22"/>
        </w:rPr>
        <w:t>。</w:t>
      </w:r>
    </w:p>
    <w:p w14:paraId="6E593D5C" w14:textId="77777777" w:rsidR="00402B74" w:rsidRPr="00435CD9" w:rsidRDefault="00402B74" w:rsidP="00402B74">
      <w:pPr>
        <w:spacing w:beforeLines="50" w:before="230"/>
        <w:ind w:leftChars="400" w:left="880"/>
        <w:rPr>
          <w:rFonts w:ascii="HG丸ｺﾞｼｯｸM-PRO" w:hAnsi="HG丸ｺﾞｼｯｸM-PRO"/>
          <w:b/>
          <w:bCs/>
          <w:sz w:val="24"/>
          <w:szCs w:val="24"/>
          <w:u w:val="single"/>
        </w:rPr>
      </w:pPr>
      <w:r>
        <w:rPr>
          <w:rFonts w:ascii="HG丸ｺﾞｼｯｸM-PRO" w:hAnsi="HG丸ｺﾞｼｯｸM-PRO" w:hint="eastAsia"/>
          <w:b/>
          <w:bCs/>
          <w:sz w:val="24"/>
          <w:szCs w:val="24"/>
          <w:u w:val="single"/>
        </w:rPr>
        <w:t>⑤</w:t>
      </w:r>
      <w:r w:rsidRPr="00435CD9">
        <w:rPr>
          <w:rFonts w:ascii="HG丸ｺﾞｼｯｸM-PRO" w:hAnsi="HG丸ｺﾞｼｯｸM-PRO" w:hint="eastAsia"/>
          <w:b/>
          <w:bCs/>
          <w:sz w:val="24"/>
          <w:szCs w:val="24"/>
          <w:u w:val="single"/>
        </w:rPr>
        <w:t xml:space="preserve">　福祉や保健、医療等の支援を必要とする人への支援</w:t>
      </w:r>
    </w:p>
    <w:p w14:paraId="7093F2EC" w14:textId="3F747D98" w:rsidR="00402B74" w:rsidRPr="00435CD9" w:rsidRDefault="00402B74" w:rsidP="00402B74">
      <w:pPr>
        <w:spacing w:line="360" w:lineRule="exact"/>
        <w:ind w:leftChars="500" w:left="1100" w:firstLineChars="100" w:firstLine="220"/>
        <w:rPr>
          <w:rFonts w:ascii="HG丸ｺﾞｼｯｸM-PRO" w:hAnsi="HG丸ｺﾞｼｯｸM-PRO"/>
          <w:szCs w:val="22"/>
        </w:rPr>
      </w:pPr>
      <w:r w:rsidRPr="005D3D68">
        <w:rPr>
          <w:rFonts w:ascii="HG丸ｺﾞｼｯｸM-PRO" w:hAnsi="HG丸ｺﾞｼｯｸM-PRO" w:hint="eastAsia"/>
          <w:szCs w:val="22"/>
        </w:rPr>
        <w:t>福祉や保健、医療等の支援を必要とする人が、再犯に陥る要因として、必要な福祉・保健・医療サービスや住まい、就労、生活困窮などの各種支援窓口へのアクセスが容易でない場合がある状況を踏まえ、矯正施設・保護観察所や社会復帰を支援する相談窓口などといった関係機関と連携し、福祉的支援を必要とする者の把握、適切な情報提供</w:t>
      </w:r>
      <w:r w:rsidR="005D3D68" w:rsidRPr="005D3D68">
        <w:rPr>
          <w:rFonts w:ascii="HG丸ｺﾞｼｯｸM-PRO" w:hAnsi="HG丸ｺﾞｼｯｸM-PRO" w:hint="eastAsia"/>
          <w:szCs w:val="22"/>
        </w:rPr>
        <w:t>や</w:t>
      </w:r>
      <w:r w:rsidRPr="005D3D68">
        <w:rPr>
          <w:rFonts w:ascii="HG丸ｺﾞｼｯｸM-PRO" w:hAnsi="HG丸ｺﾞｼｯｸM-PRO" w:hint="eastAsia"/>
          <w:szCs w:val="22"/>
        </w:rPr>
        <w:t>支援の場の提供を行い、地域で生活をおくることができ</w:t>
      </w:r>
      <w:r w:rsidRPr="00435CD9">
        <w:rPr>
          <w:rFonts w:ascii="HG丸ｺﾞｼｯｸM-PRO" w:hAnsi="HG丸ｺﾞｼｯｸM-PRO" w:hint="eastAsia"/>
          <w:szCs w:val="22"/>
        </w:rPr>
        <w:t>るように努めます</w:t>
      </w:r>
      <w:r w:rsidRPr="00435CD9">
        <w:rPr>
          <w:rFonts w:ascii="HG丸ｺﾞｼｯｸM-PRO" w:hAnsi="HG丸ｺﾞｼｯｸM-PRO"/>
          <w:szCs w:val="22"/>
        </w:rPr>
        <w:t>。</w:t>
      </w:r>
    </w:p>
    <w:p w14:paraId="76DB355A" w14:textId="77777777" w:rsidR="00402B74" w:rsidRDefault="00402B74" w:rsidP="00402B74">
      <w:pPr>
        <w:spacing w:line="240" w:lineRule="exact"/>
        <w:rPr>
          <w:rFonts w:ascii="HG丸ｺﾞｼｯｸM-PRO" w:hAnsi="HG丸ｺﾞｼｯｸM-PRO"/>
          <w:szCs w:val="22"/>
        </w:rPr>
      </w:pPr>
    </w:p>
    <w:p w14:paraId="0D2F95C3" w14:textId="77777777" w:rsidR="005D3D68" w:rsidRPr="00435CD9" w:rsidRDefault="005D3D68" w:rsidP="00402B74">
      <w:pPr>
        <w:spacing w:line="240" w:lineRule="exact"/>
        <w:rPr>
          <w:rFonts w:ascii="HG丸ｺﾞｼｯｸM-PRO" w:hAnsi="HG丸ｺﾞｼｯｸM-PRO"/>
          <w:szCs w:val="22"/>
        </w:rPr>
      </w:pPr>
    </w:p>
    <w:p w14:paraId="529AB402" w14:textId="77777777" w:rsidR="00402B74" w:rsidRPr="00435CD9" w:rsidRDefault="00402B74" w:rsidP="00402B74">
      <w:pPr>
        <w:ind w:leftChars="400" w:left="880"/>
        <w:rPr>
          <w:rFonts w:ascii="HG丸ｺﾞｼｯｸM-PRO" w:hAnsi="HG丸ｺﾞｼｯｸM-PRO"/>
          <w:b/>
          <w:bCs/>
          <w:sz w:val="24"/>
          <w:szCs w:val="24"/>
          <w:u w:val="single"/>
        </w:rPr>
      </w:pPr>
      <w:r>
        <w:rPr>
          <w:rFonts w:ascii="HG丸ｺﾞｼｯｸM-PRO" w:hAnsi="HG丸ｺﾞｼｯｸM-PRO" w:hint="eastAsia"/>
          <w:b/>
          <w:bCs/>
          <w:sz w:val="24"/>
          <w:szCs w:val="24"/>
          <w:u w:val="single"/>
        </w:rPr>
        <w:t>⑥</w:t>
      </w:r>
      <w:r w:rsidRPr="00435CD9">
        <w:rPr>
          <w:rFonts w:ascii="HG丸ｺﾞｼｯｸM-PRO" w:hAnsi="HG丸ｺﾞｼｯｸM-PRO" w:hint="eastAsia"/>
          <w:b/>
          <w:bCs/>
          <w:sz w:val="24"/>
          <w:szCs w:val="24"/>
          <w:u w:val="single"/>
        </w:rPr>
        <w:t xml:space="preserve">　生活の安定に向けた支援</w:t>
      </w:r>
    </w:p>
    <w:p w14:paraId="13F88360" w14:textId="77777777" w:rsidR="00402B74" w:rsidRPr="005D3D68" w:rsidRDefault="00402B74" w:rsidP="00402B74">
      <w:pPr>
        <w:spacing w:line="360" w:lineRule="exact"/>
        <w:ind w:leftChars="500" w:left="1100" w:firstLineChars="100" w:firstLine="220"/>
        <w:rPr>
          <w:rFonts w:ascii="HG丸ｺﾞｼｯｸM-PRO" w:hAnsi="HG丸ｺﾞｼｯｸM-PRO"/>
          <w:szCs w:val="22"/>
        </w:rPr>
      </w:pPr>
      <w:r w:rsidRPr="005D3D68">
        <w:rPr>
          <w:rFonts w:ascii="HG丸ｺﾞｼｯｸM-PRO" w:hAnsi="HG丸ｺﾞｼｯｸM-PRO" w:hint="eastAsia"/>
          <w:szCs w:val="22"/>
        </w:rPr>
        <w:t>刑務所出所直後や勾留等を解かれた直後の者は、生活の基盤となる住居や就労が不安定な場合が多く、再犯の要因にもなっていることから、地域社会で孤立させず、住居確保や安定した就労の確保のため、必要な各種施策や制度等へつなげられるよう、更生保護施設や関係機関と連携・協力し、切れ目のない支援を行います</w:t>
      </w:r>
      <w:r w:rsidRPr="005D3D68">
        <w:rPr>
          <w:rFonts w:ascii="HG丸ｺﾞｼｯｸM-PRO" w:hAnsi="HG丸ｺﾞｼｯｸM-PRO"/>
          <w:szCs w:val="22"/>
        </w:rPr>
        <w:t>。</w:t>
      </w:r>
    </w:p>
    <w:p w14:paraId="3FD4BAC3" w14:textId="77777777" w:rsidR="00402B74" w:rsidRPr="005D3D68" w:rsidRDefault="00402B74" w:rsidP="00402B74">
      <w:pPr>
        <w:spacing w:beforeLines="50" w:before="230"/>
        <w:ind w:leftChars="400" w:left="880"/>
        <w:rPr>
          <w:rFonts w:ascii="HG丸ｺﾞｼｯｸM-PRO" w:hAnsi="HG丸ｺﾞｼｯｸM-PRO"/>
          <w:b/>
          <w:bCs/>
          <w:sz w:val="24"/>
          <w:szCs w:val="24"/>
          <w:u w:val="single"/>
        </w:rPr>
      </w:pPr>
      <w:r w:rsidRPr="005D3D68">
        <w:rPr>
          <w:rFonts w:ascii="HG丸ｺﾞｼｯｸM-PRO" w:hAnsi="HG丸ｺﾞｼｯｸM-PRO" w:hint="eastAsia"/>
          <w:b/>
          <w:bCs/>
          <w:sz w:val="24"/>
          <w:szCs w:val="24"/>
          <w:u w:val="single"/>
        </w:rPr>
        <w:t>⑦　国・県との連携強化</w:t>
      </w:r>
    </w:p>
    <w:p w14:paraId="5F0DB037" w14:textId="0057F3B9" w:rsidR="00402B74" w:rsidRPr="005D3D68" w:rsidRDefault="00402B74" w:rsidP="00402B74">
      <w:pPr>
        <w:spacing w:line="360" w:lineRule="exact"/>
        <w:ind w:leftChars="500" w:left="1100" w:firstLineChars="100" w:firstLine="220"/>
        <w:rPr>
          <w:rFonts w:ascii="HG丸ｺﾞｼｯｸM-PRO" w:hAnsi="HG丸ｺﾞｼｯｸM-PRO"/>
          <w:szCs w:val="22"/>
        </w:rPr>
      </w:pPr>
      <w:r w:rsidRPr="005D3D68">
        <w:rPr>
          <w:rFonts w:ascii="HG丸ｺﾞｼｯｸM-PRO" w:hAnsi="HG丸ｺﾞｼｯｸM-PRO" w:hint="eastAsia"/>
          <w:szCs w:val="22"/>
        </w:rPr>
        <w:t>国の第二次再犯防止推進計画及</w:t>
      </w:r>
      <w:r w:rsidR="005D3D68">
        <w:rPr>
          <w:rFonts w:ascii="HG丸ｺﾞｼｯｸM-PRO" w:hAnsi="HG丸ｺﾞｼｯｸM-PRO" w:hint="eastAsia"/>
          <w:szCs w:val="22"/>
        </w:rPr>
        <w:t>や</w:t>
      </w:r>
      <w:r w:rsidRPr="005D3D68">
        <w:rPr>
          <w:rFonts w:ascii="HG丸ｺﾞｼｯｸM-PRO" w:hAnsi="HG丸ｺﾞｼｯｸM-PRO" w:hint="eastAsia"/>
          <w:szCs w:val="22"/>
        </w:rPr>
        <w:t>富山県再犯防止推進計画に基づき、それぞれの役割を踏まえ、相互に連携しながら再犯防止に向けた取り組みを推進します。</w:t>
      </w:r>
    </w:p>
    <w:p w14:paraId="01181653" w14:textId="77777777" w:rsidR="008122D8" w:rsidRDefault="008122D8" w:rsidP="008122D8">
      <w:pPr>
        <w:widowControl/>
        <w:autoSpaceDE/>
        <w:autoSpaceDN/>
        <w:jc w:val="left"/>
        <w:rPr>
          <w:rFonts w:ascii="HG丸ｺﾞｼｯｸM-PRO" w:hAnsi="HG丸ｺﾞｼｯｸM-PRO"/>
          <w:sz w:val="24"/>
          <w:szCs w:val="24"/>
        </w:rPr>
      </w:pPr>
      <w:r>
        <w:rPr>
          <w:rFonts w:ascii="HG丸ｺﾞｼｯｸM-PRO" w:hAnsi="HG丸ｺﾞｼｯｸM-PRO"/>
          <w:sz w:val="24"/>
          <w:szCs w:val="24"/>
        </w:rPr>
        <w:br w:type="page"/>
      </w:r>
    </w:p>
    <w:p w14:paraId="242EEE4B" w14:textId="77777777" w:rsidR="000B25AB" w:rsidRDefault="000B25AB" w:rsidP="000B25AB">
      <w:pPr>
        <w:spacing w:line="240" w:lineRule="exact"/>
        <w:rPr>
          <w:rFonts w:ascii="HG丸ｺﾞｼｯｸM-PRO" w:hAnsi="HG丸ｺﾞｼｯｸM-PRO"/>
          <w:sz w:val="24"/>
          <w:szCs w:val="24"/>
        </w:rPr>
      </w:pPr>
    </w:p>
    <w:p w14:paraId="3778897D" w14:textId="1FAB1BEE" w:rsidR="000B25AB" w:rsidRPr="00543988" w:rsidRDefault="000B25AB" w:rsidP="000B25AB">
      <w:pPr>
        <w:pStyle w:val="1"/>
        <w:numPr>
          <w:ilvl w:val="0"/>
          <w:numId w:val="0"/>
        </w:numPr>
        <w:spacing w:afterLines="50" w:after="230"/>
        <w:ind w:leftChars="100" w:left="220"/>
        <w:rPr>
          <w:b/>
          <w:bCs/>
          <w:szCs w:val="28"/>
        </w:rPr>
      </w:pPr>
      <w:r>
        <w:rPr>
          <w:rFonts w:hint="eastAsia"/>
          <w:b/>
          <w:bCs/>
          <w:szCs w:val="28"/>
        </w:rPr>
        <w:t>３</w:t>
      </w:r>
      <w:r w:rsidRPr="00543988">
        <w:rPr>
          <w:rFonts w:hint="eastAsia"/>
          <w:b/>
          <w:bCs/>
          <w:szCs w:val="28"/>
        </w:rPr>
        <w:t xml:space="preserve">　</w:t>
      </w:r>
      <w:r w:rsidRPr="000B25AB">
        <w:rPr>
          <w:rFonts w:hint="eastAsia"/>
          <w:b/>
          <w:bCs/>
          <w:szCs w:val="28"/>
        </w:rPr>
        <w:t>地域福祉を担う人づくり</w:t>
      </w:r>
    </w:p>
    <w:p w14:paraId="263F5CE0" w14:textId="22672540" w:rsidR="000B25AB" w:rsidRPr="00690839" w:rsidRDefault="00690839" w:rsidP="000B25AB">
      <w:pPr>
        <w:ind w:leftChars="200" w:left="440"/>
        <w:rPr>
          <w:rFonts w:ascii="HG丸ｺﾞｼｯｸM-PRO" w:hAnsi="HG丸ｺﾞｼｯｸM-PRO"/>
          <w:b/>
          <w:bCs/>
          <w:sz w:val="24"/>
          <w:szCs w:val="24"/>
          <w:shd w:val="clear" w:color="auto" w:fill="FFFFFF" w:themeFill="background1"/>
        </w:rPr>
      </w:pPr>
      <w:r w:rsidRPr="008F4B65">
        <w:rPr>
          <w:rFonts w:ascii="HG丸ｺﾞｼｯｸM-PRO" w:hAnsi="HG丸ｺﾞｼｯｸM-PRO"/>
          <w:b/>
          <w:bCs/>
          <w:noProof/>
          <w:sz w:val="24"/>
          <w:szCs w:val="24"/>
          <w:shd w:val="clear" w:color="auto" w:fill="FFFFFF" w:themeFill="background1"/>
        </w:rPr>
        <mc:AlternateContent>
          <mc:Choice Requires="wps">
            <w:drawing>
              <wp:anchor distT="0" distB="0" distL="114300" distR="114300" simplePos="0" relativeHeight="251710464" behindDoc="1" locked="0" layoutInCell="1" allowOverlap="1" wp14:anchorId="7BC5480C" wp14:editId="763A82FA">
                <wp:simplePos x="0" y="0"/>
                <wp:positionH relativeFrom="margin">
                  <wp:posOffset>311150</wp:posOffset>
                </wp:positionH>
                <wp:positionV relativeFrom="paragraph">
                  <wp:posOffset>149013</wp:posOffset>
                </wp:positionV>
                <wp:extent cx="5420520" cy="2592000"/>
                <wp:effectExtent l="0" t="0" r="27940" b="18415"/>
                <wp:wrapNone/>
                <wp:docPr id="1013207472" name="正方形/長方形 1"/>
                <wp:cNvGraphicFramePr/>
                <a:graphic xmlns:a="http://schemas.openxmlformats.org/drawingml/2006/main">
                  <a:graphicData uri="http://schemas.microsoft.com/office/word/2010/wordprocessingShape">
                    <wps:wsp>
                      <wps:cNvSpPr/>
                      <wps:spPr>
                        <a:xfrm>
                          <a:off x="0" y="0"/>
                          <a:ext cx="5420520" cy="25920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EAAC4" id="正方形/長方形 1" o:spid="_x0000_s1026" style="position:absolute;left:0;text-align:left;margin-left:24.5pt;margin-top:11.75pt;width:426.8pt;height:204.1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" filled="f" strokecolor="black [3213]" strokeweight=".5pt">
                <w10:wrap anchorx="margin"/>
              </v:rect>
            </w:pict>
          </mc:Fallback>
        </mc:AlternateContent>
      </w:r>
      <w:r w:rsidR="000B25AB" w:rsidRPr="00690839">
        <w:rPr>
          <w:rFonts w:ascii="HG丸ｺﾞｼｯｸM-PRO" w:hAnsi="HG丸ｺﾞｼｯｸM-PRO"/>
          <w:b/>
          <w:bCs/>
          <w:sz w:val="24"/>
          <w:szCs w:val="24"/>
          <w:shd w:val="clear" w:color="auto" w:fill="FFFFFF" w:themeFill="background1"/>
        </w:rPr>
        <w:t>☞</w:t>
      </w:r>
      <w:r w:rsidR="000B25AB" w:rsidRPr="00690839">
        <w:rPr>
          <w:rFonts w:ascii="HG丸ｺﾞｼｯｸM-PRO" w:hAnsi="HG丸ｺﾞｼｯｸM-PRO" w:hint="eastAsia"/>
          <w:b/>
          <w:bCs/>
          <w:sz w:val="24"/>
          <w:szCs w:val="24"/>
          <w:shd w:val="clear" w:color="auto" w:fill="FFFFFF" w:themeFill="background1"/>
        </w:rPr>
        <w:t xml:space="preserve">　めざす方向</w:t>
      </w:r>
      <w:r>
        <w:rPr>
          <w:rFonts w:ascii="HG丸ｺﾞｼｯｸM-PRO" w:hAnsi="HG丸ｺﾞｼｯｸM-PRO" w:hint="eastAsia"/>
          <w:b/>
          <w:bCs/>
          <w:sz w:val="24"/>
          <w:szCs w:val="24"/>
          <w:shd w:val="clear" w:color="auto" w:fill="FFFFFF" w:themeFill="background1"/>
        </w:rPr>
        <w:t xml:space="preserve">　</w:t>
      </w:r>
    </w:p>
    <w:p w14:paraId="67DAB665" w14:textId="74F2D1CA" w:rsidR="000B25AB" w:rsidRPr="00690839" w:rsidRDefault="000B25AB" w:rsidP="00690839">
      <w:pPr>
        <w:ind w:leftChars="300" w:left="660" w:rightChars="100" w:right="220" w:firstLineChars="100" w:firstLine="240"/>
        <w:rPr>
          <w:rFonts w:ascii="HG丸ｺﾞｼｯｸM-PRO" w:hAnsi="HG丸ｺﾞｼｯｸM-PRO"/>
          <w:sz w:val="24"/>
          <w:szCs w:val="24"/>
        </w:rPr>
      </w:pPr>
      <w:r w:rsidRPr="00690839">
        <w:rPr>
          <w:rFonts w:ascii="HG丸ｺﾞｼｯｸM-PRO" w:hAnsi="HG丸ｺﾞｼｯｸM-PRO" w:hint="eastAsia"/>
          <w:sz w:val="24"/>
          <w:szCs w:val="24"/>
        </w:rPr>
        <w:t>地域共生社会の実現に向け、</w:t>
      </w:r>
      <w:r w:rsidR="00B14C3B" w:rsidRPr="00690839">
        <w:rPr>
          <w:rFonts w:ascii="HG丸ｺﾞｼｯｸM-PRO" w:hAnsi="HG丸ｺﾞｼｯｸM-PRO" w:hint="eastAsia"/>
          <w:sz w:val="24"/>
          <w:szCs w:val="24"/>
        </w:rPr>
        <w:t>誰もが主体的に地域福祉活動に取り組むことが</w:t>
      </w:r>
      <w:r w:rsidR="00F41639" w:rsidRPr="00690839">
        <w:rPr>
          <w:rFonts w:ascii="HG丸ｺﾞｼｯｸM-PRO" w:hAnsi="HG丸ｺﾞｼｯｸM-PRO" w:hint="eastAsia"/>
          <w:sz w:val="24"/>
          <w:szCs w:val="24"/>
        </w:rPr>
        <w:t>でき</w:t>
      </w:r>
      <w:r w:rsidR="00B14C3B" w:rsidRPr="00690839">
        <w:rPr>
          <w:rFonts w:ascii="HG丸ｺﾞｼｯｸM-PRO" w:hAnsi="HG丸ｺﾞｼｯｸM-PRO" w:hint="eastAsia"/>
          <w:sz w:val="24"/>
          <w:szCs w:val="24"/>
        </w:rPr>
        <w:t>る</w:t>
      </w:r>
      <w:r w:rsidR="00B13E4F" w:rsidRPr="00690839">
        <w:rPr>
          <w:rFonts w:ascii="HG丸ｺﾞｼｯｸM-PRO" w:hAnsi="HG丸ｺﾞｼｯｸM-PRO" w:hint="eastAsia"/>
          <w:sz w:val="24"/>
          <w:szCs w:val="24"/>
        </w:rPr>
        <w:t>環境の構築をめざしていきます。そのため、</w:t>
      </w:r>
      <w:r w:rsidR="00B14C3B" w:rsidRPr="00690839">
        <w:rPr>
          <w:rFonts w:ascii="HG丸ｺﾞｼｯｸM-PRO" w:hAnsi="HG丸ｺﾞｼｯｸM-PRO" w:hint="eastAsia"/>
          <w:sz w:val="24"/>
          <w:szCs w:val="24"/>
        </w:rPr>
        <w:t>ボランティア情報の効果的な発信に努めるとともに、</w:t>
      </w:r>
      <w:r w:rsidR="006D2F6A" w:rsidRPr="00690839">
        <w:rPr>
          <w:rFonts w:ascii="HG丸ｺﾞｼｯｸM-PRO" w:hAnsi="HG丸ｺﾞｼｯｸM-PRO" w:hint="eastAsia"/>
          <w:sz w:val="24"/>
          <w:szCs w:val="24"/>
        </w:rPr>
        <w:t>自治振興会</w:t>
      </w:r>
      <w:r w:rsidR="00B14C3B" w:rsidRPr="00690839">
        <w:rPr>
          <w:rFonts w:ascii="HG丸ｺﾞｼｯｸM-PRO" w:hAnsi="HG丸ｺﾞｼｯｸM-PRO" w:hint="eastAsia"/>
          <w:sz w:val="24"/>
          <w:szCs w:val="24"/>
        </w:rPr>
        <w:t>や地区社会福祉協議会、民生委員・児童委員協議会等の地域活動団体によるボランティア等の活動の促進を図りま</w:t>
      </w:r>
      <w:r w:rsidRPr="00690839">
        <w:rPr>
          <w:rFonts w:ascii="HG丸ｺﾞｼｯｸM-PRO" w:hAnsi="HG丸ｺﾞｼｯｸM-PRO" w:hint="eastAsia"/>
          <w:sz w:val="24"/>
          <w:szCs w:val="24"/>
        </w:rPr>
        <w:t>す</w:t>
      </w:r>
      <w:r w:rsidRPr="00690839">
        <w:rPr>
          <w:rFonts w:ascii="HG丸ｺﾞｼｯｸM-PRO" w:hAnsi="HG丸ｺﾞｼｯｸM-PRO"/>
          <w:sz w:val="24"/>
          <w:szCs w:val="24"/>
        </w:rPr>
        <w:t>。</w:t>
      </w:r>
    </w:p>
    <w:p w14:paraId="4C94234C" w14:textId="4F929CEC" w:rsidR="000B25AB" w:rsidRPr="00690839" w:rsidRDefault="000B25AB" w:rsidP="00690839">
      <w:pPr>
        <w:ind w:leftChars="300" w:left="660" w:rightChars="100" w:right="220" w:firstLineChars="100" w:firstLine="240"/>
        <w:rPr>
          <w:rFonts w:ascii="HG丸ｺﾞｼｯｸM-PRO" w:hAnsi="HG丸ｺﾞｼｯｸM-PRO"/>
          <w:sz w:val="24"/>
          <w:szCs w:val="24"/>
        </w:rPr>
      </w:pPr>
      <w:r w:rsidRPr="00690839">
        <w:rPr>
          <w:rFonts w:ascii="HG丸ｺﾞｼｯｸM-PRO" w:hAnsi="HG丸ｺﾞｼｯｸM-PRO" w:hint="eastAsia"/>
          <w:sz w:val="24"/>
          <w:szCs w:val="24"/>
        </w:rPr>
        <w:t>また、自らが市政の担い手であ</w:t>
      </w:r>
      <w:r w:rsidR="00B14C3B" w:rsidRPr="00690839">
        <w:rPr>
          <w:rFonts w:ascii="HG丸ｺﾞｼｯｸM-PRO" w:hAnsi="HG丸ｺﾞｼｯｸM-PRO" w:hint="eastAsia"/>
          <w:sz w:val="24"/>
          <w:szCs w:val="24"/>
        </w:rPr>
        <w:t>るとともに</w:t>
      </w:r>
      <w:r w:rsidRPr="00690839">
        <w:rPr>
          <w:rFonts w:ascii="HG丸ｺﾞｼｯｸM-PRO" w:hAnsi="HG丸ｺﾞｼｯｸM-PRO" w:hint="eastAsia"/>
          <w:sz w:val="24"/>
          <w:szCs w:val="24"/>
        </w:rPr>
        <w:t>、地域の担い手であるという</w:t>
      </w:r>
      <w:r w:rsidR="00B14C3B" w:rsidRPr="00690839">
        <w:rPr>
          <w:rFonts w:ascii="HG丸ｺﾞｼｯｸM-PRO" w:hAnsi="HG丸ｺﾞｼｯｸM-PRO" w:hint="eastAsia"/>
          <w:sz w:val="24"/>
          <w:szCs w:val="24"/>
        </w:rPr>
        <w:t>意識</w:t>
      </w:r>
      <w:r w:rsidRPr="00690839">
        <w:rPr>
          <w:rFonts w:ascii="HG丸ｺﾞｼｯｸM-PRO" w:hAnsi="HG丸ｺﾞｼｯｸM-PRO" w:hint="eastAsia"/>
          <w:sz w:val="24"/>
          <w:szCs w:val="24"/>
        </w:rPr>
        <w:t>を</w:t>
      </w:r>
      <w:r w:rsidR="00B14C3B" w:rsidRPr="00690839">
        <w:rPr>
          <w:rFonts w:ascii="HG丸ｺﾞｼｯｸM-PRO" w:hAnsi="HG丸ｺﾞｼｯｸM-PRO" w:hint="eastAsia"/>
          <w:sz w:val="24"/>
          <w:szCs w:val="24"/>
        </w:rPr>
        <w:t>住民</w:t>
      </w:r>
      <w:r w:rsidRPr="00690839">
        <w:rPr>
          <w:rFonts w:ascii="HG丸ｺﾞｼｯｸM-PRO" w:hAnsi="HG丸ｺﾞｼｯｸM-PRO" w:hint="eastAsia"/>
          <w:sz w:val="24"/>
          <w:szCs w:val="24"/>
        </w:rPr>
        <w:t>一人ひとりが持てるよう、様々な機会を</w:t>
      </w:r>
      <w:r w:rsidR="00B14C3B" w:rsidRPr="00690839">
        <w:rPr>
          <w:rFonts w:ascii="HG丸ｺﾞｼｯｸM-PRO" w:hAnsi="HG丸ｺﾞｼｯｸM-PRO" w:hint="eastAsia"/>
          <w:sz w:val="24"/>
          <w:szCs w:val="24"/>
        </w:rPr>
        <w:t>通じて</w:t>
      </w:r>
      <w:r w:rsidRPr="00690839">
        <w:rPr>
          <w:rFonts w:ascii="HG丸ｺﾞｼｯｸM-PRO" w:hAnsi="HG丸ｺﾞｼｯｸM-PRO" w:hint="eastAsia"/>
          <w:sz w:val="24"/>
          <w:szCs w:val="24"/>
        </w:rPr>
        <w:t>市政への参画や地域</w:t>
      </w:r>
      <w:r w:rsidR="00B14C3B" w:rsidRPr="00690839">
        <w:rPr>
          <w:rFonts w:ascii="HG丸ｺﾞｼｯｸM-PRO" w:hAnsi="HG丸ｺﾞｼｯｸM-PRO" w:hint="eastAsia"/>
          <w:sz w:val="24"/>
          <w:szCs w:val="24"/>
        </w:rPr>
        <w:t>福祉活動等</w:t>
      </w:r>
      <w:r w:rsidRPr="00690839">
        <w:rPr>
          <w:rFonts w:ascii="HG丸ｺﾞｼｯｸM-PRO" w:hAnsi="HG丸ｺﾞｼｯｸM-PRO" w:hint="eastAsia"/>
          <w:sz w:val="24"/>
          <w:szCs w:val="24"/>
        </w:rPr>
        <w:t>への参加を促進します。</w:t>
      </w:r>
    </w:p>
    <w:p w14:paraId="6A1AF5F2" w14:textId="77777777" w:rsidR="000B25AB" w:rsidRPr="00B4000E" w:rsidRDefault="000B25AB" w:rsidP="000B25AB">
      <w:pPr>
        <w:ind w:leftChars="400" w:left="880" w:firstLineChars="100" w:firstLine="240"/>
        <w:rPr>
          <w:rFonts w:ascii="HG丸ｺﾞｼｯｸM-PRO" w:hAnsi="HG丸ｺﾞｼｯｸM-PRO"/>
          <w:sz w:val="24"/>
          <w:szCs w:val="24"/>
        </w:rPr>
      </w:pPr>
    </w:p>
    <w:p w14:paraId="275A2EDD" w14:textId="3FBB8436" w:rsidR="000B25AB" w:rsidRPr="00891F04" w:rsidRDefault="000B25AB" w:rsidP="00690839">
      <w:pPr>
        <w:pStyle w:val="2"/>
        <w:numPr>
          <w:ilvl w:val="0"/>
          <w:numId w:val="0"/>
        </w:numPr>
        <w:spacing w:beforeLines="50" w:before="230" w:afterLines="50" w:after="230"/>
        <w:ind w:leftChars="150" w:left="330"/>
        <w:rPr>
          <w:b/>
          <w:bCs/>
          <w:sz w:val="24"/>
          <w:szCs w:val="24"/>
        </w:rPr>
      </w:pPr>
      <w:r>
        <w:rPr>
          <w:rFonts w:hint="eastAsia"/>
          <w:b/>
          <w:bCs/>
          <w:sz w:val="24"/>
          <w:szCs w:val="24"/>
          <w:bdr w:val="single" w:sz="4" w:space="0" w:color="auto"/>
        </w:rPr>
        <w:t>施策１</w:t>
      </w:r>
      <w:r>
        <w:rPr>
          <w:rFonts w:hint="eastAsia"/>
          <w:b/>
          <w:bCs/>
          <w:sz w:val="24"/>
          <w:szCs w:val="24"/>
        </w:rPr>
        <w:t xml:space="preserve">　</w:t>
      </w:r>
      <w:r w:rsidR="00B14C3B" w:rsidRPr="00B14C3B">
        <w:rPr>
          <w:rFonts w:hint="eastAsia"/>
          <w:b/>
          <w:bCs/>
          <w:sz w:val="24"/>
          <w:szCs w:val="24"/>
        </w:rPr>
        <w:t>地域福祉の担い手支援</w:t>
      </w:r>
    </w:p>
    <w:p w14:paraId="49C4A7FB" w14:textId="6BAC79C4" w:rsidR="000B25AB" w:rsidRPr="00690839" w:rsidRDefault="000B25AB" w:rsidP="00690839">
      <w:pPr>
        <w:spacing w:beforeLines="50" w:before="230"/>
        <w:ind w:leftChars="400" w:left="880"/>
        <w:rPr>
          <w:rFonts w:ascii="HG丸ｺﾞｼｯｸM-PRO" w:hAnsi="HG丸ｺﾞｼｯｸM-PRO"/>
          <w:b/>
          <w:bCs/>
          <w:sz w:val="24"/>
          <w:szCs w:val="24"/>
          <w:u w:val="single"/>
        </w:rPr>
      </w:pPr>
      <w:r w:rsidRPr="00690839">
        <w:rPr>
          <w:rFonts w:ascii="HG丸ｺﾞｼｯｸM-PRO" w:hAnsi="HG丸ｺﾞｼｯｸM-PRO" w:hint="eastAsia"/>
          <w:b/>
          <w:bCs/>
          <w:sz w:val="24"/>
          <w:szCs w:val="24"/>
          <w:u w:val="single"/>
        </w:rPr>
        <w:t xml:space="preserve">①　</w:t>
      </w:r>
      <w:r w:rsidR="00B14C3B" w:rsidRPr="00690839">
        <w:rPr>
          <w:rFonts w:ascii="HG丸ｺﾞｼｯｸM-PRO" w:hAnsi="HG丸ｺﾞｼｯｸM-PRO" w:hint="eastAsia"/>
          <w:b/>
          <w:bCs/>
          <w:sz w:val="24"/>
          <w:szCs w:val="24"/>
          <w:u w:val="single"/>
        </w:rPr>
        <w:t>民生委員への活動支援</w:t>
      </w:r>
    </w:p>
    <w:p w14:paraId="186D1DE8" w14:textId="30E64BDA" w:rsidR="000B25AB" w:rsidRDefault="00B14C3B" w:rsidP="00690839">
      <w:pPr>
        <w:spacing w:line="360" w:lineRule="exact"/>
        <w:ind w:leftChars="500" w:left="1100" w:firstLineChars="100" w:firstLine="220"/>
        <w:rPr>
          <w:rFonts w:ascii="HG丸ｺﾞｼｯｸM-PRO" w:hAnsi="HG丸ｺﾞｼｯｸM-PRO"/>
          <w:szCs w:val="22"/>
        </w:rPr>
      </w:pPr>
      <w:r w:rsidRPr="00B14C3B">
        <w:rPr>
          <w:rFonts w:ascii="HG丸ｺﾞｼｯｸM-PRO" w:hAnsi="HG丸ｺﾞｼｯｸM-PRO" w:hint="eastAsia"/>
          <w:szCs w:val="22"/>
        </w:rPr>
        <w:t>地域福祉活動の重要な担い手である民生委員</w:t>
      </w:r>
      <w:r>
        <w:rPr>
          <w:rFonts w:ascii="HG丸ｺﾞｼｯｸM-PRO" w:hAnsi="HG丸ｺﾞｼｯｸM-PRO" w:hint="eastAsia"/>
          <w:szCs w:val="22"/>
        </w:rPr>
        <w:t>（</w:t>
      </w:r>
      <w:r w:rsidRPr="00B14C3B">
        <w:rPr>
          <w:rFonts w:ascii="HG丸ｺﾞｼｯｸM-PRO" w:hAnsi="HG丸ｺﾞｼｯｸM-PRO" w:hint="eastAsia"/>
          <w:szCs w:val="22"/>
        </w:rPr>
        <w:t>主任児童委員</w:t>
      </w:r>
      <w:r>
        <w:rPr>
          <w:rFonts w:ascii="HG丸ｺﾞｼｯｸM-PRO" w:hAnsi="HG丸ｺﾞｼｯｸM-PRO" w:hint="eastAsia"/>
          <w:szCs w:val="22"/>
        </w:rPr>
        <w:t>を含む）</w:t>
      </w:r>
      <w:r w:rsidRPr="00B14C3B">
        <w:rPr>
          <w:rFonts w:ascii="HG丸ｺﾞｼｯｸM-PRO" w:hAnsi="HG丸ｺﾞｼｯｸM-PRO" w:hint="eastAsia"/>
          <w:szCs w:val="22"/>
        </w:rPr>
        <w:t>に対する必要な情報</w:t>
      </w:r>
      <w:r>
        <w:rPr>
          <w:rFonts w:ascii="HG丸ｺﾞｼｯｸM-PRO" w:hAnsi="HG丸ｺﾞｼｯｸM-PRO" w:hint="eastAsia"/>
          <w:szCs w:val="22"/>
        </w:rPr>
        <w:t>の</w:t>
      </w:r>
      <w:r w:rsidRPr="00B14C3B">
        <w:rPr>
          <w:rFonts w:ascii="HG丸ｺﾞｼｯｸM-PRO" w:hAnsi="HG丸ｺﾞｼｯｸM-PRO" w:hint="eastAsia"/>
          <w:szCs w:val="22"/>
        </w:rPr>
        <w:t>提供</w:t>
      </w:r>
      <w:r>
        <w:rPr>
          <w:rFonts w:ascii="HG丸ｺﾞｼｯｸM-PRO" w:hAnsi="HG丸ｺﾞｼｯｸM-PRO" w:hint="eastAsia"/>
          <w:szCs w:val="22"/>
        </w:rPr>
        <w:t>や</w:t>
      </w:r>
      <w:r w:rsidRPr="00B14C3B">
        <w:rPr>
          <w:rFonts w:ascii="HG丸ｺﾞｼｯｸM-PRO" w:hAnsi="HG丸ｺﾞｼｯｸM-PRO" w:hint="eastAsia"/>
          <w:szCs w:val="22"/>
        </w:rPr>
        <w:t>研修の充実に努め、活動しやすい環境づくりに取り組みます</w:t>
      </w:r>
      <w:r w:rsidR="000B25AB" w:rsidRPr="00274F5F">
        <w:rPr>
          <w:rFonts w:ascii="HG丸ｺﾞｼｯｸM-PRO" w:hAnsi="HG丸ｺﾞｼｯｸM-PRO" w:hint="eastAsia"/>
          <w:szCs w:val="22"/>
        </w:rPr>
        <w:t>。</w:t>
      </w:r>
    </w:p>
    <w:p w14:paraId="2D20F8F7" w14:textId="24FC369A" w:rsidR="000B25AB" w:rsidRPr="00690839" w:rsidRDefault="000B25AB" w:rsidP="00690839">
      <w:pPr>
        <w:spacing w:beforeLines="50" w:before="230"/>
        <w:ind w:leftChars="400" w:left="880"/>
        <w:rPr>
          <w:rFonts w:ascii="HG丸ｺﾞｼｯｸM-PRO" w:hAnsi="HG丸ｺﾞｼｯｸM-PRO"/>
          <w:b/>
          <w:bCs/>
          <w:sz w:val="24"/>
          <w:szCs w:val="24"/>
          <w:u w:val="single"/>
        </w:rPr>
      </w:pPr>
      <w:r w:rsidRPr="00690839">
        <w:rPr>
          <w:rFonts w:ascii="HG丸ｺﾞｼｯｸM-PRO" w:hAnsi="HG丸ｺﾞｼｯｸM-PRO" w:hint="eastAsia"/>
          <w:b/>
          <w:bCs/>
          <w:sz w:val="24"/>
          <w:szCs w:val="24"/>
          <w:u w:val="single"/>
        </w:rPr>
        <w:t xml:space="preserve">②　</w:t>
      </w:r>
      <w:r w:rsidR="00B14C3B" w:rsidRPr="00690839">
        <w:rPr>
          <w:rFonts w:ascii="HG丸ｺﾞｼｯｸM-PRO" w:hAnsi="HG丸ｺﾞｼｯｸM-PRO" w:hint="eastAsia"/>
          <w:b/>
          <w:bCs/>
          <w:sz w:val="24"/>
          <w:szCs w:val="24"/>
          <w:u w:val="single"/>
        </w:rPr>
        <w:t>地域を支えるボランティアの拡充</w:t>
      </w:r>
    </w:p>
    <w:p w14:paraId="64FBF199" w14:textId="19F6C15F" w:rsidR="000B25AB" w:rsidRPr="009A0393" w:rsidRDefault="00F41639" w:rsidP="00690839">
      <w:pPr>
        <w:spacing w:line="360" w:lineRule="exact"/>
        <w:ind w:leftChars="500" w:left="1100" w:firstLineChars="100" w:firstLine="220"/>
        <w:rPr>
          <w:rFonts w:ascii="HG丸ｺﾞｼｯｸM-PRO" w:hAnsi="HG丸ｺﾞｼｯｸM-PRO"/>
          <w:szCs w:val="22"/>
        </w:rPr>
      </w:pPr>
      <w:r w:rsidRPr="00F41639">
        <w:rPr>
          <w:rFonts w:ascii="HG丸ｺﾞｼｯｸM-PRO" w:hAnsi="HG丸ｺﾞｼｯｸM-PRO" w:hint="eastAsia"/>
          <w:szCs w:val="22"/>
        </w:rPr>
        <w:t>地域</w:t>
      </w:r>
      <w:r w:rsidR="00081409">
        <w:rPr>
          <w:rFonts w:ascii="HG丸ｺﾞｼｯｸM-PRO" w:hAnsi="HG丸ｺﾞｼｯｸM-PRO" w:hint="eastAsia"/>
          <w:szCs w:val="22"/>
        </w:rPr>
        <w:t>に</w:t>
      </w:r>
      <w:r w:rsidRPr="00F41639">
        <w:rPr>
          <w:rFonts w:ascii="HG丸ｺﾞｼｯｸM-PRO" w:hAnsi="HG丸ｺﾞｼｯｸM-PRO" w:hint="eastAsia"/>
          <w:szCs w:val="22"/>
        </w:rPr>
        <w:t>は福祉推進員や高齢福祉推進員など</w:t>
      </w:r>
      <w:r>
        <w:rPr>
          <w:rFonts w:ascii="HG丸ｺﾞｼｯｸM-PRO" w:hAnsi="HG丸ｺﾞｼｯｸM-PRO" w:hint="eastAsia"/>
          <w:szCs w:val="22"/>
        </w:rPr>
        <w:t>の</w:t>
      </w:r>
      <w:r w:rsidRPr="00F41639">
        <w:rPr>
          <w:rFonts w:ascii="HG丸ｺﾞｼｯｸM-PRO" w:hAnsi="HG丸ｺﾞｼｯｸM-PRO" w:hint="eastAsia"/>
          <w:szCs w:val="22"/>
        </w:rPr>
        <w:t>多くのボランティアが活動</w:t>
      </w:r>
      <w:r>
        <w:rPr>
          <w:rFonts w:ascii="HG丸ｺﾞｼｯｸM-PRO" w:hAnsi="HG丸ｺﾞｼｯｸM-PRO" w:hint="eastAsia"/>
          <w:szCs w:val="22"/>
        </w:rPr>
        <w:t>しており</w:t>
      </w:r>
      <w:r w:rsidRPr="00F41639">
        <w:rPr>
          <w:rFonts w:ascii="HG丸ｺﾞｼｯｸM-PRO" w:hAnsi="HG丸ｺﾞｼｯｸM-PRO" w:hint="eastAsia"/>
          <w:szCs w:val="22"/>
        </w:rPr>
        <w:t>、民生委員や</w:t>
      </w:r>
      <w:r w:rsidR="006D2F6A">
        <w:rPr>
          <w:rFonts w:ascii="HG丸ｺﾞｼｯｸM-PRO" w:hAnsi="HG丸ｺﾞｼｯｸM-PRO" w:hint="eastAsia"/>
          <w:szCs w:val="22"/>
        </w:rPr>
        <w:t>自治会</w:t>
      </w:r>
      <w:r w:rsidRPr="00F41639">
        <w:rPr>
          <w:rFonts w:ascii="HG丸ｺﾞｼｯｸM-PRO" w:hAnsi="HG丸ｺﾞｼｯｸM-PRO" w:hint="eastAsia"/>
          <w:szCs w:val="22"/>
        </w:rPr>
        <w:t>などと協力しながら、地域の福祉</w:t>
      </w:r>
      <w:r>
        <w:rPr>
          <w:rFonts w:ascii="HG丸ｺﾞｼｯｸM-PRO" w:hAnsi="HG丸ｺﾞｼｯｸM-PRO" w:hint="eastAsia"/>
          <w:szCs w:val="22"/>
        </w:rPr>
        <w:t>課題</w:t>
      </w:r>
      <w:r w:rsidRPr="00F41639">
        <w:rPr>
          <w:rFonts w:ascii="HG丸ｺﾞｼｯｸM-PRO" w:hAnsi="HG丸ｺﾞｼｯｸM-PRO" w:hint="eastAsia"/>
          <w:szCs w:val="22"/>
        </w:rPr>
        <w:t>の発見</w:t>
      </w:r>
      <w:r>
        <w:rPr>
          <w:rFonts w:ascii="HG丸ｺﾞｼｯｸM-PRO" w:hAnsi="HG丸ｺﾞｼｯｸM-PRO" w:hint="eastAsia"/>
          <w:szCs w:val="22"/>
        </w:rPr>
        <w:t>、</w:t>
      </w:r>
      <w:r w:rsidRPr="00F41639">
        <w:rPr>
          <w:rFonts w:ascii="HG丸ｺﾞｼｯｸM-PRO" w:hAnsi="HG丸ｺﾞｼｯｸM-PRO" w:hint="eastAsia"/>
          <w:szCs w:val="22"/>
        </w:rPr>
        <w:t>解決に向けた役割を担っています。その役割を地域住民へ周知するとともに、活動に対する支援や体制の充実に努めます</w:t>
      </w:r>
      <w:r w:rsidR="000B25AB" w:rsidRPr="009A0393">
        <w:rPr>
          <w:rFonts w:ascii="HG丸ｺﾞｼｯｸM-PRO" w:hAnsi="HG丸ｺﾞｼｯｸM-PRO"/>
          <w:szCs w:val="22"/>
        </w:rPr>
        <w:t>。</w:t>
      </w:r>
    </w:p>
    <w:p w14:paraId="6BBD5F47" w14:textId="02B256FE" w:rsidR="00F41639" w:rsidRPr="00690839" w:rsidRDefault="00F41639" w:rsidP="00690839">
      <w:pPr>
        <w:spacing w:beforeLines="50" w:before="230"/>
        <w:ind w:leftChars="400" w:left="880"/>
        <w:rPr>
          <w:rFonts w:ascii="HG丸ｺﾞｼｯｸM-PRO" w:hAnsi="HG丸ｺﾞｼｯｸM-PRO"/>
          <w:b/>
          <w:bCs/>
          <w:sz w:val="24"/>
          <w:szCs w:val="24"/>
          <w:u w:val="single"/>
        </w:rPr>
      </w:pPr>
      <w:r w:rsidRPr="00690839">
        <w:rPr>
          <w:rFonts w:ascii="HG丸ｺﾞｼｯｸM-PRO" w:hAnsi="HG丸ｺﾞｼｯｸM-PRO" w:hint="eastAsia"/>
          <w:b/>
          <w:bCs/>
          <w:sz w:val="24"/>
          <w:szCs w:val="24"/>
          <w:u w:val="single"/>
        </w:rPr>
        <w:t>③　小学校区等を単位としたネットワークづくり</w:t>
      </w:r>
    </w:p>
    <w:p w14:paraId="5AFD177C" w14:textId="67D8F1F1" w:rsidR="00F41639" w:rsidRPr="009A0393" w:rsidRDefault="00F41639" w:rsidP="00690839">
      <w:pPr>
        <w:spacing w:line="360" w:lineRule="exact"/>
        <w:ind w:leftChars="500" w:left="1100" w:firstLineChars="100" w:firstLine="220"/>
        <w:rPr>
          <w:rFonts w:ascii="HG丸ｺﾞｼｯｸM-PRO" w:hAnsi="HG丸ｺﾞｼｯｸM-PRO"/>
          <w:szCs w:val="22"/>
        </w:rPr>
      </w:pPr>
      <w:r w:rsidRPr="00F41639">
        <w:rPr>
          <w:rFonts w:ascii="HG丸ｺﾞｼｯｸM-PRO" w:hAnsi="HG丸ｺﾞｼｯｸM-PRO" w:hint="eastAsia"/>
          <w:szCs w:val="22"/>
        </w:rPr>
        <w:t>地域における連携を図るため、</w:t>
      </w:r>
      <w:r>
        <w:rPr>
          <w:rFonts w:ascii="HG丸ｺﾞｼｯｸM-PRO" w:hAnsi="HG丸ｺﾞｼｯｸM-PRO" w:hint="eastAsia"/>
          <w:szCs w:val="22"/>
        </w:rPr>
        <w:t>富山</w:t>
      </w:r>
      <w:r w:rsidRPr="00F41639">
        <w:rPr>
          <w:rFonts w:ascii="HG丸ｺﾞｼｯｸM-PRO" w:hAnsi="HG丸ｺﾞｼｯｸM-PRO" w:hint="eastAsia"/>
          <w:szCs w:val="22"/>
        </w:rPr>
        <w:t>市社会福祉協議会の支援のもと、地区社会福祉協議会や民生委員・児童委員協議会が中心とな</w:t>
      </w:r>
      <w:r>
        <w:rPr>
          <w:rFonts w:ascii="HG丸ｺﾞｼｯｸM-PRO" w:hAnsi="HG丸ｺﾞｼｯｸM-PRO" w:hint="eastAsia"/>
          <w:szCs w:val="22"/>
        </w:rPr>
        <w:t>り</w:t>
      </w:r>
      <w:r w:rsidRPr="00F41639">
        <w:rPr>
          <w:rFonts w:ascii="HG丸ｺﾞｼｯｸM-PRO" w:hAnsi="HG丸ｺﾞｼｯｸM-PRO" w:hint="eastAsia"/>
          <w:szCs w:val="22"/>
        </w:rPr>
        <w:t>、小学校区</w:t>
      </w:r>
      <w:r>
        <w:rPr>
          <w:rFonts w:ascii="HG丸ｺﾞｼｯｸM-PRO" w:hAnsi="HG丸ｺﾞｼｯｸM-PRO" w:hint="eastAsia"/>
          <w:szCs w:val="22"/>
        </w:rPr>
        <w:t>をはじめ、中学校区・</w:t>
      </w:r>
      <w:r w:rsidRPr="00F41639">
        <w:rPr>
          <w:rFonts w:ascii="HG丸ｺﾞｼｯｸM-PRO" w:hAnsi="HG丸ｺﾞｼｯｸM-PRO" w:hint="eastAsia"/>
          <w:szCs w:val="22"/>
        </w:rPr>
        <w:t>地域包括支援センター</w:t>
      </w:r>
      <w:r>
        <w:rPr>
          <w:rFonts w:ascii="HG丸ｺﾞｼｯｸM-PRO" w:hAnsi="HG丸ｺﾞｼｯｸM-PRO" w:hint="eastAsia"/>
          <w:szCs w:val="22"/>
        </w:rPr>
        <w:t>担当区域</w:t>
      </w:r>
      <w:r w:rsidRPr="00F41639">
        <w:rPr>
          <w:rFonts w:ascii="HG丸ｺﾞｼｯｸM-PRO" w:hAnsi="HG丸ｺﾞｼｯｸM-PRO" w:hint="eastAsia"/>
          <w:szCs w:val="22"/>
        </w:rPr>
        <w:t>、保健福祉センター担当区域</w:t>
      </w:r>
      <w:r>
        <w:rPr>
          <w:rFonts w:ascii="HG丸ｺﾞｼｯｸM-PRO" w:hAnsi="HG丸ｺﾞｼｯｸM-PRO" w:hint="eastAsia"/>
          <w:szCs w:val="22"/>
        </w:rPr>
        <w:t>の圏域ごとの</w:t>
      </w:r>
      <w:r w:rsidRPr="00F41639">
        <w:rPr>
          <w:rFonts w:ascii="HG丸ｺﾞｼｯｸM-PRO" w:hAnsi="HG丸ｺﾞｼｯｸM-PRO" w:hint="eastAsia"/>
          <w:szCs w:val="22"/>
        </w:rPr>
        <w:t>ネットワークづくりに取り組みます</w:t>
      </w:r>
      <w:r w:rsidRPr="009A0393">
        <w:rPr>
          <w:rFonts w:ascii="HG丸ｺﾞｼｯｸM-PRO" w:hAnsi="HG丸ｺﾞｼｯｸM-PRO"/>
          <w:szCs w:val="22"/>
        </w:rPr>
        <w:t>。</w:t>
      </w:r>
    </w:p>
    <w:p w14:paraId="30705A91" w14:textId="77777777" w:rsidR="000B25AB" w:rsidRDefault="000B25AB" w:rsidP="000B25AB">
      <w:pPr>
        <w:rPr>
          <w:rFonts w:ascii="HG丸ｺﾞｼｯｸM-PRO" w:hAnsi="HG丸ｺﾞｼｯｸM-PRO"/>
          <w:sz w:val="24"/>
          <w:szCs w:val="24"/>
        </w:rPr>
      </w:pPr>
    </w:p>
    <w:p w14:paraId="45F97DA9" w14:textId="77777777" w:rsidR="00F41639" w:rsidRDefault="00F41639" w:rsidP="000B25AB">
      <w:pPr>
        <w:rPr>
          <w:rFonts w:ascii="HG丸ｺﾞｼｯｸM-PRO" w:hAnsi="HG丸ｺﾞｼｯｸM-PRO"/>
          <w:sz w:val="24"/>
          <w:szCs w:val="24"/>
        </w:rPr>
      </w:pPr>
    </w:p>
    <w:p w14:paraId="06ABFA89" w14:textId="77777777" w:rsidR="00F41639" w:rsidRDefault="00F41639" w:rsidP="000B25AB">
      <w:pPr>
        <w:rPr>
          <w:rFonts w:ascii="HG丸ｺﾞｼｯｸM-PRO" w:hAnsi="HG丸ｺﾞｼｯｸM-PRO"/>
          <w:sz w:val="24"/>
          <w:szCs w:val="24"/>
        </w:rPr>
      </w:pPr>
    </w:p>
    <w:p w14:paraId="1E95664C" w14:textId="77777777" w:rsidR="00F41639" w:rsidRDefault="00F41639" w:rsidP="000B25AB">
      <w:pPr>
        <w:rPr>
          <w:rFonts w:ascii="HG丸ｺﾞｼｯｸM-PRO" w:hAnsi="HG丸ｺﾞｼｯｸM-PRO"/>
          <w:sz w:val="24"/>
          <w:szCs w:val="24"/>
        </w:rPr>
      </w:pPr>
    </w:p>
    <w:p w14:paraId="6F48B500" w14:textId="77777777" w:rsidR="00F41639" w:rsidRDefault="00F41639" w:rsidP="00F41639">
      <w:pPr>
        <w:spacing w:line="240" w:lineRule="exact"/>
        <w:rPr>
          <w:rFonts w:ascii="HG丸ｺﾞｼｯｸM-PRO" w:hAnsi="HG丸ｺﾞｼｯｸM-PRO"/>
          <w:sz w:val="24"/>
          <w:szCs w:val="24"/>
        </w:rPr>
      </w:pPr>
    </w:p>
    <w:p w14:paraId="28D42597" w14:textId="77777777" w:rsidR="00690839" w:rsidRDefault="00690839" w:rsidP="00F41639">
      <w:pPr>
        <w:spacing w:line="240" w:lineRule="exact"/>
        <w:rPr>
          <w:rFonts w:ascii="HG丸ｺﾞｼｯｸM-PRO" w:hAnsi="HG丸ｺﾞｼｯｸM-PRO"/>
          <w:sz w:val="24"/>
          <w:szCs w:val="24"/>
        </w:rPr>
      </w:pPr>
    </w:p>
    <w:p w14:paraId="5D26043C" w14:textId="77777777" w:rsidR="00F41639" w:rsidRPr="00F41639" w:rsidRDefault="00F41639" w:rsidP="00F41639">
      <w:pPr>
        <w:spacing w:line="240" w:lineRule="exact"/>
        <w:rPr>
          <w:rFonts w:ascii="HG丸ｺﾞｼｯｸM-PRO" w:hAnsi="HG丸ｺﾞｼｯｸM-PRO"/>
          <w:sz w:val="24"/>
          <w:szCs w:val="24"/>
        </w:rPr>
      </w:pPr>
    </w:p>
    <w:p w14:paraId="614F3A4D" w14:textId="2F31F1D3" w:rsidR="000B25AB" w:rsidRPr="00891F04" w:rsidRDefault="000B25AB" w:rsidP="00B13C71">
      <w:pPr>
        <w:pStyle w:val="2"/>
        <w:numPr>
          <w:ilvl w:val="0"/>
          <w:numId w:val="0"/>
        </w:numPr>
        <w:spacing w:afterLines="30" w:after="138"/>
        <w:ind w:leftChars="150" w:left="330"/>
        <w:rPr>
          <w:b/>
          <w:bCs/>
          <w:sz w:val="24"/>
          <w:szCs w:val="24"/>
        </w:rPr>
      </w:pPr>
      <w:r>
        <w:rPr>
          <w:rFonts w:hint="eastAsia"/>
          <w:b/>
          <w:bCs/>
          <w:sz w:val="24"/>
          <w:szCs w:val="24"/>
          <w:bdr w:val="single" w:sz="4" w:space="0" w:color="auto"/>
        </w:rPr>
        <w:t>施策２</w:t>
      </w:r>
      <w:r>
        <w:rPr>
          <w:rFonts w:hint="eastAsia"/>
          <w:b/>
          <w:bCs/>
          <w:sz w:val="24"/>
          <w:szCs w:val="24"/>
        </w:rPr>
        <w:t xml:space="preserve">　</w:t>
      </w:r>
      <w:r w:rsidR="00B14C3B" w:rsidRPr="00B14C3B">
        <w:rPr>
          <w:rFonts w:hint="eastAsia"/>
          <w:b/>
          <w:bCs/>
          <w:sz w:val="24"/>
          <w:szCs w:val="24"/>
        </w:rPr>
        <w:t>ボランティア活動の推進</w:t>
      </w:r>
    </w:p>
    <w:p w14:paraId="377C7CB5" w14:textId="7AC6CBAE" w:rsidR="000B25AB" w:rsidRPr="00690839" w:rsidRDefault="000B25AB" w:rsidP="00690839">
      <w:pPr>
        <w:spacing w:beforeLines="50" w:before="230"/>
        <w:ind w:leftChars="400" w:left="880"/>
        <w:rPr>
          <w:rFonts w:ascii="HG丸ｺﾞｼｯｸM-PRO" w:hAnsi="HG丸ｺﾞｼｯｸM-PRO"/>
          <w:b/>
          <w:bCs/>
          <w:sz w:val="24"/>
          <w:szCs w:val="24"/>
          <w:u w:val="single"/>
        </w:rPr>
      </w:pPr>
      <w:r w:rsidRPr="00690839">
        <w:rPr>
          <w:rFonts w:ascii="HG丸ｺﾞｼｯｸM-PRO" w:hAnsi="HG丸ｺﾞｼｯｸM-PRO" w:hint="eastAsia"/>
          <w:b/>
          <w:bCs/>
          <w:sz w:val="24"/>
          <w:szCs w:val="24"/>
          <w:u w:val="single"/>
        </w:rPr>
        <w:t xml:space="preserve">①　</w:t>
      </w:r>
      <w:r w:rsidR="00F41639" w:rsidRPr="00690839">
        <w:rPr>
          <w:rFonts w:ascii="HG丸ｺﾞｼｯｸM-PRO" w:hAnsi="HG丸ｺﾞｼｯｸM-PRO" w:hint="eastAsia"/>
          <w:b/>
          <w:bCs/>
          <w:sz w:val="24"/>
          <w:szCs w:val="24"/>
          <w:u w:val="single"/>
        </w:rPr>
        <w:t>ボランティア情報の発信</w:t>
      </w:r>
    </w:p>
    <w:p w14:paraId="3DC8F256" w14:textId="280E0C72" w:rsidR="000B25AB" w:rsidRPr="009A0393" w:rsidRDefault="00F41639" w:rsidP="00690839">
      <w:pPr>
        <w:spacing w:line="360" w:lineRule="exact"/>
        <w:ind w:leftChars="500" w:left="1100" w:firstLineChars="100" w:firstLine="220"/>
        <w:rPr>
          <w:rFonts w:ascii="HG丸ｺﾞｼｯｸM-PRO" w:hAnsi="HG丸ｺﾞｼｯｸM-PRO"/>
          <w:szCs w:val="22"/>
        </w:rPr>
      </w:pPr>
      <w:r w:rsidRPr="00F41639">
        <w:rPr>
          <w:rFonts w:ascii="HG丸ｺﾞｼｯｸM-PRO" w:hAnsi="HG丸ｺﾞｼｯｸM-PRO" w:hint="eastAsia"/>
          <w:szCs w:val="22"/>
        </w:rPr>
        <w:t>市の広報紙「広報とやま」や</w:t>
      </w:r>
      <w:r>
        <w:rPr>
          <w:rFonts w:ascii="HG丸ｺﾞｼｯｸM-PRO" w:hAnsi="HG丸ｺﾞｼｯｸM-PRO" w:hint="eastAsia"/>
          <w:szCs w:val="22"/>
        </w:rPr>
        <w:t>富山</w:t>
      </w:r>
      <w:r w:rsidRPr="00F41639">
        <w:rPr>
          <w:rFonts w:ascii="HG丸ｺﾞｼｯｸM-PRO" w:hAnsi="HG丸ｺﾞｼｯｸM-PRO" w:hint="eastAsia"/>
          <w:szCs w:val="22"/>
        </w:rPr>
        <w:t>市ボランティアセンターの情報紙「ボランティア情報」等を通じてボランティア活動に関する情報を</w:t>
      </w:r>
      <w:r>
        <w:rPr>
          <w:rFonts w:ascii="HG丸ｺﾞｼｯｸM-PRO" w:hAnsi="HG丸ｺﾞｼｯｸM-PRO" w:hint="eastAsia"/>
          <w:szCs w:val="22"/>
        </w:rPr>
        <w:t>発信</w:t>
      </w:r>
      <w:r w:rsidRPr="00F41639">
        <w:rPr>
          <w:rFonts w:ascii="HG丸ｺﾞｼｯｸM-PRO" w:hAnsi="HG丸ｺﾞｼｯｸM-PRO" w:hint="eastAsia"/>
          <w:szCs w:val="22"/>
        </w:rPr>
        <w:t>します。また、新聞、テレビ、ラジオ</w:t>
      </w:r>
      <w:r>
        <w:rPr>
          <w:rFonts w:ascii="HG丸ｺﾞｼｯｸM-PRO" w:hAnsi="HG丸ｺﾞｼｯｸM-PRO" w:hint="eastAsia"/>
          <w:szCs w:val="22"/>
        </w:rPr>
        <w:t>のほか</w:t>
      </w:r>
      <w:r w:rsidRPr="00F41639">
        <w:rPr>
          <w:rFonts w:ascii="HG丸ｺﾞｼｯｸM-PRO" w:hAnsi="HG丸ｺﾞｼｯｸM-PRO" w:hint="eastAsia"/>
          <w:szCs w:val="22"/>
        </w:rPr>
        <w:t>、</w:t>
      </w:r>
      <w:r>
        <w:rPr>
          <w:rFonts w:ascii="HG丸ｺﾞｼｯｸM-PRO" w:hAnsi="HG丸ｺﾞｼｯｸM-PRO" w:hint="eastAsia"/>
          <w:szCs w:val="22"/>
        </w:rPr>
        <w:t>富山</w:t>
      </w:r>
      <w:r w:rsidRPr="00F41639">
        <w:rPr>
          <w:rFonts w:ascii="HG丸ｺﾞｼｯｸM-PRO" w:hAnsi="HG丸ｺﾞｼｯｸM-PRO" w:hint="eastAsia"/>
          <w:szCs w:val="22"/>
        </w:rPr>
        <w:t>市社会福祉協議会・</w:t>
      </w:r>
      <w:r>
        <w:rPr>
          <w:rFonts w:ascii="HG丸ｺﾞｼｯｸM-PRO" w:hAnsi="HG丸ｺﾞｼｯｸM-PRO" w:hint="eastAsia"/>
          <w:szCs w:val="22"/>
        </w:rPr>
        <w:t>富山</w:t>
      </w:r>
      <w:r w:rsidRPr="00F41639">
        <w:rPr>
          <w:rFonts w:ascii="HG丸ｺﾞｼｯｸM-PRO" w:hAnsi="HG丸ｺﾞｼｯｸM-PRO" w:hint="eastAsia"/>
          <w:szCs w:val="22"/>
        </w:rPr>
        <w:t>市ボランティアセンターのホームページなど</w:t>
      </w:r>
      <w:r>
        <w:rPr>
          <w:rFonts w:ascii="HG丸ｺﾞｼｯｸM-PRO" w:hAnsi="HG丸ｺﾞｼｯｸM-PRO" w:hint="eastAsia"/>
          <w:szCs w:val="22"/>
        </w:rPr>
        <w:t>のインターネットを活用し</w:t>
      </w:r>
      <w:r w:rsidRPr="00F41639">
        <w:rPr>
          <w:rFonts w:ascii="HG丸ｺﾞｼｯｸM-PRO" w:hAnsi="HG丸ｺﾞｼｯｸM-PRO" w:hint="eastAsia"/>
          <w:szCs w:val="22"/>
        </w:rPr>
        <w:t>、</w:t>
      </w:r>
      <w:r>
        <w:rPr>
          <w:rFonts w:ascii="HG丸ｺﾞｼｯｸM-PRO" w:hAnsi="HG丸ｺﾞｼｯｸM-PRO" w:hint="eastAsia"/>
          <w:szCs w:val="22"/>
        </w:rPr>
        <w:t>誰もが</w:t>
      </w:r>
      <w:r w:rsidRPr="00F41639">
        <w:rPr>
          <w:rFonts w:ascii="HG丸ｺﾞｼｯｸM-PRO" w:hAnsi="HG丸ｺﾞｼｯｸM-PRO" w:hint="eastAsia"/>
          <w:szCs w:val="22"/>
        </w:rPr>
        <w:t>必要な</w:t>
      </w:r>
      <w:r>
        <w:rPr>
          <w:rFonts w:ascii="HG丸ｺﾞｼｯｸM-PRO" w:hAnsi="HG丸ｺﾞｼｯｸM-PRO" w:hint="eastAsia"/>
          <w:szCs w:val="22"/>
        </w:rPr>
        <w:t>とき</w:t>
      </w:r>
      <w:r w:rsidRPr="00F41639">
        <w:rPr>
          <w:rFonts w:ascii="HG丸ｺﾞｼｯｸM-PRO" w:hAnsi="HG丸ｺﾞｼｯｸM-PRO" w:hint="eastAsia"/>
          <w:szCs w:val="22"/>
        </w:rPr>
        <w:t>にボランティアに関する情報を得られるよう</w:t>
      </w:r>
      <w:r w:rsidR="00081409">
        <w:rPr>
          <w:rFonts w:ascii="HG丸ｺﾞｼｯｸM-PRO" w:hAnsi="HG丸ｺﾞｼｯｸM-PRO" w:hint="eastAsia"/>
          <w:szCs w:val="22"/>
        </w:rPr>
        <w:t>に努め</w:t>
      </w:r>
      <w:r>
        <w:rPr>
          <w:rFonts w:ascii="HG丸ｺﾞｼｯｸM-PRO" w:hAnsi="HG丸ｺﾞｼｯｸM-PRO" w:hint="eastAsia"/>
          <w:szCs w:val="22"/>
        </w:rPr>
        <w:t>ます</w:t>
      </w:r>
      <w:r w:rsidR="000B25AB" w:rsidRPr="009A0393">
        <w:rPr>
          <w:rFonts w:ascii="HG丸ｺﾞｼｯｸM-PRO" w:hAnsi="HG丸ｺﾞｼｯｸM-PRO"/>
          <w:szCs w:val="22"/>
        </w:rPr>
        <w:t>。</w:t>
      </w:r>
    </w:p>
    <w:p w14:paraId="6105AB20" w14:textId="169934E5" w:rsidR="000B25AB" w:rsidRPr="00690839" w:rsidRDefault="000B25AB" w:rsidP="00690839">
      <w:pPr>
        <w:spacing w:beforeLines="50" w:before="230"/>
        <w:ind w:leftChars="400" w:left="880"/>
        <w:rPr>
          <w:rFonts w:ascii="HG丸ｺﾞｼｯｸM-PRO" w:hAnsi="HG丸ｺﾞｼｯｸM-PRO"/>
          <w:b/>
          <w:bCs/>
          <w:sz w:val="24"/>
          <w:szCs w:val="24"/>
          <w:u w:val="single"/>
        </w:rPr>
      </w:pPr>
      <w:r w:rsidRPr="00690839">
        <w:rPr>
          <w:rFonts w:ascii="HG丸ｺﾞｼｯｸM-PRO" w:hAnsi="HG丸ｺﾞｼｯｸM-PRO" w:hint="eastAsia"/>
          <w:b/>
          <w:bCs/>
          <w:sz w:val="24"/>
          <w:szCs w:val="24"/>
          <w:u w:val="single"/>
        </w:rPr>
        <w:t xml:space="preserve">②　</w:t>
      </w:r>
      <w:r w:rsidR="00F41639" w:rsidRPr="00690839">
        <w:rPr>
          <w:rFonts w:ascii="HG丸ｺﾞｼｯｸM-PRO" w:hAnsi="HG丸ｺﾞｼｯｸM-PRO" w:hint="eastAsia"/>
          <w:b/>
          <w:bCs/>
          <w:sz w:val="24"/>
          <w:szCs w:val="24"/>
          <w:u w:val="single"/>
        </w:rPr>
        <w:t>ボランティアの育成と支援</w:t>
      </w:r>
    </w:p>
    <w:p w14:paraId="3182DB51" w14:textId="28C93989" w:rsidR="000B25AB" w:rsidRPr="009A0393" w:rsidRDefault="00F41639" w:rsidP="00690839">
      <w:pPr>
        <w:spacing w:line="360" w:lineRule="exact"/>
        <w:ind w:leftChars="500" w:left="1100" w:firstLineChars="100" w:firstLine="220"/>
        <w:rPr>
          <w:rFonts w:ascii="HG丸ｺﾞｼｯｸM-PRO" w:hAnsi="HG丸ｺﾞｼｯｸM-PRO"/>
          <w:szCs w:val="22"/>
        </w:rPr>
      </w:pPr>
      <w:r>
        <w:rPr>
          <w:rFonts w:ascii="HG丸ｺﾞｼｯｸM-PRO" w:hAnsi="HG丸ｺﾞｼｯｸM-PRO" w:hint="eastAsia"/>
          <w:szCs w:val="22"/>
        </w:rPr>
        <w:t>富山</w:t>
      </w:r>
      <w:r w:rsidRPr="00F41639">
        <w:rPr>
          <w:rFonts w:ascii="HG丸ｺﾞｼｯｸM-PRO" w:hAnsi="HG丸ｺﾞｼｯｸM-PRO" w:hint="eastAsia"/>
          <w:szCs w:val="22"/>
        </w:rPr>
        <w:t>市ボランティアセンター</w:t>
      </w:r>
      <w:r>
        <w:rPr>
          <w:rFonts w:ascii="HG丸ｺﾞｼｯｸM-PRO" w:hAnsi="HG丸ｺﾞｼｯｸM-PRO" w:hint="eastAsia"/>
          <w:szCs w:val="22"/>
        </w:rPr>
        <w:t>において</w:t>
      </w:r>
      <w:r w:rsidRPr="00F41639">
        <w:rPr>
          <w:rFonts w:ascii="HG丸ｺﾞｼｯｸM-PRO" w:hAnsi="HG丸ｺﾞｼｯｸM-PRO" w:hint="eastAsia"/>
          <w:szCs w:val="22"/>
        </w:rPr>
        <w:t>、ボランティア育成のため、ボランティア養成講座を開催します。</w:t>
      </w:r>
      <w:r>
        <w:rPr>
          <w:rFonts w:ascii="HG丸ｺﾞｼｯｸM-PRO" w:hAnsi="HG丸ｺﾞｼｯｸM-PRO" w:hint="eastAsia"/>
          <w:szCs w:val="22"/>
        </w:rPr>
        <w:t>なお、</w:t>
      </w:r>
      <w:r w:rsidR="00670161">
        <w:rPr>
          <w:rFonts w:ascii="HG丸ｺﾞｼｯｸM-PRO" w:hAnsi="HG丸ｺﾞｼｯｸM-PRO" w:hint="eastAsia"/>
          <w:szCs w:val="22"/>
        </w:rPr>
        <w:t>養成</w:t>
      </w:r>
      <w:r w:rsidRPr="00F41639">
        <w:rPr>
          <w:rFonts w:ascii="HG丸ｺﾞｼｯｸM-PRO" w:hAnsi="HG丸ｺﾞｼｯｸM-PRO" w:hint="eastAsia"/>
          <w:szCs w:val="22"/>
        </w:rPr>
        <w:t>講座の充実のため、従来の講義中心の講座にワークショップやボランティアグループとの交流の場を取り入れるなど、</w:t>
      </w:r>
      <w:r w:rsidR="00670161">
        <w:rPr>
          <w:rFonts w:ascii="HG丸ｺﾞｼｯｸM-PRO" w:hAnsi="HG丸ｺﾞｼｯｸM-PRO" w:hint="eastAsia"/>
          <w:szCs w:val="22"/>
        </w:rPr>
        <w:t>より一層</w:t>
      </w:r>
      <w:r w:rsidRPr="00F41639">
        <w:rPr>
          <w:rFonts w:ascii="HG丸ｺﾞｼｯｸM-PRO" w:hAnsi="HG丸ｺﾞｼｯｸM-PRO" w:hint="eastAsia"/>
          <w:szCs w:val="22"/>
        </w:rPr>
        <w:t>ボランティアの必要性や楽しみを感じてもらえるよう</w:t>
      </w:r>
      <w:r w:rsidR="00081409">
        <w:rPr>
          <w:rFonts w:ascii="HG丸ｺﾞｼｯｸM-PRO" w:hAnsi="HG丸ｺﾞｼｯｸM-PRO" w:hint="eastAsia"/>
          <w:szCs w:val="22"/>
        </w:rPr>
        <w:t>に</w:t>
      </w:r>
      <w:r w:rsidRPr="00F41639">
        <w:rPr>
          <w:rFonts w:ascii="HG丸ｺﾞｼｯｸM-PRO" w:hAnsi="HG丸ｺﾞｼｯｸM-PRO" w:hint="eastAsia"/>
          <w:szCs w:val="22"/>
        </w:rPr>
        <w:t>努めます。また、</w:t>
      </w:r>
      <w:r w:rsidR="00670161">
        <w:rPr>
          <w:rFonts w:ascii="HG丸ｺﾞｼｯｸM-PRO" w:hAnsi="HG丸ｺﾞｼｯｸM-PRO" w:hint="eastAsia"/>
          <w:szCs w:val="22"/>
        </w:rPr>
        <w:t>富山</w:t>
      </w:r>
      <w:r w:rsidRPr="00F41639">
        <w:rPr>
          <w:rFonts w:ascii="HG丸ｺﾞｼｯｸM-PRO" w:hAnsi="HG丸ｺﾞｼｯｸM-PRO" w:hint="eastAsia"/>
          <w:szCs w:val="22"/>
        </w:rPr>
        <w:t>市社会福祉協議会</w:t>
      </w:r>
      <w:r w:rsidR="00670161">
        <w:rPr>
          <w:rFonts w:ascii="HG丸ｺﾞｼｯｸM-PRO" w:hAnsi="HG丸ｺﾞｼｯｸM-PRO" w:hint="eastAsia"/>
          <w:szCs w:val="22"/>
        </w:rPr>
        <w:t>と連携し</w:t>
      </w:r>
      <w:r w:rsidRPr="00F41639">
        <w:rPr>
          <w:rFonts w:ascii="HG丸ｺﾞｼｯｸM-PRO" w:hAnsi="HG丸ｺﾞｼｯｸM-PRO" w:hint="eastAsia"/>
          <w:szCs w:val="22"/>
        </w:rPr>
        <w:t>、より多くの地域に</w:t>
      </w:r>
      <w:r w:rsidR="00670161">
        <w:rPr>
          <w:rFonts w:ascii="HG丸ｺﾞｼｯｸM-PRO" w:hAnsi="HG丸ｺﾞｼｯｸM-PRO" w:hint="eastAsia"/>
          <w:szCs w:val="22"/>
        </w:rPr>
        <w:t>ボランティア</w:t>
      </w:r>
      <w:r w:rsidRPr="00F41639">
        <w:rPr>
          <w:rFonts w:ascii="HG丸ｺﾞｼｯｸM-PRO" w:hAnsi="HG丸ｺﾞｼｯｸM-PRO" w:hint="eastAsia"/>
          <w:szCs w:val="22"/>
        </w:rPr>
        <w:t>活動が広まり、多くの住民の参加が得られるよう、様々な機会を捉えて地域への働きかけ、ボランティアグループ立ち上げのためのノウハウの提供等の支援を行います</w:t>
      </w:r>
      <w:r w:rsidR="000B25AB" w:rsidRPr="009A0393">
        <w:rPr>
          <w:rFonts w:ascii="HG丸ｺﾞｼｯｸM-PRO" w:hAnsi="HG丸ｺﾞｼｯｸM-PRO"/>
          <w:szCs w:val="22"/>
        </w:rPr>
        <w:t>。</w:t>
      </w:r>
    </w:p>
    <w:p w14:paraId="5E575A13" w14:textId="1B087264" w:rsidR="00F41639" w:rsidRPr="00D67D43" w:rsidRDefault="00F41639" w:rsidP="00690839">
      <w:pPr>
        <w:spacing w:beforeLines="50" w:before="230"/>
        <w:ind w:leftChars="400" w:left="880"/>
        <w:rPr>
          <w:rFonts w:ascii="HG丸ｺﾞｼｯｸM-PRO" w:hAnsi="HG丸ｺﾞｼｯｸM-PRO"/>
          <w:b/>
          <w:bCs/>
          <w:color w:val="000000" w:themeColor="text1"/>
          <w:sz w:val="24"/>
          <w:szCs w:val="24"/>
          <w:u w:val="single"/>
        </w:rPr>
      </w:pPr>
      <w:r w:rsidRPr="00D67D43">
        <w:rPr>
          <w:rFonts w:ascii="HG丸ｺﾞｼｯｸM-PRO" w:hAnsi="HG丸ｺﾞｼｯｸM-PRO" w:hint="eastAsia"/>
          <w:b/>
          <w:bCs/>
          <w:color w:val="000000" w:themeColor="text1"/>
          <w:sz w:val="24"/>
          <w:szCs w:val="24"/>
          <w:u w:val="single"/>
        </w:rPr>
        <w:t xml:space="preserve">③　</w:t>
      </w:r>
      <w:r w:rsidR="00670161" w:rsidRPr="00D67D43">
        <w:rPr>
          <w:rFonts w:ascii="HG丸ｺﾞｼｯｸM-PRO" w:hAnsi="HG丸ｺﾞｼｯｸM-PRO" w:hint="eastAsia"/>
          <w:b/>
          <w:bCs/>
          <w:color w:val="000000" w:themeColor="text1"/>
          <w:sz w:val="24"/>
          <w:szCs w:val="24"/>
          <w:u w:val="single"/>
        </w:rPr>
        <w:t>地域活動団体</w:t>
      </w:r>
      <w:r w:rsidR="0076451B" w:rsidRPr="00D67D43">
        <w:rPr>
          <w:rFonts w:ascii="HG丸ｺﾞｼｯｸM-PRO" w:hAnsi="HG丸ｺﾞｼｯｸM-PRO" w:hint="eastAsia"/>
          <w:b/>
          <w:bCs/>
          <w:color w:val="000000" w:themeColor="text1"/>
          <w:sz w:val="24"/>
          <w:szCs w:val="24"/>
          <w:u w:val="single"/>
        </w:rPr>
        <w:t>との協働</w:t>
      </w:r>
    </w:p>
    <w:p w14:paraId="58276617" w14:textId="1EC0F6A0" w:rsidR="00F41639" w:rsidRPr="009A0393" w:rsidRDefault="006D2F6A" w:rsidP="00690839">
      <w:pPr>
        <w:spacing w:line="360" w:lineRule="exact"/>
        <w:ind w:leftChars="500" w:left="1100" w:firstLineChars="100" w:firstLine="220"/>
        <w:rPr>
          <w:rFonts w:ascii="HG丸ｺﾞｼｯｸM-PRO" w:hAnsi="HG丸ｺﾞｼｯｸM-PRO"/>
          <w:szCs w:val="22"/>
        </w:rPr>
      </w:pPr>
      <w:r>
        <w:rPr>
          <w:rFonts w:ascii="HG丸ｺﾞｼｯｸM-PRO" w:hAnsi="HG丸ｺﾞｼｯｸM-PRO" w:hint="eastAsia"/>
          <w:szCs w:val="22"/>
        </w:rPr>
        <w:t>自治振興会</w:t>
      </w:r>
      <w:r w:rsidR="00670161" w:rsidRPr="00670161">
        <w:rPr>
          <w:rFonts w:ascii="HG丸ｺﾞｼｯｸM-PRO" w:hAnsi="HG丸ｺﾞｼｯｸM-PRO" w:hint="eastAsia"/>
          <w:szCs w:val="22"/>
        </w:rPr>
        <w:t>、地区社会福祉協議会、民生委員・児童委員協議会などの地域</w:t>
      </w:r>
      <w:r w:rsidR="00670161">
        <w:rPr>
          <w:rFonts w:ascii="HG丸ｺﾞｼｯｸM-PRO" w:hAnsi="HG丸ｺﾞｼｯｸM-PRO" w:hint="eastAsia"/>
          <w:szCs w:val="22"/>
        </w:rPr>
        <w:t>活動団体</w:t>
      </w:r>
      <w:r w:rsidR="00670161" w:rsidRPr="00670161">
        <w:rPr>
          <w:rFonts w:ascii="HG丸ｺﾞｼｯｸM-PRO" w:hAnsi="HG丸ｺﾞｼｯｸM-PRO" w:hint="eastAsia"/>
          <w:szCs w:val="22"/>
        </w:rPr>
        <w:t>は、地域福祉活動において大きな役割を果たしています。また、独自に活動しているボランティアグループが地域の協力を得ることによって、活動がよりスムーズに、あるいは、より</w:t>
      </w:r>
      <w:r w:rsidR="00B13C71">
        <w:rPr>
          <w:rFonts w:ascii="HG丸ｺﾞｼｯｸM-PRO" w:hAnsi="HG丸ｺﾞｼｯｸM-PRO" w:hint="eastAsia"/>
          <w:szCs w:val="22"/>
        </w:rPr>
        <w:t>広がる</w:t>
      </w:r>
      <w:r w:rsidR="00670161" w:rsidRPr="00670161">
        <w:rPr>
          <w:rFonts w:ascii="HG丸ｺﾞｼｯｸM-PRO" w:hAnsi="HG丸ｺﾞｼｯｸM-PRO" w:hint="eastAsia"/>
          <w:szCs w:val="22"/>
        </w:rPr>
        <w:t>可能性があります。地域</w:t>
      </w:r>
      <w:r w:rsidR="00B13C71">
        <w:rPr>
          <w:rFonts w:ascii="HG丸ｺﾞｼｯｸM-PRO" w:hAnsi="HG丸ｺﾞｼｯｸM-PRO" w:hint="eastAsia"/>
          <w:szCs w:val="22"/>
        </w:rPr>
        <w:t>活動団体の円滑な</w:t>
      </w:r>
      <w:r w:rsidR="00670161" w:rsidRPr="00670161">
        <w:rPr>
          <w:rFonts w:ascii="HG丸ｺﾞｼｯｸM-PRO" w:hAnsi="HG丸ｺﾞｼｯｸM-PRO" w:hint="eastAsia"/>
          <w:szCs w:val="22"/>
        </w:rPr>
        <w:t>活動</w:t>
      </w:r>
      <w:r w:rsidR="00B13C71">
        <w:rPr>
          <w:rFonts w:ascii="HG丸ｺﾞｼｯｸM-PRO" w:hAnsi="HG丸ｺﾞｼｯｸM-PRO" w:hint="eastAsia"/>
          <w:szCs w:val="22"/>
        </w:rPr>
        <w:t>に資する</w:t>
      </w:r>
      <w:r w:rsidR="00670161" w:rsidRPr="00670161">
        <w:rPr>
          <w:rFonts w:ascii="HG丸ｺﾞｼｯｸM-PRO" w:hAnsi="HG丸ｺﾞｼｯｸM-PRO" w:hint="eastAsia"/>
          <w:szCs w:val="22"/>
        </w:rPr>
        <w:t>環境</w:t>
      </w:r>
      <w:r w:rsidR="00B13C71">
        <w:rPr>
          <w:rFonts w:ascii="HG丸ｺﾞｼｯｸM-PRO" w:hAnsi="HG丸ｺﾞｼｯｸM-PRO" w:hint="eastAsia"/>
          <w:szCs w:val="22"/>
        </w:rPr>
        <w:t>づくり</w:t>
      </w:r>
      <w:r w:rsidR="00670161" w:rsidRPr="00670161">
        <w:rPr>
          <w:rFonts w:ascii="HG丸ｺﾞｼｯｸM-PRO" w:hAnsi="HG丸ｺﾞｼｯｸM-PRO" w:hint="eastAsia"/>
          <w:szCs w:val="22"/>
        </w:rPr>
        <w:t>や必要な支援に</w:t>
      </w:r>
      <w:r w:rsidR="00B13C71">
        <w:rPr>
          <w:rFonts w:ascii="HG丸ｺﾞｼｯｸM-PRO" w:hAnsi="HG丸ｺﾞｼｯｸM-PRO" w:hint="eastAsia"/>
          <w:szCs w:val="22"/>
        </w:rPr>
        <w:t>取り組み</w:t>
      </w:r>
      <w:r w:rsidR="00670161" w:rsidRPr="00670161">
        <w:rPr>
          <w:rFonts w:ascii="HG丸ｺﾞｼｯｸM-PRO" w:hAnsi="HG丸ｺﾞｼｯｸM-PRO" w:hint="eastAsia"/>
          <w:szCs w:val="22"/>
        </w:rPr>
        <w:t>ます</w:t>
      </w:r>
      <w:r w:rsidR="00F41639" w:rsidRPr="009A0393">
        <w:rPr>
          <w:rFonts w:ascii="HG丸ｺﾞｼｯｸM-PRO" w:hAnsi="HG丸ｺﾞｼｯｸM-PRO"/>
          <w:szCs w:val="22"/>
        </w:rPr>
        <w:t>。</w:t>
      </w:r>
    </w:p>
    <w:p w14:paraId="7A845C5D" w14:textId="523882C1" w:rsidR="00F41639" w:rsidRPr="00690839" w:rsidRDefault="00F41639" w:rsidP="00690839">
      <w:pPr>
        <w:spacing w:beforeLines="50" w:before="230"/>
        <w:ind w:leftChars="400" w:left="880"/>
        <w:rPr>
          <w:rFonts w:ascii="HG丸ｺﾞｼｯｸM-PRO" w:hAnsi="HG丸ｺﾞｼｯｸM-PRO"/>
          <w:b/>
          <w:bCs/>
          <w:sz w:val="24"/>
          <w:szCs w:val="24"/>
          <w:u w:val="single"/>
        </w:rPr>
      </w:pPr>
      <w:r w:rsidRPr="00690839">
        <w:rPr>
          <w:rFonts w:ascii="HG丸ｺﾞｼｯｸM-PRO" w:hAnsi="HG丸ｺﾞｼｯｸM-PRO" w:hint="eastAsia"/>
          <w:b/>
          <w:bCs/>
          <w:sz w:val="24"/>
          <w:szCs w:val="24"/>
          <w:u w:val="single"/>
        </w:rPr>
        <w:t xml:space="preserve">④　</w:t>
      </w:r>
      <w:r w:rsidR="00B13C71" w:rsidRPr="00690839">
        <w:rPr>
          <w:rFonts w:ascii="HG丸ｺﾞｼｯｸM-PRO" w:hAnsi="HG丸ｺﾞｼｯｸM-PRO" w:hint="eastAsia"/>
          <w:b/>
          <w:bCs/>
          <w:sz w:val="24"/>
          <w:szCs w:val="24"/>
          <w:u w:val="single"/>
        </w:rPr>
        <w:t>企業等のボランティア活動の促進</w:t>
      </w:r>
    </w:p>
    <w:p w14:paraId="42D85E16" w14:textId="162857C4" w:rsidR="00F41639" w:rsidRPr="009A0393" w:rsidRDefault="00B13C71" w:rsidP="00690839">
      <w:pPr>
        <w:spacing w:line="360" w:lineRule="exact"/>
        <w:ind w:leftChars="500" w:left="1100" w:firstLineChars="100" w:firstLine="220"/>
        <w:rPr>
          <w:rFonts w:ascii="HG丸ｺﾞｼｯｸM-PRO" w:hAnsi="HG丸ｺﾞｼｯｸM-PRO"/>
          <w:szCs w:val="22"/>
        </w:rPr>
      </w:pPr>
      <w:r w:rsidRPr="00B13C71">
        <w:rPr>
          <w:rFonts w:ascii="HG丸ｺﾞｼｯｸM-PRO" w:hAnsi="HG丸ｺﾞｼｯｸM-PRO" w:hint="eastAsia"/>
          <w:szCs w:val="22"/>
        </w:rPr>
        <w:t>企業や事業主など</w:t>
      </w:r>
      <w:r>
        <w:rPr>
          <w:rFonts w:ascii="HG丸ｺﾞｼｯｸM-PRO" w:hAnsi="HG丸ｺﾞｼｯｸM-PRO" w:hint="eastAsia"/>
          <w:szCs w:val="22"/>
        </w:rPr>
        <w:t>の</w:t>
      </w:r>
      <w:r w:rsidRPr="00B13C71">
        <w:rPr>
          <w:rFonts w:ascii="HG丸ｺﾞｼｯｸM-PRO" w:hAnsi="HG丸ｺﾞｼｯｸM-PRO" w:hint="eastAsia"/>
          <w:szCs w:val="22"/>
        </w:rPr>
        <w:t>社会貢献への理解を深める</w:t>
      </w:r>
      <w:r>
        <w:rPr>
          <w:rFonts w:ascii="HG丸ｺﾞｼｯｸM-PRO" w:hAnsi="HG丸ｺﾞｼｯｸM-PRO" w:hint="eastAsia"/>
          <w:szCs w:val="22"/>
        </w:rPr>
        <w:t>とともに、</w:t>
      </w:r>
      <w:r w:rsidRPr="00B13C71">
        <w:rPr>
          <w:rFonts w:ascii="HG丸ｺﾞｼｯｸM-PRO" w:hAnsi="HG丸ｺﾞｼｯｸM-PRO" w:hint="eastAsia"/>
          <w:szCs w:val="22"/>
        </w:rPr>
        <w:t>ボランティア活動への参加を支援します。また、市職員など公務員</w:t>
      </w:r>
      <w:r>
        <w:rPr>
          <w:rFonts w:ascii="HG丸ｺﾞｼｯｸM-PRO" w:hAnsi="HG丸ｺﾞｼｯｸM-PRO" w:hint="eastAsia"/>
          <w:szCs w:val="22"/>
        </w:rPr>
        <w:t>に対しても</w:t>
      </w:r>
      <w:r w:rsidRPr="00B13C71">
        <w:rPr>
          <w:rFonts w:ascii="HG丸ｺﾞｼｯｸM-PRO" w:hAnsi="HG丸ｺﾞｼｯｸM-PRO" w:hint="eastAsia"/>
          <w:szCs w:val="22"/>
        </w:rPr>
        <w:t>積極的に地域活動やボランティア活動</w:t>
      </w:r>
      <w:r>
        <w:rPr>
          <w:rFonts w:ascii="HG丸ｺﾞｼｯｸM-PRO" w:hAnsi="HG丸ｺﾞｼｯｸM-PRO" w:hint="eastAsia"/>
          <w:szCs w:val="22"/>
        </w:rPr>
        <w:t>に</w:t>
      </w:r>
      <w:r w:rsidRPr="00B13C71">
        <w:rPr>
          <w:rFonts w:ascii="HG丸ｺﾞｼｯｸM-PRO" w:hAnsi="HG丸ｺﾞｼｯｸM-PRO" w:hint="eastAsia"/>
          <w:szCs w:val="22"/>
        </w:rPr>
        <w:t>参加するよう</w:t>
      </w:r>
      <w:r>
        <w:rPr>
          <w:rFonts w:ascii="HG丸ｺﾞｼｯｸM-PRO" w:hAnsi="HG丸ｺﾞｼｯｸM-PRO" w:hint="eastAsia"/>
          <w:szCs w:val="22"/>
        </w:rPr>
        <w:t>働きかけ</w:t>
      </w:r>
      <w:r w:rsidRPr="00B13C71">
        <w:rPr>
          <w:rFonts w:ascii="HG丸ｺﾞｼｯｸM-PRO" w:hAnsi="HG丸ｺﾞｼｯｸM-PRO" w:hint="eastAsia"/>
          <w:szCs w:val="22"/>
        </w:rPr>
        <w:t>ます</w:t>
      </w:r>
      <w:r w:rsidR="00F41639" w:rsidRPr="009A0393">
        <w:rPr>
          <w:rFonts w:ascii="HG丸ｺﾞｼｯｸM-PRO" w:hAnsi="HG丸ｺﾞｼｯｸM-PRO"/>
          <w:szCs w:val="22"/>
        </w:rPr>
        <w:t>。</w:t>
      </w:r>
    </w:p>
    <w:p w14:paraId="019E470A" w14:textId="192A8A89" w:rsidR="00F41639" w:rsidRPr="00690839" w:rsidRDefault="00F41639" w:rsidP="00690839">
      <w:pPr>
        <w:spacing w:beforeLines="50" w:before="230"/>
        <w:ind w:leftChars="400" w:left="880"/>
        <w:rPr>
          <w:rFonts w:ascii="HG丸ｺﾞｼｯｸM-PRO" w:hAnsi="HG丸ｺﾞｼｯｸM-PRO"/>
          <w:b/>
          <w:bCs/>
          <w:sz w:val="24"/>
          <w:szCs w:val="24"/>
          <w:u w:val="single"/>
        </w:rPr>
      </w:pPr>
      <w:r w:rsidRPr="00690839">
        <w:rPr>
          <w:rFonts w:ascii="HG丸ｺﾞｼｯｸM-PRO" w:hAnsi="HG丸ｺﾞｼｯｸM-PRO" w:hint="eastAsia"/>
          <w:b/>
          <w:bCs/>
          <w:sz w:val="24"/>
          <w:szCs w:val="24"/>
          <w:u w:val="single"/>
        </w:rPr>
        <w:t xml:space="preserve">⑤　</w:t>
      </w:r>
      <w:r w:rsidR="00B13C71" w:rsidRPr="00690839">
        <w:rPr>
          <w:rFonts w:ascii="HG丸ｺﾞｼｯｸM-PRO" w:hAnsi="HG丸ｺﾞｼｯｸM-PRO" w:hint="eastAsia"/>
          <w:b/>
          <w:bCs/>
          <w:sz w:val="24"/>
          <w:szCs w:val="24"/>
          <w:u w:val="single"/>
        </w:rPr>
        <w:t>富山市ボランティアセンターの充実</w:t>
      </w:r>
    </w:p>
    <w:p w14:paraId="30180454" w14:textId="183894E2" w:rsidR="00F41639" w:rsidRDefault="00B13C71" w:rsidP="00690839">
      <w:pPr>
        <w:spacing w:line="360" w:lineRule="exact"/>
        <w:ind w:leftChars="500" w:left="1100" w:firstLineChars="100" w:firstLine="220"/>
        <w:rPr>
          <w:rFonts w:ascii="HG丸ｺﾞｼｯｸM-PRO" w:hAnsi="HG丸ｺﾞｼｯｸM-PRO"/>
          <w:szCs w:val="22"/>
        </w:rPr>
      </w:pPr>
      <w:r w:rsidRPr="00B13C71">
        <w:rPr>
          <w:rFonts w:ascii="HG丸ｺﾞｼｯｸM-PRO" w:hAnsi="HG丸ｺﾞｼｯｸM-PRO" w:hint="eastAsia"/>
          <w:szCs w:val="22"/>
        </w:rPr>
        <w:t>ボランティアに関する相談に円滑に対応できるよう、ニーズの把握や企業、社</w:t>
      </w:r>
      <w:r w:rsidRPr="00D67D43">
        <w:rPr>
          <w:rFonts w:ascii="HG丸ｺﾞｼｯｸM-PRO" w:hAnsi="HG丸ｺﾞｼｯｸM-PRO" w:hint="eastAsia"/>
          <w:color w:val="000000" w:themeColor="text1"/>
          <w:szCs w:val="22"/>
        </w:rPr>
        <w:t>会福祉施設、ＮＰＯ法人等の関係団体との関係づくりに努めるとともに、</w:t>
      </w:r>
      <w:r w:rsidR="002E1822" w:rsidRPr="00D67D43">
        <w:rPr>
          <w:rFonts w:ascii="HG丸ｺﾞｼｯｸM-PRO" w:hAnsi="HG丸ｺﾞｼｯｸM-PRO" w:hint="eastAsia"/>
          <w:color w:val="000000" w:themeColor="text1"/>
          <w:szCs w:val="22"/>
        </w:rPr>
        <w:t>地区社会福祉協議会</w:t>
      </w:r>
      <w:r w:rsidRPr="00D67D43">
        <w:rPr>
          <w:rFonts w:ascii="HG丸ｺﾞｼｯｸM-PRO" w:hAnsi="HG丸ｺﾞｼｯｸM-PRO" w:hint="eastAsia"/>
          <w:color w:val="000000" w:themeColor="text1"/>
          <w:szCs w:val="22"/>
        </w:rPr>
        <w:t>と連携して校下や町内単位でのボランティア普及・啓発活動に取り</w:t>
      </w:r>
      <w:r>
        <w:rPr>
          <w:rFonts w:ascii="HG丸ｺﾞｼｯｸM-PRO" w:hAnsi="HG丸ｺﾞｼｯｸM-PRO" w:hint="eastAsia"/>
          <w:szCs w:val="22"/>
        </w:rPr>
        <w:t>組みます</w:t>
      </w:r>
      <w:r w:rsidR="00F41639" w:rsidRPr="009A0393">
        <w:rPr>
          <w:rFonts w:ascii="HG丸ｺﾞｼｯｸM-PRO" w:hAnsi="HG丸ｺﾞｼｯｸM-PRO"/>
          <w:szCs w:val="22"/>
        </w:rPr>
        <w:t>。</w:t>
      </w:r>
    </w:p>
    <w:p w14:paraId="7BC8673E" w14:textId="77777777" w:rsidR="00690839" w:rsidRDefault="00690839" w:rsidP="00690839">
      <w:pPr>
        <w:spacing w:line="360" w:lineRule="exact"/>
        <w:rPr>
          <w:rFonts w:ascii="HG丸ｺﾞｼｯｸM-PRO" w:hAnsi="HG丸ｺﾞｼｯｸM-PRO"/>
          <w:szCs w:val="22"/>
        </w:rPr>
      </w:pPr>
    </w:p>
    <w:p w14:paraId="3E93130A" w14:textId="77777777" w:rsidR="00690839" w:rsidRDefault="00690839" w:rsidP="00690839">
      <w:pPr>
        <w:spacing w:line="360" w:lineRule="exact"/>
        <w:rPr>
          <w:rFonts w:ascii="HG丸ｺﾞｼｯｸM-PRO" w:hAnsi="HG丸ｺﾞｼｯｸM-PRO"/>
          <w:szCs w:val="22"/>
        </w:rPr>
      </w:pPr>
    </w:p>
    <w:p w14:paraId="73685AFF" w14:textId="77777777" w:rsidR="00690839" w:rsidRDefault="00690839" w:rsidP="00690839">
      <w:pPr>
        <w:spacing w:line="360" w:lineRule="exact"/>
        <w:rPr>
          <w:rFonts w:ascii="HG丸ｺﾞｼｯｸM-PRO" w:hAnsi="HG丸ｺﾞｼｯｸM-PRO"/>
          <w:szCs w:val="22"/>
        </w:rPr>
      </w:pPr>
    </w:p>
    <w:p w14:paraId="64D02A67" w14:textId="77777777" w:rsidR="00690839" w:rsidRDefault="00690839" w:rsidP="00690839">
      <w:pPr>
        <w:spacing w:line="360" w:lineRule="exact"/>
        <w:rPr>
          <w:rFonts w:ascii="HG丸ｺﾞｼｯｸM-PRO" w:hAnsi="HG丸ｺﾞｼｯｸM-PRO"/>
          <w:szCs w:val="22"/>
        </w:rPr>
      </w:pPr>
    </w:p>
    <w:p w14:paraId="1C7364E1" w14:textId="77777777" w:rsidR="00F41639" w:rsidRPr="00F41639" w:rsidRDefault="00F41639" w:rsidP="00F41639">
      <w:pPr>
        <w:spacing w:line="240" w:lineRule="exact"/>
        <w:rPr>
          <w:rFonts w:ascii="HG丸ｺﾞｼｯｸM-PRO" w:hAnsi="HG丸ｺﾞｼｯｸM-PRO"/>
          <w:sz w:val="24"/>
          <w:szCs w:val="24"/>
        </w:rPr>
      </w:pPr>
    </w:p>
    <w:p w14:paraId="74E3D7A9" w14:textId="1988D1FC" w:rsidR="000B25AB" w:rsidRPr="00891F04" w:rsidRDefault="000B25AB" w:rsidP="000B25AB">
      <w:pPr>
        <w:pStyle w:val="2"/>
        <w:numPr>
          <w:ilvl w:val="0"/>
          <w:numId w:val="0"/>
        </w:numPr>
        <w:spacing w:afterLines="50" w:after="230"/>
        <w:ind w:leftChars="150" w:left="330"/>
        <w:rPr>
          <w:b/>
          <w:bCs/>
          <w:sz w:val="24"/>
          <w:szCs w:val="24"/>
        </w:rPr>
      </w:pPr>
      <w:r>
        <w:rPr>
          <w:rFonts w:hint="eastAsia"/>
          <w:b/>
          <w:bCs/>
          <w:sz w:val="24"/>
          <w:szCs w:val="24"/>
          <w:bdr w:val="single" w:sz="4" w:space="0" w:color="auto"/>
        </w:rPr>
        <w:t>施策３</w:t>
      </w:r>
      <w:r>
        <w:rPr>
          <w:rFonts w:hint="eastAsia"/>
          <w:b/>
          <w:bCs/>
          <w:sz w:val="24"/>
          <w:szCs w:val="24"/>
        </w:rPr>
        <w:t xml:space="preserve">　</w:t>
      </w:r>
      <w:r w:rsidRPr="000B25AB">
        <w:rPr>
          <w:rFonts w:hint="eastAsia"/>
          <w:b/>
          <w:bCs/>
          <w:sz w:val="24"/>
          <w:szCs w:val="24"/>
        </w:rPr>
        <w:t>新たな担い手の発掘・育成</w:t>
      </w:r>
      <w:r w:rsidR="0051125E">
        <w:rPr>
          <w:rFonts w:hint="eastAsia"/>
          <w:b/>
          <w:bCs/>
          <w:sz w:val="24"/>
          <w:szCs w:val="24"/>
        </w:rPr>
        <w:t xml:space="preserve">　</w:t>
      </w:r>
    </w:p>
    <w:p w14:paraId="2A81B44B" w14:textId="649CE99B" w:rsidR="00670161" w:rsidRPr="00FC6F08" w:rsidRDefault="00FC6F08" w:rsidP="00FC6F08">
      <w:pPr>
        <w:spacing w:beforeLines="50" w:before="230"/>
        <w:ind w:leftChars="400" w:left="880"/>
        <w:rPr>
          <w:rFonts w:ascii="HG丸ｺﾞｼｯｸM-PRO" w:hAnsi="HG丸ｺﾞｼｯｸM-PRO"/>
          <w:b/>
          <w:bCs/>
          <w:sz w:val="24"/>
          <w:szCs w:val="24"/>
          <w:u w:val="single"/>
        </w:rPr>
      </w:pPr>
      <w:r>
        <w:rPr>
          <w:rFonts w:ascii="HG丸ｺﾞｼｯｸM-PRO" w:hAnsi="HG丸ｺﾞｼｯｸM-PRO" w:hint="eastAsia"/>
          <w:b/>
          <w:bCs/>
          <w:sz w:val="24"/>
          <w:szCs w:val="24"/>
          <w:u w:val="single"/>
        </w:rPr>
        <w:t>①</w:t>
      </w:r>
      <w:r w:rsidR="00670161" w:rsidRPr="00FC6F08">
        <w:rPr>
          <w:rFonts w:ascii="HG丸ｺﾞｼｯｸM-PRO" w:hAnsi="HG丸ｺﾞｼｯｸM-PRO" w:hint="eastAsia"/>
          <w:b/>
          <w:bCs/>
          <w:sz w:val="24"/>
          <w:szCs w:val="24"/>
          <w:u w:val="single"/>
        </w:rPr>
        <w:t xml:space="preserve">　新たな担い手の発掘と育成</w:t>
      </w:r>
    </w:p>
    <w:p w14:paraId="4CEE6548" w14:textId="3EF55CF9" w:rsidR="00670161" w:rsidRPr="009A0393" w:rsidRDefault="00670161" w:rsidP="00690839">
      <w:pPr>
        <w:spacing w:line="360" w:lineRule="exact"/>
        <w:ind w:leftChars="500" w:left="1100" w:firstLineChars="100" w:firstLine="220"/>
        <w:rPr>
          <w:rFonts w:ascii="HG丸ｺﾞｼｯｸM-PRO" w:hAnsi="HG丸ｺﾞｼｯｸM-PRO"/>
          <w:szCs w:val="22"/>
        </w:rPr>
      </w:pPr>
      <w:r w:rsidRPr="00670161">
        <w:rPr>
          <w:rFonts w:ascii="HG丸ｺﾞｼｯｸM-PRO" w:hAnsi="HG丸ｺﾞｼｯｸM-PRO" w:hint="eastAsia"/>
          <w:szCs w:val="22"/>
        </w:rPr>
        <w:t>シニア世代の生きがいづくりとして</w:t>
      </w:r>
      <w:r w:rsidR="00081409">
        <w:rPr>
          <w:rFonts w:ascii="HG丸ｺﾞｼｯｸM-PRO" w:hAnsi="HG丸ｺﾞｼｯｸM-PRO" w:hint="eastAsia"/>
          <w:szCs w:val="22"/>
        </w:rPr>
        <w:t>、</w:t>
      </w:r>
      <w:r w:rsidRPr="00670161">
        <w:rPr>
          <w:rFonts w:ascii="HG丸ｺﾞｼｯｸM-PRO" w:hAnsi="HG丸ｺﾞｼｯｸM-PRO" w:hint="eastAsia"/>
          <w:szCs w:val="22"/>
        </w:rPr>
        <w:t>ボランティア活動に参加することは重要なことと考えます。</w:t>
      </w:r>
      <w:r>
        <w:rPr>
          <w:rFonts w:ascii="HG丸ｺﾞｼｯｸM-PRO" w:hAnsi="HG丸ｺﾞｼｯｸM-PRO" w:hint="eastAsia"/>
          <w:szCs w:val="22"/>
        </w:rPr>
        <w:t>また、地域におけるニーズが多様化しているため、若者も含</w:t>
      </w:r>
      <w:r w:rsidRPr="005D3D68">
        <w:rPr>
          <w:rFonts w:ascii="HG丸ｺﾞｼｯｸM-PRO" w:hAnsi="HG丸ｺﾞｼｯｸM-PRO" w:hint="eastAsia"/>
          <w:szCs w:val="22"/>
        </w:rPr>
        <w:t>め、あらゆる世代の参加を求めていく必要があります。高齢者</w:t>
      </w:r>
      <w:r w:rsidR="006F654A" w:rsidRPr="005D3D68">
        <w:rPr>
          <w:rFonts w:ascii="HG丸ｺﾞｼｯｸM-PRO" w:hAnsi="HG丸ｺﾞｼｯｸM-PRO" w:hint="eastAsia"/>
          <w:szCs w:val="22"/>
        </w:rPr>
        <w:t>や若者の</w:t>
      </w:r>
      <w:r w:rsidRPr="005D3D68">
        <w:rPr>
          <w:rFonts w:ascii="HG丸ｺﾞｼｯｸM-PRO" w:hAnsi="HG丸ｺﾞｼｯｸM-PRO" w:hint="eastAsia"/>
          <w:szCs w:val="22"/>
        </w:rPr>
        <w:t>ほか、</w:t>
      </w:r>
      <w:r w:rsidR="006F654A" w:rsidRPr="005D3D68">
        <w:rPr>
          <w:rFonts w:ascii="HG丸ｺﾞｼｯｸM-PRO" w:hAnsi="HG丸ｺﾞｼｯｸM-PRO" w:hint="eastAsia"/>
          <w:szCs w:val="22"/>
        </w:rPr>
        <w:t>子育てや介護の経験を</w:t>
      </w:r>
      <w:r w:rsidR="005D3D68" w:rsidRPr="005D3D68">
        <w:rPr>
          <w:rFonts w:ascii="HG丸ｺﾞｼｯｸM-PRO" w:hAnsi="HG丸ｺﾞｼｯｸM-PRO" w:hint="eastAsia"/>
          <w:szCs w:val="22"/>
        </w:rPr>
        <w:t>生</w:t>
      </w:r>
      <w:r w:rsidR="006F654A" w:rsidRPr="005D3D68">
        <w:rPr>
          <w:rFonts w:ascii="HG丸ｺﾞｼｯｸM-PRO" w:hAnsi="HG丸ｺﾞｼｯｸM-PRO" w:hint="eastAsia"/>
          <w:szCs w:val="22"/>
        </w:rPr>
        <w:t>かすことが期待される</w:t>
      </w:r>
      <w:r w:rsidR="005D3D68" w:rsidRPr="005D3D68">
        <w:rPr>
          <w:rFonts w:ascii="HG丸ｺﾞｼｯｸM-PRO" w:hAnsi="HG丸ｺﾞｼｯｸM-PRO" w:hint="eastAsia"/>
          <w:szCs w:val="22"/>
        </w:rPr>
        <w:t>人</w:t>
      </w:r>
      <w:r w:rsidRPr="005D3D68">
        <w:rPr>
          <w:rFonts w:ascii="HG丸ｺﾞｼｯｸM-PRO" w:hAnsi="HG丸ｺﾞｼｯｸM-PRO" w:hint="eastAsia"/>
          <w:szCs w:val="22"/>
        </w:rPr>
        <w:t>も地域福祉の担い手としてその力</w:t>
      </w:r>
      <w:r w:rsidRPr="00670161">
        <w:rPr>
          <w:rFonts w:ascii="HG丸ｺﾞｼｯｸM-PRO" w:hAnsi="HG丸ｺﾞｼｯｸM-PRO" w:hint="eastAsia"/>
          <w:szCs w:val="22"/>
        </w:rPr>
        <w:t>を発揮できる環境づくり</w:t>
      </w:r>
      <w:r>
        <w:rPr>
          <w:rFonts w:ascii="HG丸ｺﾞｼｯｸM-PRO" w:hAnsi="HG丸ｺﾞｼｯｸM-PRO" w:hint="eastAsia"/>
          <w:szCs w:val="22"/>
        </w:rPr>
        <w:t>に努め</w:t>
      </w:r>
      <w:r w:rsidRPr="00670161">
        <w:rPr>
          <w:rFonts w:ascii="HG丸ｺﾞｼｯｸM-PRO" w:hAnsi="HG丸ｺﾞｼｯｸM-PRO" w:hint="eastAsia"/>
          <w:szCs w:val="22"/>
        </w:rPr>
        <w:t>ます</w:t>
      </w:r>
      <w:r w:rsidRPr="009A0393">
        <w:rPr>
          <w:rFonts w:ascii="HG丸ｺﾞｼｯｸM-PRO" w:hAnsi="HG丸ｺﾞｼｯｸM-PRO"/>
          <w:szCs w:val="22"/>
        </w:rPr>
        <w:t>。</w:t>
      </w:r>
    </w:p>
    <w:p w14:paraId="63D55964" w14:textId="0B8F20DB" w:rsidR="000B25AB" w:rsidRPr="00690839" w:rsidRDefault="00670161" w:rsidP="000B25AB">
      <w:pPr>
        <w:spacing w:beforeLines="50" w:before="230"/>
        <w:ind w:leftChars="400" w:left="880"/>
        <w:rPr>
          <w:rFonts w:ascii="HG丸ｺﾞｼｯｸM-PRO" w:hAnsi="HG丸ｺﾞｼｯｸM-PRO"/>
          <w:b/>
          <w:bCs/>
          <w:sz w:val="24"/>
          <w:szCs w:val="24"/>
          <w:u w:val="single"/>
        </w:rPr>
      </w:pPr>
      <w:r w:rsidRPr="00690839">
        <w:rPr>
          <w:rFonts w:ascii="HG丸ｺﾞｼｯｸM-PRO" w:hAnsi="HG丸ｺﾞｼｯｸM-PRO" w:hint="eastAsia"/>
          <w:b/>
          <w:bCs/>
          <w:sz w:val="24"/>
          <w:szCs w:val="24"/>
          <w:u w:val="single"/>
        </w:rPr>
        <w:t>②</w:t>
      </w:r>
      <w:r w:rsidR="000B25AB" w:rsidRPr="00690839">
        <w:rPr>
          <w:rFonts w:ascii="HG丸ｺﾞｼｯｸM-PRO" w:hAnsi="HG丸ｺﾞｼｯｸM-PRO" w:hint="eastAsia"/>
          <w:b/>
          <w:bCs/>
          <w:sz w:val="24"/>
          <w:szCs w:val="24"/>
          <w:u w:val="single"/>
        </w:rPr>
        <w:t xml:space="preserve">　地域リーダーの発掘と育成</w:t>
      </w:r>
    </w:p>
    <w:p w14:paraId="0AD339DB" w14:textId="0F866261" w:rsidR="000B25AB" w:rsidRPr="009A0393" w:rsidRDefault="000B25AB" w:rsidP="00690839">
      <w:pPr>
        <w:spacing w:line="360" w:lineRule="exact"/>
        <w:ind w:leftChars="500" w:left="1100" w:firstLineChars="100" w:firstLine="220"/>
        <w:rPr>
          <w:rFonts w:ascii="HG丸ｺﾞｼｯｸM-PRO" w:hAnsi="HG丸ｺﾞｼｯｸM-PRO"/>
          <w:szCs w:val="22"/>
        </w:rPr>
      </w:pPr>
      <w:r w:rsidRPr="000B25AB">
        <w:rPr>
          <w:rFonts w:ascii="HG丸ｺﾞｼｯｸM-PRO" w:hAnsi="HG丸ｺﾞｼｯｸM-PRO" w:hint="eastAsia"/>
          <w:szCs w:val="22"/>
        </w:rPr>
        <w:t>地域の身近な課題を把握し、主体的にその課題の解決に取り組めるよう、行政、関係団体、</w:t>
      </w:r>
      <w:r>
        <w:rPr>
          <w:rFonts w:ascii="HG丸ｺﾞｼｯｸM-PRO" w:hAnsi="HG丸ｺﾞｼｯｸM-PRO" w:hint="eastAsia"/>
          <w:szCs w:val="22"/>
        </w:rPr>
        <w:t>地域住民</w:t>
      </w:r>
      <w:r w:rsidRPr="000B25AB">
        <w:rPr>
          <w:rFonts w:ascii="HG丸ｺﾞｼｯｸM-PRO" w:hAnsi="HG丸ｺﾞｼｯｸM-PRO" w:hint="eastAsia"/>
          <w:szCs w:val="22"/>
        </w:rPr>
        <w:t>が一体となって、地域リーダーの担い手を発掘・育成するための環境</w:t>
      </w:r>
      <w:r>
        <w:rPr>
          <w:rFonts w:ascii="HG丸ｺﾞｼｯｸM-PRO" w:hAnsi="HG丸ｺﾞｼｯｸM-PRO" w:hint="eastAsia"/>
          <w:szCs w:val="22"/>
        </w:rPr>
        <w:t>づくりに取り組みます</w:t>
      </w:r>
      <w:r w:rsidRPr="009A0393">
        <w:rPr>
          <w:rFonts w:ascii="HG丸ｺﾞｼｯｸM-PRO" w:hAnsi="HG丸ｺﾞｼｯｸM-PRO"/>
          <w:szCs w:val="22"/>
        </w:rPr>
        <w:t>。</w:t>
      </w:r>
    </w:p>
    <w:p w14:paraId="645F48F1" w14:textId="45D342BC" w:rsidR="000B25AB" w:rsidRPr="00690839" w:rsidRDefault="00670161" w:rsidP="000B25AB">
      <w:pPr>
        <w:spacing w:beforeLines="50" w:before="230"/>
        <w:ind w:leftChars="400" w:left="880"/>
        <w:rPr>
          <w:rFonts w:ascii="HG丸ｺﾞｼｯｸM-PRO" w:hAnsi="HG丸ｺﾞｼｯｸM-PRO"/>
          <w:b/>
          <w:bCs/>
          <w:sz w:val="24"/>
          <w:szCs w:val="24"/>
          <w:u w:val="single"/>
        </w:rPr>
      </w:pPr>
      <w:r w:rsidRPr="00690839">
        <w:rPr>
          <w:rFonts w:ascii="HG丸ｺﾞｼｯｸM-PRO" w:hAnsi="HG丸ｺﾞｼｯｸM-PRO" w:hint="eastAsia"/>
          <w:b/>
          <w:bCs/>
          <w:sz w:val="24"/>
          <w:szCs w:val="24"/>
          <w:u w:val="single"/>
        </w:rPr>
        <w:t>③</w:t>
      </w:r>
      <w:r w:rsidR="000B25AB" w:rsidRPr="00690839">
        <w:rPr>
          <w:rFonts w:ascii="HG丸ｺﾞｼｯｸM-PRO" w:hAnsi="HG丸ｺﾞｼｯｸM-PRO" w:hint="eastAsia"/>
          <w:b/>
          <w:bCs/>
          <w:sz w:val="24"/>
          <w:szCs w:val="24"/>
          <w:u w:val="single"/>
        </w:rPr>
        <w:t xml:space="preserve">　交流活動の機会の拡充</w:t>
      </w:r>
    </w:p>
    <w:p w14:paraId="367E4335" w14:textId="1EC1220C" w:rsidR="000B25AB" w:rsidRPr="009A0393" w:rsidRDefault="000B25AB" w:rsidP="00690839">
      <w:pPr>
        <w:spacing w:line="360" w:lineRule="exact"/>
        <w:ind w:leftChars="500" w:left="1100" w:firstLineChars="100" w:firstLine="220"/>
        <w:rPr>
          <w:rFonts w:ascii="HG丸ｺﾞｼｯｸM-PRO" w:hAnsi="HG丸ｺﾞｼｯｸM-PRO"/>
          <w:szCs w:val="22"/>
        </w:rPr>
      </w:pPr>
      <w:r w:rsidRPr="000B25AB">
        <w:rPr>
          <w:rFonts w:ascii="HG丸ｺﾞｼｯｸM-PRO" w:hAnsi="HG丸ｺﾞｼｯｸM-PRO" w:hint="eastAsia"/>
          <w:szCs w:val="22"/>
        </w:rPr>
        <w:t>多様化するコミュニティにおいて、全世代型で交流できるような活動の場や機会を確保するとともに、都市部と</w:t>
      </w:r>
      <w:r w:rsidR="006D2F6A">
        <w:rPr>
          <w:rFonts w:ascii="HG丸ｺﾞｼｯｸM-PRO" w:hAnsi="HG丸ｺﾞｼｯｸM-PRO" w:hint="eastAsia"/>
          <w:szCs w:val="22"/>
        </w:rPr>
        <w:t>農山村</w:t>
      </w:r>
      <w:r>
        <w:rPr>
          <w:rFonts w:ascii="HG丸ｺﾞｼｯｸM-PRO" w:hAnsi="HG丸ｺﾞｼｯｸM-PRO" w:hint="eastAsia"/>
          <w:szCs w:val="22"/>
        </w:rPr>
        <w:t>部などの</w:t>
      </w:r>
      <w:r w:rsidRPr="000B25AB">
        <w:rPr>
          <w:rFonts w:ascii="HG丸ｺﾞｼｯｸM-PRO" w:hAnsi="HG丸ｺﾞｼｯｸM-PRO" w:hint="eastAsia"/>
          <w:szCs w:val="22"/>
        </w:rPr>
        <w:t>地域間における交流</w:t>
      </w:r>
      <w:r w:rsidR="00081409">
        <w:rPr>
          <w:rFonts w:ascii="HG丸ｺﾞｼｯｸM-PRO" w:hAnsi="HG丸ｺﾞｼｯｸM-PRO" w:hint="eastAsia"/>
          <w:szCs w:val="22"/>
        </w:rPr>
        <w:t>を</w:t>
      </w:r>
      <w:r w:rsidR="00B14C3B">
        <w:rPr>
          <w:rFonts w:ascii="HG丸ｺﾞｼｯｸM-PRO" w:hAnsi="HG丸ｺﾞｼｯｸM-PRO" w:hint="eastAsia"/>
          <w:szCs w:val="22"/>
        </w:rPr>
        <w:t>促進し</w:t>
      </w:r>
      <w:r w:rsidRPr="000B25AB">
        <w:rPr>
          <w:rFonts w:ascii="HG丸ｺﾞｼｯｸM-PRO" w:hAnsi="HG丸ｺﾞｼｯｸM-PRO" w:hint="eastAsia"/>
          <w:szCs w:val="22"/>
        </w:rPr>
        <w:t>、地域の課題解決のための手法の情報共有</w:t>
      </w:r>
      <w:r w:rsidR="00B14C3B">
        <w:rPr>
          <w:rFonts w:ascii="HG丸ｺﾞｼｯｸM-PRO" w:hAnsi="HG丸ｺﾞｼｯｸM-PRO" w:hint="eastAsia"/>
          <w:szCs w:val="22"/>
        </w:rPr>
        <w:t>や情報交換による</w:t>
      </w:r>
      <w:r w:rsidRPr="000B25AB">
        <w:rPr>
          <w:rFonts w:ascii="HG丸ｺﾞｼｯｸM-PRO" w:hAnsi="HG丸ｺﾞｼｯｸM-PRO" w:hint="eastAsia"/>
          <w:szCs w:val="22"/>
        </w:rPr>
        <w:t>地域力の向上</w:t>
      </w:r>
      <w:r w:rsidR="00B14C3B">
        <w:rPr>
          <w:rFonts w:ascii="HG丸ｺﾞｼｯｸM-PRO" w:hAnsi="HG丸ｺﾞｼｯｸM-PRO" w:hint="eastAsia"/>
          <w:szCs w:val="22"/>
        </w:rPr>
        <w:t>を図ります</w:t>
      </w:r>
      <w:r w:rsidRPr="009A0393">
        <w:rPr>
          <w:rFonts w:ascii="HG丸ｺﾞｼｯｸM-PRO" w:hAnsi="HG丸ｺﾞｼｯｸM-PRO"/>
          <w:szCs w:val="22"/>
        </w:rPr>
        <w:t>。</w:t>
      </w:r>
    </w:p>
    <w:p w14:paraId="0BD0808B" w14:textId="3088DFB9" w:rsidR="006F654A" w:rsidRPr="005D3D68" w:rsidRDefault="006F654A" w:rsidP="00EC67D7">
      <w:pPr>
        <w:spacing w:beforeLines="50" w:before="230"/>
        <w:ind w:leftChars="400" w:left="880"/>
        <w:rPr>
          <w:rFonts w:ascii="HG丸ｺﾞｼｯｸM-PRO" w:hAnsi="HG丸ｺﾞｼｯｸM-PRO"/>
          <w:b/>
          <w:bCs/>
          <w:sz w:val="24"/>
          <w:szCs w:val="24"/>
          <w:u w:val="single"/>
        </w:rPr>
      </w:pPr>
      <w:r w:rsidRPr="005D3D68">
        <w:rPr>
          <w:rFonts w:ascii="HG丸ｺﾞｼｯｸM-PRO" w:hAnsi="HG丸ｺﾞｼｯｸM-PRO" w:hint="eastAsia"/>
          <w:b/>
          <w:bCs/>
          <w:sz w:val="24"/>
          <w:szCs w:val="24"/>
          <w:u w:val="single"/>
        </w:rPr>
        <w:t>④　福祉</w:t>
      </w:r>
      <w:r w:rsidR="00EC67D7" w:rsidRPr="005D3D68">
        <w:rPr>
          <w:rFonts w:ascii="HG丸ｺﾞｼｯｸM-PRO" w:hAnsi="HG丸ｺﾞｼｯｸM-PRO" w:hint="eastAsia"/>
          <w:b/>
          <w:bCs/>
          <w:sz w:val="24"/>
          <w:szCs w:val="24"/>
          <w:u w:val="single"/>
        </w:rPr>
        <w:t>・介護</w:t>
      </w:r>
      <w:r w:rsidRPr="005D3D68">
        <w:rPr>
          <w:rFonts w:ascii="HG丸ｺﾞｼｯｸM-PRO" w:hAnsi="HG丸ｺﾞｼｯｸM-PRO" w:hint="eastAsia"/>
          <w:b/>
          <w:bCs/>
          <w:sz w:val="24"/>
          <w:szCs w:val="24"/>
          <w:u w:val="single"/>
        </w:rPr>
        <w:t>人材の確保</w:t>
      </w:r>
    </w:p>
    <w:p w14:paraId="58E00DD1" w14:textId="29988C68" w:rsidR="006F654A" w:rsidRPr="005D3D68" w:rsidRDefault="00F0113B" w:rsidP="006F654A">
      <w:pPr>
        <w:spacing w:line="360" w:lineRule="exact"/>
        <w:ind w:leftChars="500" w:left="1100" w:firstLineChars="100" w:firstLine="220"/>
        <w:rPr>
          <w:rFonts w:ascii="HG丸ｺﾞｼｯｸM-PRO" w:hAnsi="HG丸ｺﾞｼｯｸM-PRO"/>
          <w:szCs w:val="22"/>
        </w:rPr>
      </w:pPr>
      <w:r w:rsidRPr="005D3D68">
        <w:rPr>
          <w:rFonts w:ascii="HG丸ｺﾞｼｯｸM-PRO" w:hAnsi="HG丸ｺﾞｼｯｸM-PRO" w:hint="eastAsia"/>
          <w:szCs w:val="22"/>
        </w:rPr>
        <w:t>少子高齢化の進行等により生産年齢人口が減少し、労働力人口の減少も</w:t>
      </w:r>
      <w:r w:rsidR="00EC67D7" w:rsidRPr="005D3D68">
        <w:rPr>
          <w:rFonts w:ascii="HG丸ｺﾞｼｯｸM-PRO" w:hAnsi="HG丸ｺﾞｼｯｸM-PRO" w:hint="eastAsia"/>
          <w:szCs w:val="22"/>
        </w:rPr>
        <w:t>見込まれる中で、恒常的な人材不足に見舞われている福祉・介護サービスの現場において、将来にわたって安定的に人材を確保していくための支援に</w:t>
      </w:r>
      <w:r w:rsidRPr="005D3D68">
        <w:rPr>
          <w:rFonts w:ascii="HG丸ｺﾞｼｯｸM-PRO" w:hAnsi="HG丸ｺﾞｼｯｸM-PRO" w:hint="eastAsia"/>
          <w:szCs w:val="22"/>
        </w:rPr>
        <w:t>ついて検討します</w:t>
      </w:r>
      <w:r w:rsidR="00EC67D7" w:rsidRPr="005D3D68">
        <w:rPr>
          <w:rFonts w:ascii="HG丸ｺﾞｼｯｸM-PRO" w:hAnsi="HG丸ｺﾞｼｯｸM-PRO" w:hint="eastAsia"/>
          <w:szCs w:val="22"/>
        </w:rPr>
        <w:t>。</w:t>
      </w:r>
    </w:p>
    <w:p w14:paraId="41F3CE7E" w14:textId="0872A62D" w:rsidR="00B4000E" w:rsidRDefault="00B4000E">
      <w:pPr>
        <w:widowControl/>
        <w:autoSpaceDE/>
        <w:autoSpaceDN/>
        <w:jc w:val="left"/>
        <w:rPr>
          <w:rFonts w:ascii="HG丸ｺﾞｼｯｸM-PRO" w:hAnsi="HG丸ｺﾞｼｯｸM-PRO"/>
          <w:sz w:val="24"/>
          <w:szCs w:val="24"/>
        </w:rPr>
      </w:pPr>
    </w:p>
    <w:p w14:paraId="315DB988" w14:textId="4110EEEC" w:rsidR="006F654A" w:rsidRDefault="006F654A">
      <w:pPr>
        <w:widowControl/>
        <w:autoSpaceDE/>
        <w:autoSpaceDN/>
        <w:jc w:val="left"/>
        <w:rPr>
          <w:rFonts w:ascii="HG丸ｺﾞｼｯｸM-PRO" w:hAnsi="HG丸ｺﾞｼｯｸM-PRO"/>
          <w:sz w:val="24"/>
          <w:szCs w:val="24"/>
        </w:rPr>
      </w:pPr>
    </w:p>
    <w:p w14:paraId="41AAB9C9" w14:textId="116ED1DB" w:rsidR="006F654A" w:rsidRDefault="006F654A">
      <w:pPr>
        <w:widowControl/>
        <w:autoSpaceDE/>
        <w:autoSpaceDN/>
        <w:jc w:val="left"/>
        <w:rPr>
          <w:rFonts w:ascii="HG丸ｺﾞｼｯｸM-PRO" w:hAnsi="HG丸ｺﾞｼｯｸM-PRO"/>
          <w:sz w:val="24"/>
          <w:szCs w:val="24"/>
        </w:rPr>
      </w:pPr>
    </w:p>
    <w:p w14:paraId="6375716F" w14:textId="500997AC" w:rsidR="006F654A" w:rsidRDefault="006F654A">
      <w:pPr>
        <w:widowControl/>
        <w:autoSpaceDE/>
        <w:autoSpaceDN/>
        <w:jc w:val="left"/>
        <w:rPr>
          <w:rFonts w:ascii="HG丸ｺﾞｼｯｸM-PRO" w:hAnsi="HG丸ｺﾞｼｯｸM-PRO"/>
          <w:sz w:val="24"/>
          <w:szCs w:val="24"/>
        </w:rPr>
      </w:pPr>
    </w:p>
    <w:p w14:paraId="1B0C8238" w14:textId="1BC45EF1" w:rsidR="006F654A" w:rsidRDefault="006F654A">
      <w:pPr>
        <w:widowControl/>
        <w:autoSpaceDE/>
        <w:autoSpaceDN/>
        <w:jc w:val="left"/>
        <w:rPr>
          <w:rFonts w:ascii="HG丸ｺﾞｼｯｸM-PRO" w:hAnsi="HG丸ｺﾞｼｯｸM-PRO"/>
          <w:sz w:val="24"/>
          <w:szCs w:val="24"/>
        </w:rPr>
      </w:pPr>
    </w:p>
    <w:p w14:paraId="577B0E8E" w14:textId="0DDC46A4" w:rsidR="006F654A" w:rsidRDefault="006F654A">
      <w:pPr>
        <w:widowControl/>
        <w:autoSpaceDE/>
        <w:autoSpaceDN/>
        <w:jc w:val="left"/>
        <w:rPr>
          <w:rFonts w:ascii="HG丸ｺﾞｼｯｸM-PRO" w:hAnsi="HG丸ｺﾞｼｯｸM-PRO"/>
          <w:sz w:val="24"/>
          <w:szCs w:val="24"/>
        </w:rPr>
      </w:pPr>
    </w:p>
    <w:p w14:paraId="568ECD08" w14:textId="4BB853B6" w:rsidR="006F654A" w:rsidRDefault="006F654A">
      <w:pPr>
        <w:widowControl/>
        <w:autoSpaceDE/>
        <w:autoSpaceDN/>
        <w:jc w:val="left"/>
        <w:rPr>
          <w:rFonts w:ascii="HG丸ｺﾞｼｯｸM-PRO" w:hAnsi="HG丸ｺﾞｼｯｸM-PRO"/>
          <w:sz w:val="24"/>
          <w:szCs w:val="24"/>
        </w:rPr>
      </w:pPr>
    </w:p>
    <w:p w14:paraId="797059FC" w14:textId="3B27AB14" w:rsidR="006F654A" w:rsidRDefault="006F654A">
      <w:pPr>
        <w:widowControl/>
        <w:autoSpaceDE/>
        <w:autoSpaceDN/>
        <w:jc w:val="left"/>
        <w:rPr>
          <w:rFonts w:ascii="HG丸ｺﾞｼｯｸM-PRO" w:hAnsi="HG丸ｺﾞｼｯｸM-PRO"/>
          <w:sz w:val="24"/>
          <w:szCs w:val="24"/>
        </w:rPr>
      </w:pPr>
    </w:p>
    <w:p w14:paraId="7BDAFD7F" w14:textId="760792BF" w:rsidR="006F654A" w:rsidRDefault="006F654A">
      <w:pPr>
        <w:widowControl/>
        <w:autoSpaceDE/>
        <w:autoSpaceDN/>
        <w:jc w:val="left"/>
        <w:rPr>
          <w:rFonts w:ascii="HG丸ｺﾞｼｯｸM-PRO" w:hAnsi="HG丸ｺﾞｼｯｸM-PRO"/>
          <w:sz w:val="24"/>
          <w:szCs w:val="24"/>
        </w:rPr>
      </w:pPr>
    </w:p>
    <w:p w14:paraId="1B95924A" w14:textId="6C1B2AB7" w:rsidR="006F654A" w:rsidRDefault="006F654A">
      <w:pPr>
        <w:widowControl/>
        <w:autoSpaceDE/>
        <w:autoSpaceDN/>
        <w:jc w:val="left"/>
        <w:rPr>
          <w:rFonts w:ascii="HG丸ｺﾞｼｯｸM-PRO" w:hAnsi="HG丸ｺﾞｼｯｸM-PRO"/>
          <w:sz w:val="24"/>
          <w:szCs w:val="24"/>
        </w:rPr>
      </w:pPr>
    </w:p>
    <w:p w14:paraId="69429940" w14:textId="70DADC54" w:rsidR="006F654A" w:rsidRDefault="006F654A">
      <w:pPr>
        <w:widowControl/>
        <w:autoSpaceDE/>
        <w:autoSpaceDN/>
        <w:jc w:val="left"/>
        <w:rPr>
          <w:rFonts w:ascii="HG丸ｺﾞｼｯｸM-PRO" w:hAnsi="HG丸ｺﾞｼｯｸM-PRO"/>
          <w:sz w:val="24"/>
          <w:szCs w:val="24"/>
        </w:rPr>
      </w:pPr>
    </w:p>
    <w:p w14:paraId="46027ECF" w14:textId="77777777" w:rsidR="00026B09" w:rsidRDefault="00026B09" w:rsidP="00B13C71">
      <w:pPr>
        <w:spacing w:line="240" w:lineRule="exact"/>
        <w:rPr>
          <w:rFonts w:ascii="HG丸ｺﾞｼｯｸM-PRO" w:hAnsi="HG丸ｺﾞｼｯｸM-PRO"/>
          <w:b/>
          <w:bCs/>
          <w:sz w:val="24"/>
          <w:szCs w:val="24"/>
        </w:rPr>
      </w:pPr>
    </w:p>
    <w:p w14:paraId="5C4470AD" w14:textId="16D00953" w:rsidR="00B13C71" w:rsidRPr="00155AE2" w:rsidRDefault="00B13C71" w:rsidP="00B13C71">
      <w:pPr>
        <w:spacing w:line="240" w:lineRule="exact"/>
        <w:rPr>
          <w:rFonts w:ascii="HG丸ｺﾞｼｯｸM-PRO" w:hAnsi="HG丸ｺﾞｼｯｸM-PRO"/>
          <w:b/>
          <w:bCs/>
          <w:sz w:val="24"/>
          <w:szCs w:val="24"/>
        </w:rPr>
      </w:pPr>
      <w:r w:rsidRPr="006328DA">
        <w:rPr>
          <w:noProof/>
        </w:rPr>
        <w:lastRenderedPageBreak/>
        <mc:AlternateContent>
          <mc:Choice Requires="wps">
            <w:drawing>
              <wp:anchor distT="0" distB="0" distL="114300" distR="114300" simplePos="0" relativeHeight="251701248" behindDoc="1" locked="0" layoutInCell="1" hidden="0" allowOverlap="1" wp14:anchorId="1C3C07C0" wp14:editId="30D83061">
                <wp:simplePos x="0" y="0"/>
                <wp:positionH relativeFrom="column">
                  <wp:posOffset>13970</wp:posOffset>
                </wp:positionH>
                <wp:positionV relativeFrom="paragraph">
                  <wp:posOffset>159385</wp:posOffset>
                </wp:positionV>
                <wp:extent cx="5742305" cy="287655"/>
                <wp:effectExtent l="0" t="0" r="10795" b="17145"/>
                <wp:wrapNone/>
                <wp:docPr id="24937542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3461D838" id="四角形: 角を丸くする 6" o:spid="_x0000_s1026" style="position:absolute;left:0;text-align:left;margin-left:1.1pt;margin-top:12.55pt;width:452.15pt;height:22.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" fillcolor="#bfbfbf [2412]" strokecolor="#404040 [2429]"/>
            </w:pict>
          </mc:Fallback>
        </mc:AlternateContent>
      </w:r>
      <w:r>
        <w:rPr>
          <w:rFonts w:hint="eastAsia"/>
          <w:noProof/>
          <w:sz w:val="24"/>
          <w:szCs w:val="24"/>
        </w:rPr>
        <mc:AlternateContent>
          <mc:Choice Requires="wps">
            <w:drawing>
              <wp:anchor distT="0" distB="0" distL="114300" distR="114300" simplePos="0" relativeHeight="251702272" behindDoc="1" locked="0" layoutInCell="1" allowOverlap="1" wp14:anchorId="58B07C7D" wp14:editId="05A4A839">
                <wp:simplePos x="0" y="0"/>
                <wp:positionH relativeFrom="column">
                  <wp:posOffset>13970</wp:posOffset>
                </wp:positionH>
                <wp:positionV relativeFrom="paragraph">
                  <wp:posOffset>158750</wp:posOffset>
                </wp:positionV>
                <wp:extent cx="1076400" cy="288000"/>
                <wp:effectExtent l="0" t="0" r="9525" b="0"/>
                <wp:wrapNone/>
                <wp:docPr id="948274649" name="正方形/長方形 1"/>
                <wp:cNvGraphicFramePr/>
                <a:graphic xmlns:a="http://schemas.openxmlformats.org/drawingml/2006/main">
                  <a:graphicData uri="http://schemas.microsoft.com/office/word/2010/wordprocessingShape">
                    <wps:wsp>
                      <wps:cNvSpPr/>
                      <wps:spPr>
                        <a:xfrm>
                          <a:off x="0" y="0"/>
                          <a:ext cx="1076400" cy="28800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ABE40" id="正方形/長方形 1" o:spid="_x0000_s1026" style="position:absolute;left:0;text-align:left;margin-left:1.1pt;margin-top:12.5pt;width:84.75pt;height:22.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" fillcolor="#404040 [2429]" stroked="f" strokeweight="2pt"/>
            </w:pict>
          </mc:Fallback>
        </mc:AlternateContent>
      </w:r>
    </w:p>
    <w:p w14:paraId="48A38E5D" w14:textId="1F1EC593" w:rsidR="00B13C71" w:rsidRPr="006328DA" w:rsidRDefault="00B13C71" w:rsidP="00B13C71">
      <w:pPr>
        <w:pStyle w:val="1"/>
        <w:numPr>
          <w:ilvl w:val="0"/>
          <w:numId w:val="0"/>
        </w:numPr>
        <w:spacing w:afterLines="50" w:after="230"/>
        <w:ind w:leftChars="100" w:left="220"/>
      </w:pPr>
      <w:r>
        <w:rPr>
          <w:rFonts w:hint="eastAsia"/>
          <w:color w:val="FFFFFF" w:themeColor="background1"/>
        </w:rPr>
        <w:t>基本目標</w:t>
      </w:r>
      <w:r w:rsidR="00026B09" w:rsidRPr="005D3D68">
        <w:rPr>
          <w:rFonts w:hint="eastAsia"/>
          <w:color w:val="FFFFFF" w:themeColor="background1"/>
        </w:rPr>
        <w:t>Ⅱ</w:t>
      </w:r>
      <w:r w:rsidRPr="006328DA">
        <w:rPr>
          <w:rFonts w:hint="eastAsia"/>
        </w:rPr>
        <w:t xml:space="preserve">　</w:t>
      </w:r>
      <w:r w:rsidR="00AF7EA8" w:rsidRPr="00AF7EA8">
        <w:rPr>
          <w:rFonts w:hint="eastAsia"/>
        </w:rPr>
        <w:t>地域福祉がいきづく体制づくり</w:t>
      </w:r>
    </w:p>
    <w:p w14:paraId="459966BE" w14:textId="53ED2EF3" w:rsidR="00B13C71" w:rsidRPr="00716834" w:rsidRDefault="00B13C71" w:rsidP="00B13C71">
      <w:pPr>
        <w:pStyle w:val="1"/>
        <w:numPr>
          <w:ilvl w:val="0"/>
          <w:numId w:val="0"/>
        </w:numPr>
        <w:spacing w:afterLines="50" w:after="230"/>
        <w:ind w:leftChars="100" w:left="220"/>
        <w:rPr>
          <w:b/>
          <w:bCs/>
          <w:szCs w:val="28"/>
        </w:rPr>
      </w:pPr>
      <w:r w:rsidRPr="00716834">
        <w:rPr>
          <w:rFonts w:hint="eastAsia"/>
          <w:b/>
          <w:bCs/>
          <w:szCs w:val="28"/>
        </w:rPr>
        <w:t xml:space="preserve">１　</w:t>
      </w:r>
      <w:r w:rsidR="00AF7EA8" w:rsidRPr="00716834">
        <w:rPr>
          <w:rFonts w:hint="eastAsia"/>
          <w:b/>
          <w:bCs/>
          <w:szCs w:val="28"/>
        </w:rPr>
        <w:t>支え合う</w:t>
      </w:r>
      <w:r w:rsidR="00EF2EF4" w:rsidRPr="00716834">
        <w:rPr>
          <w:rFonts w:hint="eastAsia"/>
          <w:b/>
          <w:bCs/>
          <w:szCs w:val="28"/>
        </w:rPr>
        <w:t>地域</w:t>
      </w:r>
      <w:r w:rsidR="00AF7EA8" w:rsidRPr="00716834">
        <w:rPr>
          <w:rFonts w:hint="eastAsia"/>
          <w:b/>
          <w:bCs/>
          <w:szCs w:val="28"/>
        </w:rPr>
        <w:t>づくり</w:t>
      </w:r>
    </w:p>
    <w:p w14:paraId="29076283" w14:textId="3B967500" w:rsidR="00B13C71" w:rsidRPr="00716834" w:rsidRDefault="00E66823" w:rsidP="00B13C71">
      <w:pPr>
        <w:ind w:leftChars="200" w:left="440"/>
        <w:rPr>
          <w:rFonts w:ascii="HG丸ｺﾞｼｯｸM-PRO" w:hAnsi="HG丸ｺﾞｼｯｸM-PRO"/>
          <w:b/>
          <w:bCs/>
          <w:sz w:val="24"/>
          <w:szCs w:val="24"/>
        </w:rPr>
      </w:pPr>
      <w:r w:rsidRPr="00716834">
        <w:rPr>
          <w:rFonts w:ascii="HG丸ｺﾞｼｯｸM-PRO" w:hAnsi="HG丸ｺﾞｼｯｸM-PRO"/>
          <w:b/>
          <w:bCs/>
          <w:noProof/>
          <w:sz w:val="24"/>
          <w:szCs w:val="24"/>
          <w:shd w:val="clear" w:color="auto" w:fill="FFFFFF" w:themeFill="background1"/>
        </w:rPr>
        <mc:AlternateContent>
          <mc:Choice Requires="wps">
            <w:drawing>
              <wp:anchor distT="0" distB="0" distL="114300" distR="114300" simplePos="0" relativeHeight="251712512" behindDoc="1" locked="0" layoutInCell="1" allowOverlap="1" wp14:anchorId="27738D06" wp14:editId="427C3816">
                <wp:simplePos x="0" y="0"/>
                <wp:positionH relativeFrom="margin">
                  <wp:align>right</wp:align>
                </wp:positionH>
                <wp:positionV relativeFrom="paragraph">
                  <wp:posOffset>151130</wp:posOffset>
                </wp:positionV>
                <wp:extent cx="5420520" cy="1965600"/>
                <wp:effectExtent l="0" t="0" r="27940" b="15875"/>
                <wp:wrapNone/>
                <wp:docPr id="1502647858" name="正方形/長方形 1"/>
                <wp:cNvGraphicFramePr/>
                <a:graphic xmlns:a="http://schemas.openxmlformats.org/drawingml/2006/main">
                  <a:graphicData uri="http://schemas.microsoft.com/office/word/2010/wordprocessingShape">
                    <wps:wsp>
                      <wps:cNvSpPr/>
                      <wps:spPr>
                        <a:xfrm>
                          <a:off x="0" y="0"/>
                          <a:ext cx="5420520" cy="19656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70492" id="正方形/長方形 1" o:spid="_x0000_s1026" style="position:absolute;left:0;text-align:left;margin-left:375.6pt;margin-top:11.9pt;width:426.8pt;height:154.75pt;z-index:-251603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" filled="f" strokecolor="black [3213]" strokeweight=".5pt">
                <w10:wrap anchorx="margin"/>
              </v:rect>
            </w:pict>
          </mc:Fallback>
        </mc:AlternateContent>
      </w:r>
      <w:r w:rsidR="00B13C71" w:rsidRPr="00716834">
        <w:rPr>
          <w:rFonts w:ascii="HG丸ｺﾞｼｯｸM-PRO" w:hAnsi="HG丸ｺﾞｼｯｸM-PRO"/>
          <w:b/>
          <w:bCs/>
          <w:sz w:val="24"/>
          <w:szCs w:val="24"/>
          <w:shd w:val="clear" w:color="auto" w:fill="FFFFFF" w:themeFill="background1"/>
        </w:rPr>
        <w:t>☞</w:t>
      </w:r>
      <w:r w:rsidR="00B13C71" w:rsidRPr="00716834">
        <w:rPr>
          <w:rFonts w:ascii="HG丸ｺﾞｼｯｸM-PRO" w:hAnsi="HG丸ｺﾞｼｯｸM-PRO" w:hint="eastAsia"/>
          <w:b/>
          <w:bCs/>
          <w:sz w:val="24"/>
          <w:szCs w:val="24"/>
          <w:shd w:val="clear" w:color="auto" w:fill="FFFFFF" w:themeFill="background1"/>
        </w:rPr>
        <w:t xml:space="preserve">　めざす方向</w:t>
      </w:r>
      <w:r w:rsidRPr="00716834">
        <w:rPr>
          <w:rFonts w:ascii="HG丸ｺﾞｼｯｸM-PRO" w:hAnsi="HG丸ｺﾞｼｯｸM-PRO" w:hint="eastAsia"/>
          <w:b/>
          <w:bCs/>
          <w:sz w:val="24"/>
          <w:szCs w:val="24"/>
          <w:shd w:val="clear" w:color="auto" w:fill="FFFFFF" w:themeFill="background1"/>
        </w:rPr>
        <w:t xml:space="preserve">　</w:t>
      </w:r>
    </w:p>
    <w:p w14:paraId="1B5B0D1D" w14:textId="6C1C3436" w:rsidR="00B13C71" w:rsidRPr="00E66823" w:rsidRDefault="00D35058" w:rsidP="00E66823">
      <w:pPr>
        <w:ind w:leftChars="300" w:left="660" w:rightChars="100" w:right="220" w:firstLineChars="100" w:firstLine="240"/>
        <w:rPr>
          <w:rFonts w:ascii="HG丸ｺﾞｼｯｸM-PRO" w:hAnsi="HG丸ｺﾞｼｯｸM-PRO"/>
          <w:sz w:val="24"/>
          <w:szCs w:val="24"/>
        </w:rPr>
      </w:pPr>
      <w:r w:rsidRPr="00716834">
        <w:rPr>
          <w:rFonts w:ascii="HG丸ｺﾞｼｯｸM-PRO" w:hAnsi="HG丸ｺﾞｼｯｸM-PRO" w:hint="eastAsia"/>
          <w:sz w:val="24"/>
          <w:szCs w:val="24"/>
        </w:rPr>
        <w:t>地域住民の意識や関係性の高まり</w:t>
      </w:r>
      <w:r w:rsidR="00B13E4F" w:rsidRPr="00716834">
        <w:rPr>
          <w:rFonts w:ascii="HG丸ｺﾞｼｯｸM-PRO" w:hAnsi="HG丸ｺﾞｼｯｸM-PRO" w:hint="eastAsia"/>
          <w:sz w:val="24"/>
          <w:szCs w:val="24"/>
        </w:rPr>
        <w:t>が</w:t>
      </w:r>
      <w:r w:rsidRPr="00716834">
        <w:rPr>
          <w:rFonts w:ascii="HG丸ｺﾞｼｯｸM-PRO" w:hAnsi="HG丸ｺﾞｼｯｸM-PRO" w:hint="eastAsia"/>
          <w:sz w:val="24"/>
          <w:szCs w:val="24"/>
        </w:rPr>
        <w:t>コミュニティの</w:t>
      </w:r>
      <w:r w:rsidR="002511C0" w:rsidRPr="00716834">
        <w:rPr>
          <w:rFonts w:ascii="HG丸ｺﾞｼｯｸM-PRO" w:hAnsi="HG丸ｺﾞｼｯｸM-PRO" w:hint="eastAsia"/>
          <w:sz w:val="24"/>
          <w:szCs w:val="24"/>
        </w:rPr>
        <w:t>醸成</w:t>
      </w:r>
      <w:r w:rsidRPr="00716834">
        <w:rPr>
          <w:rFonts w:ascii="HG丸ｺﾞｼｯｸM-PRO" w:hAnsi="HG丸ｺﾞｼｯｸM-PRO" w:hint="eastAsia"/>
          <w:sz w:val="24"/>
          <w:szCs w:val="24"/>
        </w:rPr>
        <w:t>や地域福祉</w:t>
      </w:r>
      <w:r w:rsidR="000768CA" w:rsidRPr="00716834">
        <w:rPr>
          <w:rFonts w:ascii="HG丸ｺﾞｼｯｸM-PRO" w:hAnsi="HG丸ｺﾞｼｯｸM-PRO" w:hint="eastAsia"/>
          <w:sz w:val="24"/>
          <w:szCs w:val="24"/>
        </w:rPr>
        <w:t>の活性化</w:t>
      </w:r>
      <w:r w:rsidRPr="00716834">
        <w:rPr>
          <w:rFonts w:ascii="HG丸ｺﾞｼｯｸM-PRO" w:hAnsi="HG丸ｺﾞｼｯｸM-PRO" w:hint="eastAsia"/>
          <w:sz w:val="24"/>
          <w:szCs w:val="24"/>
        </w:rPr>
        <w:t>につな</w:t>
      </w:r>
      <w:r w:rsidR="00B13E4F" w:rsidRPr="00716834">
        <w:rPr>
          <w:rFonts w:ascii="HG丸ｺﾞｼｯｸM-PRO" w:hAnsi="HG丸ｺﾞｼｯｸM-PRO" w:hint="eastAsia"/>
          <w:sz w:val="24"/>
          <w:szCs w:val="24"/>
        </w:rPr>
        <w:t>がり</w:t>
      </w:r>
      <w:r w:rsidRPr="00716834">
        <w:rPr>
          <w:rFonts w:ascii="HG丸ｺﾞｼｯｸM-PRO" w:hAnsi="HG丸ｺﾞｼｯｸM-PRO" w:hint="eastAsia"/>
          <w:sz w:val="24"/>
          <w:szCs w:val="24"/>
        </w:rPr>
        <w:t>、</w:t>
      </w:r>
      <w:r w:rsidR="00B13E4F" w:rsidRPr="00716834">
        <w:rPr>
          <w:rFonts w:ascii="HG丸ｺﾞｼｯｸM-PRO" w:hAnsi="HG丸ｺﾞｼｯｸM-PRO" w:hint="eastAsia"/>
          <w:sz w:val="24"/>
          <w:szCs w:val="24"/>
        </w:rPr>
        <w:t>支え合い活動等が進展していくこと</w:t>
      </w:r>
      <w:r w:rsidR="00B13C71" w:rsidRPr="00716834">
        <w:rPr>
          <w:rFonts w:ascii="HG丸ｺﾞｼｯｸM-PRO" w:hAnsi="HG丸ｺﾞｼｯｸM-PRO" w:hint="eastAsia"/>
          <w:sz w:val="24"/>
          <w:szCs w:val="24"/>
        </w:rPr>
        <w:t>めざしていきます。</w:t>
      </w:r>
      <w:r w:rsidRPr="00716834">
        <w:rPr>
          <w:rFonts w:ascii="HG丸ｺﾞｼｯｸM-PRO" w:hAnsi="HG丸ｺﾞｼｯｸM-PRO" w:hint="eastAsia"/>
          <w:sz w:val="24"/>
          <w:szCs w:val="24"/>
        </w:rPr>
        <w:t>その</w:t>
      </w:r>
      <w:r w:rsidRPr="00E66823">
        <w:rPr>
          <w:rFonts w:ascii="HG丸ｺﾞｼｯｸM-PRO" w:hAnsi="HG丸ｺﾞｼｯｸM-PRO" w:hint="eastAsia"/>
          <w:sz w:val="24"/>
          <w:szCs w:val="24"/>
        </w:rPr>
        <w:t>ため、</w:t>
      </w:r>
      <w:r w:rsidR="00C70532" w:rsidRPr="00E66823">
        <w:rPr>
          <w:rFonts w:ascii="HG丸ｺﾞｼｯｸM-PRO" w:hAnsi="HG丸ｺﾞｼｯｸM-PRO" w:hint="eastAsia"/>
          <w:sz w:val="24"/>
          <w:szCs w:val="24"/>
        </w:rPr>
        <w:t>地域住民が地域の課題を共有し、住民相互の理解と交流を深めることができるよう</w:t>
      </w:r>
      <w:r w:rsidR="00081409" w:rsidRPr="00E66823">
        <w:rPr>
          <w:rFonts w:ascii="HG丸ｺﾞｼｯｸM-PRO" w:hAnsi="HG丸ｺﾞｼｯｸM-PRO" w:hint="eastAsia"/>
          <w:sz w:val="24"/>
          <w:szCs w:val="24"/>
        </w:rPr>
        <w:t>な体制づくりを</w:t>
      </w:r>
      <w:r w:rsidR="00C70532" w:rsidRPr="00E66823">
        <w:rPr>
          <w:rFonts w:ascii="HG丸ｺﾞｼｯｸM-PRO" w:hAnsi="HG丸ｺﾞｼｯｸM-PRO" w:hint="eastAsia"/>
          <w:sz w:val="24"/>
          <w:szCs w:val="24"/>
        </w:rPr>
        <w:t>支援</w:t>
      </w:r>
      <w:r w:rsidR="00B13E4F" w:rsidRPr="00E66823">
        <w:rPr>
          <w:rFonts w:ascii="HG丸ｺﾞｼｯｸM-PRO" w:hAnsi="HG丸ｺﾞｼｯｸM-PRO" w:hint="eastAsia"/>
          <w:sz w:val="24"/>
          <w:szCs w:val="24"/>
        </w:rPr>
        <w:t>する</w:t>
      </w:r>
      <w:r w:rsidRPr="00E66823">
        <w:rPr>
          <w:rFonts w:ascii="HG丸ｺﾞｼｯｸM-PRO" w:hAnsi="HG丸ｺﾞｼｯｸM-PRO" w:hint="eastAsia"/>
          <w:sz w:val="24"/>
          <w:szCs w:val="24"/>
        </w:rPr>
        <w:t>とともに</w:t>
      </w:r>
      <w:r w:rsidR="00C70532" w:rsidRPr="00E66823">
        <w:rPr>
          <w:rFonts w:ascii="HG丸ｺﾞｼｯｸM-PRO" w:hAnsi="HG丸ｺﾞｼｯｸM-PRO" w:hint="eastAsia"/>
          <w:sz w:val="24"/>
          <w:szCs w:val="24"/>
        </w:rPr>
        <w:t>、住民自らが交流の場を創出できるように努めます。</w:t>
      </w:r>
      <w:r w:rsidR="00711B8E" w:rsidRPr="00E66823">
        <w:rPr>
          <w:rFonts w:ascii="HG丸ｺﾞｼｯｸM-PRO" w:hAnsi="HG丸ｺﾞｼｯｸM-PRO" w:hint="eastAsia"/>
          <w:sz w:val="24"/>
          <w:szCs w:val="24"/>
        </w:rPr>
        <w:t>とりわけ、身近な地域での見守り、声かけ等の充実を図り、問題の早期発見、予防、解決できる体制づくりを推進し</w:t>
      </w:r>
      <w:r w:rsidR="00C70532" w:rsidRPr="00E66823">
        <w:rPr>
          <w:rFonts w:ascii="HG丸ｺﾞｼｯｸM-PRO" w:hAnsi="HG丸ｺﾞｼｯｸM-PRO" w:hint="eastAsia"/>
          <w:sz w:val="24"/>
          <w:szCs w:val="24"/>
        </w:rPr>
        <w:t>ます</w:t>
      </w:r>
      <w:r w:rsidR="00B13C71" w:rsidRPr="00E66823">
        <w:rPr>
          <w:rFonts w:ascii="HG丸ｺﾞｼｯｸM-PRO" w:hAnsi="HG丸ｺﾞｼｯｸM-PRO"/>
          <w:sz w:val="24"/>
          <w:szCs w:val="24"/>
        </w:rPr>
        <w:t>。</w:t>
      </w:r>
    </w:p>
    <w:p w14:paraId="0F12DCFE" w14:textId="77777777" w:rsidR="00B13C71" w:rsidRPr="00B4000E" w:rsidRDefault="00B13C71" w:rsidP="00B13C71">
      <w:pPr>
        <w:ind w:leftChars="400" w:left="880" w:firstLineChars="100" w:firstLine="240"/>
        <w:rPr>
          <w:rFonts w:ascii="HG丸ｺﾞｼｯｸM-PRO" w:hAnsi="HG丸ｺﾞｼｯｸM-PRO"/>
          <w:sz w:val="24"/>
          <w:szCs w:val="24"/>
        </w:rPr>
      </w:pPr>
    </w:p>
    <w:p w14:paraId="61B4AC60" w14:textId="691A5A33" w:rsidR="00B13C71" w:rsidRPr="00716834" w:rsidRDefault="00B13C71" w:rsidP="00E66823">
      <w:pPr>
        <w:pStyle w:val="2"/>
        <w:numPr>
          <w:ilvl w:val="0"/>
          <w:numId w:val="0"/>
        </w:numPr>
        <w:spacing w:beforeLines="50" w:before="230" w:afterLines="30" w:after="138"/>
        <w:ind w:leftChars="150" w:left="330"/>
        <w:rPr>
          <w:b/>
          <w:bCs/>
          <w:sz w:val="24"/>
          <w:szCs w:val="24"/>
        </w:rPr>
      </w:pPr>
      <w:r w:rsidRPr="00716834">
        <w:rPr>
          <w:rFonts w:hint="eastAsia"/>
          <w:b/>
          <w:bCs/>
          <w:sz w:val="24"/>
          <w:szCs w:val="24"/>
          <w:bdr w:val="single" w:sz="4" w:space="0" w:color="auto"/>
        </w:rPr>
        <w:t>施策１</w:t>
      </w:r>
      <w:r w:rsidRPr="00716834">
        <w:rPr>
          <w:rFonts w:hint="eastAsia"/>
          <w:b/>
          <w:bCs/>
          <w:sz w:val="24"/>
          <w:szCs w:val="24"/>
        </w:rPr>
        <w:t xml:space="preserve">　</w:t>
      </w:r>
      <w:r w:rsidR="00AF7EA8" w:rsidRPr="00716834">
        <w:rPr>
          <w:rFonts w:hint="eastAsia"/>
          <w:b/>
          <w:bCs/>
          <w:sz w:val="24"/>
          <w:szCs w:val="24"/>
        </w:rPr>
        <w:t>コミュニティの</w:t>
      </w:r>
      <w:r w:rsidR="00EF2EF4" w:rsidRPr="00716834">
        <w:rPr>
          <w:rFonts w:hint="eastAsia"/>
          <w:b/>
          <w:bCs/>
          <w:sz w:val="24"/>
          <w:szCs w:val="24"/>
        </w:rPr>
        <w:t>醸成</w:t>
      </w:r>
    </w:p>
    <w:p w14:paraId="6B45D03D" w14:textId="7D99D7E6" w:rsidR="00B13C71" w:rsidRPr="00D67D43" w:rsidRDefault="00D67D43" w:rsidP="00D67D43">
      <w:pPr>
        <w:spacing w:beforeLines="50" w:before="230"/>
        <w:ind w:leftChars="400" w:left="880"/>
        <w:rPr>
          <w:rFonts w:ascii="HG丸ｺﾞｼｯｸM-PRO" w:hAnsi="HG丸ｺﾞｼｯｸM-PRO"/>
          <w:b/>
          <w:bCs/>
          <w:sz w:val="24"/>
          <w:szCs w:val="24"/>
          <w:u w:val="single"/>
        </w:rPr>
      </w:pPr>
      <w:r>
        <w:rPr>
          <w:rFonts w:ascii="HG丸ｺﾞｼｯｸM-PRO" w:hAnsi="HG丸ｺﾞｼｯｸM-PRO" w:hint="eastAsia"/>
          <w:b/>
          <w:bCs/>
          <w:sz w:val="24"/>
          <w:szCs w:val="24"/>
          <w:u w:val="single"/>
        </w:rPr>
        <w:t>①</w:t>
      </w:r>
      <w:r w:rsidR="00B13C71" w:rsidRPr="00D67D43">
        <w:rPr>
          <w:rFonts w:ascii="HG丸ｺﾞｼｯｸM-PRO" w:hAnsi="HG丸ｺﾞｼｯｸM-PRO" w:hint="eastAsia"/>
          <w:b/>
          <w:bCs/>
          <w:sz w:val="24"/>
          <w:szCs w:val="24"/>
          <w:u w:val="single"/>
        </w:rPr>
        <w:t xml:space="preserve">　</w:t>
      </w:r>
      <w:r w:rsidR="00711B8E" w:rsidRPr="00D67D43">
        <w:rPr>
          <w:rFonts w:ascii="HG丸ｺﾞｼｯｸM-PRO" w:hAnsi="HG丸ｺﾞｼｯｸM-PRO" w:hint="eastAsia"/>
          <w:b/>
          <w:bCs/>
          <w:sz w:val="24"/>
          <w:szCs w:val="24"/>
          <w:u w:val="single"/>
        </w:rPr>
        <w:t>地域の福祉課題の共有</w:t>
      </w:r>
    </w:p>
    <w:p w14:paraId="7052AD8B" w14:textId="1DB378DE" w:rsidR="00B13C71" w:rsidRPr="00D67D43" w:rsidRDefault="00711B8E" w:rsidP="00E66823">
      <w:pPr>
        <w:spacing w:line="360" w:lineRule="exact"/>
        <w:ind w:leftChars="500" w:left="1100" w:firstLineChars="100" w:firstLine="220"/>
        <w:rPr>
          <w:rFonts w:ascii="HG丸ｺﾞｼｯｸM-PRO" w:hAnsi="HG丸ｺﾞｼｯｸM-PRO"/>
          <w:color w:val="000000" w:themeColor="text1"/>
          <w:szCs w:val="22"/>
        </w:rPr>
      </w:pPr>
      <w:r w:rsidRPr="00D67D43">
        <w:rPr>
          <w:rFonts w:ascii="HG丸ｺﾞｼｯｸM-PRO" w:hAnsi="HG丸ｺﾞｼｯｸM-PRO" w:hint="eastAsia"/>
          <w:color w:val="000000" w:themeColor="text1"/>
          <w:szCs w:val="22"/>
        </w:rPr>
        <w:t>地域で活動している</w:t>
      </w:r>
      <w:r w:rsidR="002E1822" w:rsidRPr="00D67D43">
        <w:rPr>
          <w:rFonts w:ascii="HG丸ｺﾞｼｯｸM-PRO" w:hAnsi="HG丸ｺﾞｼｯｸM-PRO" w:hint="eastAsia"/>
          <w:color w:val="000000" w:themeColor="text1"/>
          <w:szCs w:val="22"/>
        </w:rPr>
        <w:t>地区社会福祉協議会や</w:t>
      </w:r>
      <w:r w:rsidRPr="00D67D43">
        <w:rPr>
          <w:rFonts w:ascii="HG丸ｺﾞｼｯｸM-PRO" w:hAnsi="HG丸ｺﾞｼｯｸM-PRO" w:hint="eastAsia"/>
          <w:color w:val="000000" w:themeColor="text1"/>
          <w:szCs w:val="22"/>
        </w:rPr>
        <w:t>民生委員（主任児童委員を含む）等の地域福祉関係者、ボランティア、</w:t>
      </w:r>
      <w:r w:rsidR="006D2F6A" w:rsidRPr="00D67D43">
        <w:rPr>
          <w:rFonts w:ascii="HG丸ｺﾞｼｯｸM-PRO" w:hAnsi="HG丸ｺﾞｼｯｸM-PRO" w:hint="eastAsia"/>
          <w:color w:val="000000" w:themeColor="text1"/>
          <w:szCs w:val="22"/>
        </w:rPr>
        <w:t>自治振興会</w:t>
      </w:r>
      <w:r w:rsidRPr="00D67D43">
        <w:rPr>
          <w:rFonts w:ascii="HG丸ｺﾞｼｯｸM-PRO" w:hAnsi="HG丸ｺﾞｼｯｸM-PRO" w:hint="eastAsia"/>
          <w:color w:val="000000" w:themeColor="text1"/>
          <w:szCs w:val="22"/>
        </w:rPr>
        <w:t>の代表者等が中心となり、地域の福祉課題等を話し合い、協働して解決していく</w:t>
      </w:r>
      <w:r w:rsidR="002E1822" w:rsidRPr="00D67D43">
        <w:rPr>
          <w:rFonts w:ascii="HG丸ｺﾞｼｯｸM-PRO" w:hAnsi="HG丸ｺﾞｼｯｸM-PRO" w:hint="eastAsia"/>
          <w:color w:val="000000" w:themeColor="text1"/>
          <w:szCs w:val="22"/>
        </w:rPr>
        <w:t>地域福祉</w:t>
      </w:r>
      <w:r w:rsidRPr="00D67D43">
        <w:rPr>
          <w:rFonts w:ascii="HG丸ｺﾞｼｯｸM-PRO" w:hAnsi="HG丸ｺﾞｼｯｸM-PRO" w:hint="eastAsia"/>
          <w:color w:val="000000" w:themeColor="text1"/>
          <w:szCs w:val="22"/>
        </w:rPr>
        <w:t>懇談会を開催します</w:t>
      </w:r>
      <w:r w:rsidR="00B13C71" w:rsidRPr="00D67D43">
        <w:rPr>
          <w:rFonts w:ascii="HG丸ｺﾞｼｯｸM-PRO" w:hAnsi="HG丸ｺﾞｼｯｸM-PRO"/>
          <w:color w:val="000000" w:themeColor="text1"/>
          <w:szCs w:val="22"/>
        </w:rPr>
        <w:t>。</w:t>
      </w:r>
    </w:p>
    <w:p w14:paraId="2ED8913A" w14:textId="5A2F3C87" w:rsidR="00B13C71" w:rsidRPr="00E66823" w:rsidRDefault="00B13C71" w:rsidP="00B13C71">
      <w:pPr>
        <w:spacing w:beforeLines="50" w:before="230"/>
        <w:ind w:leftChars="400" w:left="880"/>
        <w:rPr>
          <w:rFonts w:ascii="HG丸ｺﾞｼｯｸM-PRO" w:hAnsi="HG丸ｺﾞｼｯｸM-PRO"/>
          <w:b/>
          <w:bCs/>
          <w:sz w:val="24"/>
          <w:szCs w:val="24"/>
          <w:u w:val="single"/>
        </w:rPr>
      </w:pPr>
      <w:r w:rsidRPr="00E66823">
        <w:rPr>
          <w:rFonts w:ascii="HG丸ｺﾞｼｯｸM-PRO" w:hAnsi="HG丸ｺﾞｼｯｸM-PRO" w:hint="eastAsia"/>
          <w:b/>
          <w:bCs/>
          <w:sz w:val="24"/>
          <w:szCs w:val="24"/>
          <w:u w:val="single"/>
        </w:rPr>
        <w:t xml:space="preserve">②　</w:t>
      </w:r>
      <w:r w:rsidR="00711B8E" w:rsidRPr="00E66823">
        <w:rPr>
          <w:rFonts w:ascii="HG丸ｺﾞｼｯｸM-PRO" w:hAnsi="HG丸ｺﾞｼｯｸM-PRO" w:hint="eastAsia"/>
          <w:b/>
          <w:bCs/>
          <w:sz w:val="24"/>
          <w:szCs w:val="24"/>
          <w:u w:val="single"/>
        </w:rPr>
        <w:t>地域での交流促進</w:t>
      </w:r>
    </w:p>
    <w:p w14:paraId="45482EEB" w14:textId="74B1756F" w:rsidR="00B13C71" w:rsidRPr="009A0393" w:rsidRDefault="00711B8E" w:rsidP="00E66823">
      <w:pPr>
        <w:spacing w:line="360" w:lineRule="exact"/>
        <w:ind w:leftChars="500" w:left="1100" w:firstLineChars="100" w:firstLine="220"/>
        <w:rPr>
          <w:rFonts w:ascii="HG丸ｺﾞｼｯｸM-PRO" w:hAnsi="HG丸ｺﾞｼｯｸM-PRO"/>
          <w:szCs w:val="22"/>
        </w:rPr>
      </w:pPr>
      <w:r w:rsidRPr="00711B8E">
        <w:rPr>
          <w:rFonts w:ascii="HG丸ｺﾞｼｯｸM-PRO" w:hAnsi="HG丸ｺﾞｼｯｸM-PRO" w:hint="eastAsia"/>
          <w:szCs w:val="22"/>
        </w:rPr>
        <w:t>昔ながらの近隣の助け合いを求めることが難しく</w:t>
      </w:r>
      <w:r>
        <w:rPr>
          <w:rFonts w:ascii="HG丸ｺﾞｼｯｸM-PRO" w:hAnsi="HG丸ｺﾞｼｯｸM-PRO" w:hint="eastAsia"/>
          <w:szCs w:val="22"/>
        </w:rPr>
        <w:t>、</w:t>
      </w:r>
      <w:r w:rsidRPr="00711B8E">
        <w:rPr>
          <w:rFonts w:ascii="HG丸ｺﾞｼｯｸM-PRO" w:hAnsi="HG丸ｺﾞｼｯｸM-PRO" w:hint="eastAsia"/>
          <w:szCs w:val="22"/>
        </w:rPr>
        <w:t>連帯意識が希薄化</w:t>
      </w:r>
      <w:r>
        <w:rPr>
          <w:rFonts w:ascii="HG丸ｺﾞｼｯｸM-PRO" w:hAnsi="HG丸ｺﾞｼｯｸM-PRO" w:hint="eastAsia"/>
          <w:szCs w:val="22"/>
        </w:rPr>
        <w:t>し</w:t>
      </w:r>
      <w:r w:rsidRPr="00711B8E">
        <w:rPr>
          <w:rFonts w:ascii="HG丸ｺﾞｼｯｸM-PRO" w:hAnsi="HG丸ｺﾞｼｯｸM-PRO" w:hint="eastAsia"/>
          <w:szCs w:val="22"/>
        </w:rPr>
        <w:t>ていることから、身近な地域での居場所づくりや</w:t>
      </w:r>
      <w:r>
        <w:rPr>
          <w:rFonts w:ascii="HG丸ｺﾞｼｯｸM-PRO" w:hAnsi="HG丸ｺﾞｼｯｸM-PRO" w:hint="eastAsia"/>
          <w:szCs w:val="22"/>
        </w:rPr>
        <w:t>同</w:t>
      </w:r>
      <w:r w:rsidRPr="00711B8E">
        <w:rPr>
          <w:rFonts w:ascii="HG丸ｺﾞｼｯｸM-PRO" w:hAnsi="HG丸ｺﾞｼｯｸM-PRO" w:hint="eastAsia"/>
          <w:szCs w:val="22"/>
        </w:rPr>
        <w:t>世代</w:t>
      </w:r>
      <w:r>
        <w:rPr>
          <w:rFonts w:ascii="HG丸ｺﾞｼｯｸM-PRO" w:hAnsi="HG丸ｺﾞｼｯｸM-PRO" w:hint="eastAsia"/>
          <w:szCs w:val="22"/>
        </w:rPr>
        <w:t>、多世代</w:t>
      </w:r>
      <w:r w:rsidRPr="00711B8E">
        <w:rPr>
          <w:rFonts w:ascii="HG丸ｺﾞｼｯｸM-PRO" w:hAnsi="HG丸ｺﾞｼｯｸM-PRO" w:hint="eastAsia"/>
          <w:szCs w:val="22"/>
        </w:rPr>
        <w:t>の交流を促進する</w:t>
      </w:r>
      <w:r>
        <w:rPr>
          <w:rFonts w:ascii="HG丸ｺﾞｼｯｸM-PRO" w:hAnsi="HG丸ｺﾞｼｯｸM-PRO" w:hint="eastAsia"/>
          <w:szCs w:val="22"/>
        </w:rPr>
        <w:t>など</w:t>
      </w:r>
      <w:r w:rsidRPr="00711B8E">
        <w:rPr>
          <w:rFonts w:ascii="HG丸ｺﾞｼｯｸM-PRO" w:hAnsi="HG丸ｺﾞｼｯｸM-PRO" w:hint="eastAsia"/>
          <w:szCs w:val="22"/>
        </w:rPr>
        <w:t>、</w:t>
      </w:r>
      <w:r>
        <w:rPr>
          <w:rFonts w:ascii="HG丸ｺﾞｼｯｸM-PRO" w:hAnsi="HG丸ｺﾞｼｯｸM-PRO" w:hint="eastAsia"/>
          <w:szCs w:val="22"/>
        </w:rPr>
        <w:t>地域住民の</w:t>
      </w:r>
      <w:r w:rsidRPr="00711B8E">
        <w:rPr>
          <w:rFonts w:ascii="HG丸ｺﾞｼｯｸM-PRO" w:hAnsi="HG丸ｺﾞｼｯｸM-PRO" w:hint="eastAsia"/>
          <w:szCs w:val="22"/>
        </w:rPr>
        <w:t>交流機会</w:t>
      </w:r>
      <w:r>
        <w:rPr>
          <w:rFonts w:ascii="HG丸ｺﾞｼｯｸM-PRO" w:hAnsi="HG丸ｺﾞｼｯｸM-PRO" w:hint="eastAsia"/>
          <w:szCs w:val="22"/>
        </w:rPr>
        <w:t>の創出に努めます</w:t>
      </w:r>
      <w:r w:rsidR="00B13C71" w:rsidRPr="009A0393">
        <w:rPr>
          <w:rFonts w:ascii="HG丸ｺﾞｼｯｸM-PRO" w:hAnsi="HG丸ｺﾞｼｯｸM-PRO"/>
          <w:szCs w:val="22"/>
        </w:rPr>
        <w:t>。</w:t>
      </w:r>
    </w:p>
    <w:p w14:paraId="7D3CC6D5" w14:textId="5B300D33" w:rsidR="00B13C71" w:rsidRPr="00E66823" w:rsidRDefault="00B13C71" w:rsidP="00B13C71">
      <w:pPr>
        <w:spacing w:beforeLines="50" w:before="230"/>
        <w:ind w:leftChars="400" w:left="880"/>
        <w:rPr>
          <w:rFonts w:ascii="HG丸ｺﾞｼｯｸM-PRO" w:hAnsi="HG丸ｺﾞｼｯｸM-PRO"/>
          <w:b/>
          <w:bCs/>
          <w:sz w:val="24"/>
          <w:szCs w:val="24"/>
          <w:u w:val="single"/>
        </w:rPr>
      </w:pPr>
      <w:r w:rsidRPr="00E66823">
        <w:rPr>
          <w:rFonts w:ascii="HG丸ｺﾞｼｯｸM-PRO" w:hAnsi="HG丸ｺﾞｼｯｸM-PRO" w:hint="eastAsia"/>
          <w:b/>
          <w:bCs/>
          <w:sz w:val="24"/>
          <w:szCs w:val="24"/>
          <w:u w:val="single"/>
        </w:rPr>
        <w:t xml:space="preserve">③　</w:t>
      </w:r>
      <w:r w:rsidR="00711B8E" w:rsidRPr="00E66823">
        <w:rPr>
          <w:rFonts w:ascii="HG丸ｺﾞｼｯｸM-PRO" w:hAnsi="HG丸ｺﾞｼｯｸM-PRO" w:hint="eastAsia"/>
          <w:b/>
          <w:bCs/>
          <w:sz w:val="24"/>
          <w:szCs w:val="24"/>
          <w:u w:val="single"/>
        </w:rPr>
        <w:t>地域づくりの基盤強化</w:t>
      </w:r>
    </w:p>
    <w:p w14:paraId="1FA4D4F0" w14:textId="63B6A64E" w:rsidR="00B13C71" w:rsidRPr="000B2F68" w:rsidRDefault="00711B8E" w:rsidP="00E66823">
      <w:pPr>
        <w:spacing w:line="360" w:lineRule="exact"/>
        <w:ind w:leftChars="500" w:left="1100" w:firstLineChars="100" w:firstLine="220"/>
        <w:rPr>
          <w:rFonts w:ascii="HG丸ｺﾞｼｯｸM-PRO" w:hAnsi="HG丸ｺﾞｼｯｸM-PRO"/>
          <w:szCs w:val="22"/>
        </w:rPr>
      </w:pPr>
      <w:r w:rsidRPr="00711B8E">
        <w:rPr>
          <w:rFonts w:ascii="HG丸ｺﾞｼｯｸM-PRO" w:hAnsi="HG丸ｺﾞｼｯｸM-PRO" w:hint="eastAsia"/>
          <w:szCs w:val="22"/>
        </w:rPr>
        <w:t>町内会は、地域づくりの基盤となることから、町内会への加入が</w:t>
      </w:r>
      <w:r>
        <w:rPr>
          <w:rFonts w:ascii="HG丸ｺﾞｼｯｸM-PRO" w:hAnsi="HG丸ｺﾞｼｯｸM-PRO" w:hint="eastAsia"/>
          <w:szCs w:val="22"/>
        </w:rPr>
        <w:t>進む</w:t>
      </w:r>
      <w:r w:rsidRPr="00711B8E">
        <w:rPr>
          <w:rFonts w:ascii="HG丸ｺﾞｼｯｸM-PRO" w:hAnsi="HG丸ｺﾞｼｯｸM-PRO" w:hint="eastAsia"/>
          <w:szCs w:val="22"/>
        </w:rPr>
        <w:t>よう、</w:t>
      </w:r>
      <w:r w:rsidR="006D2F6A">
        <w:rPr>
          <w:rFonts w:ascii="HG丸ｺﾞｼｯｸM-PRO" w:hAnsi="HG丸ｺﾞｼｯｸM-PRO" w:hint="eastAsia"/>
          <w:szCs w:val="22"/>
        </w:rPr>
        <w:t>自治振興会</w:t>
      </w:r>
      <w:r w:rsidRPr="00711B8E">
        <w:rPr>
          <w:rFonts w:ascii="HG丸ｺﾞｼｯｸM-PRO" w:hAnsi="HG丸ｺﾞｼｯｸM-PRO" w:hint="eastAsia"/>
          <w:szCs w:val="22"/>
        </w:rPr>
        <w:t>などに働きかけていきます</w:t>
      </w:r>
      <w:r w:rsidR="00B13C71" w:rsidRPr="000B2F68">
        <w:rPr>
          <w:rFonts w:ascii="HG丸ｺﾞｼｯｸM-PRO" w:hAnsi="HG丸ｺﾞｼｯｸM-PRO"/>
          <w:szCs w:val="22"/>
        </w:rPr>
        <w:t>。</w:t>
      </w:r>
    </w:p>
    <w:p w14:paraId="1189C2E6" w14:textId="77777777" w:rsidR="00B13C71" w:rsidRPr="00411A33" w:rsidRDefault="00B13C71" w:rsidP="00B13C71">
      <w:pPr>
        <w:rPr>
          <w:rFonts w:ascii="HG丸ｺﾞｼｯｸM-PRO" w:hAnsi="HG丸ｺﾞｼｯｸM-PRO"/>
          <w:sz w:val="24"/>
          <w:szCs w:val="24"/>
        </w:rPr>
      </w:pPr>
    </w:p>
    <w:p w14:paraId="6D069E82" w14:textId="01BF678F" w:rsidR="001A06EE" w:rsidRDefault="001A06EE">
      <w:pPr>
        <w:widowControl/>
        <w:autoSpaceDE/>
        <w:autoSpaceDN/>
        <w:jc w:val="left"/>
        <w:rPr>
          <w:rFonts w:ascii="HG丸ｺﾞｼｯｸM-PRO" w:hAnsi="HG丸ｺﾞｼｯｸM-PRO"/>
          <w:sz w:val="24"/>
          <w:szCs w:val="24"/>
        </w:rPr>
      </w:pPr>
      <w:r>
        <w:rPr>
          <w:rFonts w:ascii="HG丸ｺﾞｼｯｸM-PRO" w:hAnsi="HG丸ｺﾞｼｯｸM-PRO"/>
          <w:sz w:val="24"/>
          <w:szCs w:val="24"/>
        </w:rPr>
        <w:br w:type="page"/>
      </w:r>
    </w:p>
    <w:p w14:paraId="26F48349" w14:textId="77777777" w:rsidR="00B13C71" w:rsidRDefault="00B13C71" w:rsidP="00B13C71">
      <w:pPr>
        <w:spacing w:line="240" w:lineRule="exact"/>
        <w:rPr>
          <w:rFonts w:ascii="HG丸ｺﾞｼｯｸM-PRO" w:hAnsi="HG丸ｺﾞｼｯｸM-PRO"/>
          <w:sz w:val="24"/>
          <w:szCs w:val="24"/>
        </w:rPr>
      </w:pPr>
    </w:p>
    <w:p w14:paraId="31FBE0D5" w14:textId="4E1D9235" w:rsidR="00B13C71" w:rsidRPr="00891F04" w:rsidRDefault="00B13C71" w:rsidP="00B13C71">
      <w:pPr>
        <w:pStyle w:val="2"/>
        <w:numPr>
          <w:ilvl w:val="0"/>
          <w:numId w:val="0"/>
        </w:numPr>
        <w:spacing w:afterLines="30" w:after="138"/>
        <w:ind w:leftChars="150" w:left="330"/>
        <w:rPr>
          <w:b/>
          <w:bCs/>
          <w:sz w:val="24"/>
          <w:szCs w:val="24"/>
        </w:rPr>
      </w:pPr>
      <w:r>
        <w:rPr>
          <w:rFonts w:hint="eastAsia"/>
          <w:b/>
          <w:bCs/>
          <w:sz w:val="24"/>
          <w:szCs w:val="24"/>
          <w:bdr w:val="single" w:sz="4" w:space="0" w:color="auto"/>
        </w:rPr>
        <w:t>施策２</w:t>
      </w:r>
      <w:r>
        <w:rPr>
          <w:rFonts w:hint="eastAsia"/>
          <w:b/>
          <w:bCs/>
          <w:sz w:val="24"/>
          <w:szCs w:val="24"/>
        </w:rPr>
        <w:t xml:space="preserve">　</w:t>
      </w:r>
      <w:r w:rsidR="00AF7EA8" w:rsidRPr="00AF7EA8">
        <w:rPr>
          <w:rFonts w:hint="eastAsia"/>
          <w:b/>
          <w:bCs/>
          <w:sz w:val="24"/>
          <w:szCs w:val="24"/>
        </w:rPr>
        <w:t>見守り、問題発見体制の充実</w:t>
      </w:r>
      <w:r w:rsidR="0051125E">
        <w:rPr>
          <w:rFonts w:hint="eastAsia"/>
          <w:b/>
          <w:bCs/>
          <w:sz w:val="24"/>
          <w:szCs w:val="24"/>
        </w:rPr>
        <w:t xml:space="preserve">　</w:t>
      </w:r>
    </w:p>
    <w:p w14:paraId="26ED0BBF" w14:textId="22BBB324" w:rsidR="00B13C71" w:rsidRPr="00D67D43" w:rsidRDefault="00D67D43" w:rsidP="00D67D43">
      <w:pPr>
        <w:spacing w:beforeLines="50" w:before="230"/>
        <w:ind w:leftChars="400" w:left="880"/>
        <w:rPr>
          <w:rFonts w:ascii="HG丸ｺﾞｼｯｸM-PRO" w:hAnsi="HG丸ｺﾞｼｯｸM-PRO"/>
          <w:b/>
          <w:bCs/>
          <w:sz w:val="24"/>
          <w:szCs w:val="24"/>
          <w:u w:val="single"/>
        </w:rPr>
      </w:pPr>
      <w:r>
        <w:rPr>
          <w:rFonts w:ascii="HG丸ｺﾞｼｯｸM-PRO" w:hAnsi="HG丸ｺﾞｼｯｸM-PRO" w:hint="eastAsia"/>
          <w:b/>
          <w:bCs/>
          <w:sz w:val="24"/>
          <w:szCs w:val="24"/>
          <w:u w:val="single"/>
        </w:rPr>
        <w:t>①</w:t>
      </w:r>
      <w:r w:rsidR="00B13C71" w:rsidRPr="00D67D43">
        <w:rPr>
          <w:rFonts w:ascii="HG丸ｺﾞｼｯｸM-PRO" w:hAnsi="HG丸ｺﾞｼｯｸM-PRO" w:hint="eastAsia"/>
          <w:b/>
          <w:bCs/>
          <w:sz w:val="24"/>
          <w:szCs w:val="24"/>
          <w:u w:val="single"/>
        </w:rPr>
        <w:t xml:space="preserve">　</w:t>
      </w:r>
      <w:r w:rsidR="001A06EE" w:rsidRPr="00D67D43">
        <w:rPr>
          <w:rFonts w:ascii="HG丸ｺﾞｼｯｸM-PRO" w:hAnsi="HG丸ｺﾞｼｯｸM-PRO" w:hint="eastAsia"/>
          <w:b/>
          <w:bCs/>
          <w:sz w:val="24"/>
          <w:szCs w:val="24"/>
          <w:u w:val="single"/>
        </w:rPr>
        <w:t>福祉推進員の充実</w:t>
      </w:r>
    </w:p>
    <w:p w14:paraId="6EE852FC" w14:textId="27C2658A" w:rsidR="00B13C71" w:rsidRPr="009A0393" w:rsidRDefault="001A06EE" w:rsidP="00E66823">
      <w:pPr>
        <w:spacing w:line="360" w:lineRule="exact"/>
        <w:ind w:leftChars="500" w:left="1100" w:firstLineChars="100" w:firstLine="220"/>
        <w:rPr>
          <w:rFonts w:ascii="HG丸ｺﾞｼｯｸM-PRO" w:hAnsi="HG丸ｺﾞｼｯｸM-PRO"/>
          <w:szCs w:val="22"/>
        </w:rPr>
      </w:pPr>
      <w:r w:rsidRPr="001A06EE">
        <w:rPr>
          <w:rFonts w:ascii="HG丸ｺﾞｼｯｸM-PRO" w:hAnsi="HG丸ｺﾞｼｯｸM-PRO" w:hint="eastAsia"/>
          <w:szCs w:val="22"/>
        </w:rPr>
        <w:t>地域</w:t>
      </w:r>
      <w:r>
        <w:rPr>
          <w:rFonts w:ascii="HG丸ｺﾞｼｯｸM-PRO" w:hAnsi="HG丸ｺﾞｼｯｸM-PRO" w:hint="eastAsia"/>
          <w:szCs w:val="22"/>
        </w:rPr>
        <w:t>に</w:t>
      </w:r>
      <w:r w:rsidRPr="001A06EE">
        <w:rPr>
          <w:rFonts w:ascii="HG丸ｺﾞｼｯｸM-PRO" w:hAnsi="HG丸ｺﾞｼｯｸM-PRO" w:hint="eastAsia"/>
          <w:szCs w:val="22"/>
        </w:rPr>
        <w:t>支え合い活動</w:t>
      </w:r>
      <w:r>
        <w:rPr>
          <w:rFonts w:ascii="HG丸ｺﾞｼｯｸM-PRO" w:hAnsi="HG丸ｺﾞｼｯｸM-PRO" w:hint="eastAsia"/>
          <w:szCs w:val="22"/>
        </w:rPr>
        <w:t>等</w:t>
      </w:r>
      <w:r w:rsidRPr="001A06EE">
        <w:rPr>
          <w:rFonts w:ascii="HG丸ｺﾞｼｯｸM-PRO" w:hAnsi="HG丸ｺﾞｼｯｸM-PRO" w:hint="eastAsia"/>
          <w:szCs w:val="22"/>
        </w:rPr>
        <w:t>を根付かせるためには、活動の中心となるキーパーソン</w:t>
      </w:r>
      <w:r w:rsidRPr="00D67D43">
        <w:rPr>
          <w:rFonts w:ascii="HG丸ｺﾞｼｯｸM-PRO" w:hAnsi="HG丸ｺﾞｼｯｸM-PRO" w:hint="eastAsia"/>
          <w:color w:val="000000" w:themeColor="text1"/>
          <w:szCs w:val="22"/>
        </w:rPr>
        <w:t>が必要です。町内会単位で活動する福祉推進員について、広報誌や関係団体等を通じ、その役割を周知するとともに、人材の確保に努めます。また、地区社会福祉協議会は、福祉推進員が円滑に活動を行えるように、町内会長、民生委員、高齢福祉推進員などとの協力体制を確保し、さらに、各</w:t>
      </w:r>
      <w:r w:rsidR="002E1822" w:rsidRPr="00D67D43">
        <w:rPr>
          <w:rFonts w:ascii="HG丸ｺﾞｼｯｸM-PRO" w:hAnsi="HG丸ｺﾞｼｯｸM-PRO" w:hint="eastAsia"/>
          <w:color w:val="000000" w:themeColor="text1"/>
          <w:szCs w:val="22"/>
        </w:rPr>
        <w:t>地区</w:t>
      </w:r>
      <w:r w:rsidRPr="00D67D43">
        <w:rPr>
          <w:rFonts w:ascii="HG丸ｺﾞｼｯｸM-PRO" w:hAnsi="HG丸ｺﾞｼｯｸM-PRO" w:hint="eastAsia"/>
          <w:color w:val="000000" w:themeColor="text1"/>
          <w:szCs w:val="22"/>
        </w:rPr>
        <w:t>の福祉推進員が定期的に情</w:t>
      </w:r>
      <w:r w:rsidRPr="001A06EE">
        <w:rPr>
          <w:rFonts w:ascii="HG丸ｺﾞｼｯｸM-PRO" w:hAnsi="HG丸ｺﾞｼｯｸM-PRO" w:hint="eastAsia"/>
          <w:szCs w:val="22"/>
        </w:rPr>
        <w:t>報交換できる場を設けるよう</w:t>
      </w:r>
      <w:r w:rsidR="00081409">
        <w:rPr>
          <w:rFonts w:ascii="HG丸ｺﾞｼｯｸM-PRO" w:hAnsi="HG丸ｺﾞｼｯｸM-PRO" w:hint="eastAsia"/>
          <w:szCs w:val="22"/>
        </w:rPr>
        <w:t>に</w:t>
      </w:r>
      <w:r w:rsidRPr="001A06EE">
        <w:rPr>
          <w:rFonts w:ascii="HG丸ｺﾞｼｯｸM-PRO" w:hAnsi="HG丸ｺﾞｼｯｸM-PRO" w:hint="eastAsia"/>
          <w:szCs w:val="22"/>
        </w:rPr>
        <w:t>努めます</w:t>
      </w:r>
      <w:r w:rsidR="00B13C71" w:rsidRPr="009A0393">
        <w:rPr>
          <w:rFonts w:ascii="HG丸ｺﾞｼｯｸM-PRO" w:hAnsi="HG丸ｺﾞｼｯｸM-PRO"/>
          <w:szCs w:val="22"/>
        </w:rPr>
        <w:t>。</w:t>
      </w:r>
    </w:p>
    <w:p w14:paraId="61C47B04" w14:textId="2D15E1F3" w:rsidR="00B13C71" w:rsidRPr="00D67D43" w:rsidRDefault="00D67D43" w:rsidP="00D67D43">
      <w:pPr>
        <w:spacing w:beforeLines="50" w:before="230"/>
        <w:ind w:leftChars="400" w:left="880"/>
        <w:rPr>
          <w:rFonts w:ascii="HG丸ｺﾞｼｯｸM-PRO" w:hAnsi="HG丸ｺﾞｼｯｸM-PRO"/>
          <w:b/>
          <w:bCs/>
          <w:sz w:val="24"/>
          <w:szCs w:val="24"/>
          <w:u w:val="single"/>
        </w:rPr>
      </w:pPr>
      <w:r>
        <w:rPr>
          <w:rFonts w:ascii="HG丸ｺﾞｼｯｸM-PRO" w:hAnsi="HG丸ｺﾞｼｯｸM-PRO" w:hint="eastAsia"/>
          <w:b/>
          <w:bCs/>
          <w:sz w:val="24"/>
          <w:szCs w:val="24"/>
          <w:u w:val="single"/>
        </w:rPr>
        <w:t>②</w:t>
      </w:r>
      <w:r w:rsidR="00B13C71" w:rsidRPr="00D67D43">
        <w:rPr>
          <w:rFonts w:ascii="HG丸ｺﾞｼｯｸM-PRO" w:hAnsi="HG丸ｺﾞｼｯｸM-PRO" w:hint="eastAsia"/>
          <w:b/>
          <w:bCs/>
          <w:sz w:val="24"/>
          <w:szCs w:val="24"/>
          <w:u w:val="single"/>
        </w:rPr>
        <w:t xml:space="preserve">　</w:t>
      </w:r>
      <w:r w:rsidR="001A06EE" w:rsidRPr="00D67D43">
        <w:rPr>
          <w:rFonts w:ascii="HG丸ｺﾞｼｯｸM-PRO" w:hAnsi="HG丸ｺﾞｼｯｸM-PRO" w:hint="eastAsia"/>
          <w:b/>
          <w:bCs/>
          <w:sz w:val="24"/>
          <w:szCs w:val="24"/>
          <w:u w:val="single"/>
        </w:rPr>
        <w:t>見守りネットワークの強化</w:t>
      </w:r>
    </w:p>
    <w:p w14:paraId="49B030D4" w14:textId="77A5A886" w:rsidR="00B13C71" w:rsidRPr="009A0393" w:rsidRDefault="001A06EE" w:rsidP="00E66823">
      <w:pPr>
        <w:spacing w:line="360" w:lineRule="exact"/>
        <w:ind w:leftChars="500" w:left="1100" w:firstLineChars="100" w:firstLine="220"/>
        <w:rPr>
          <w:rFonts w:ascii="HG丸ｺﾞｼｯｸM-PRO" w:hAnsi="HG丸ｺﾞｼｯｸM-PRO"/>
          <w:szCs w:val="22"/>
        </w:rPr>
      </w:pPr>
      <w:r w:rsidRPr="001A06EE">
        <w:rPr>
          <w:rFonts w:ascii="HG丸ｺﾞｼｯｸM-PRO" w:hAnsi="HG丸ｺﾞｼｯｸM-PRO" w:hint="eastAsia"/>
          <w:szCs w:val="22"/>
        </w:rPr>
        <w:t>地域の見守り体制として、家族、親戚、隣近所、町内会、民生委員、関係団体、地域包括支援センター、ボランティア、ＮＰＯ法人、福祉施設、保健福祉センター、教育機関などが相互に連携を図りながら、</w:t>
      </w:r>
      <w:r>
        <w:rPr>
          <w:rFonts w:ascii="HG丸ｺﾞｼｯｸM-PRO" w:hAnsi="HG丸ｺﾞｼｯｸM-PRO" w:hint="eastAsia"/>
          <w:szCs w:val="22"/>
        </w:rPr>
        <w:t>支援の</w:t>
      </w:r>
      <w:r w:rsidRPr="001A06EE">
        <w:rPr>
          <w:rFonts w:ascii="HG丸ｺﾞｼｯｸM-PRO" w:hAnsi="HG丸ｺﾞｼｯｸM-PRO" w:hint="eastAsia"/>
          <w:szCs w:val="22"/>
        </w:rPr>
        <w:t>目的に合わせたネットワーク</w:t>
      </w:r>
      <w:r>
        <w:rPr>
          <w:rFonts w:ascii="HG丸ｺﾞｼｯｸM-PRO" w:hAnsi="HG丸ｺﾞｼｯｸM-PRO" w:hint="eastAsia"/>
          <w:szCs w:val="22"/>
        </w:rPr>
        <w:t>づくり</w:t>
      </w:r>
      <w:r w:rsidRPr="001A06EE">
        <w:rPr>
          <w:rFonts w:ascii="HG丸ｺﾞｼｯｸM-PRO" w:hAnsi="HG丸ｺﾞｼｯｸM-PRO" w:hint="eastAsia"/>
          <w:szCs w:val="22"/>
        </w:rPr>
        <w:t>を推進し、地域の見守り体制の</w:t>
      </w:r>
      <w:r>
        <w:rPr>
          <w:rFonts w:ascii="HG丸ｺﾞｼｯｸM-PRO" w:hAnsi="HG丸ｺﾞｼｯｸM-PRO" w:hint="eastAsia"/>
          <w:szCs w:val="22"/>
        </w:rPr>
        <w:t>強化を図り</w:t>
      </w:r>
      <w:r w:rsidRPr="001A06EE">
        <w:rPr>
          <w:rFonts w:ascii="HG丸ｺﾞｼｯｸM-PRO" w:hAnsi="HG丸ｺﾞｼｯｸM-PRO" w:hint="eastAsia"/>
          <w:szCs w:val="22"/>
        </w:rPr>
        <w:t>ます</w:t>
      </w:r>
      <w:r w:rsidR="00B13C71" w:rsidRPr="009A0393">
        <w:rPr>
          <w:rFonts w:ascii="HG丸ｺﾞｼｯｸM-PRO" w:hAnsi="HG丸ｺﾞｼｯｸM-PRO"/>
          <w:szCs w:val="22"/>
        </w:rPr>
        <w:t>。</w:t>
      </w:r>
    </w:p>
    <w:p w14:paraId="074E0FD5" w14:textId="5AA151CD" w:rsidR="00B13C71" w:rsidRPr="00E66823" w:rsidRDefault="00B13C71" w:rsidP="00B13C71">
      <w:pPr>
        <w:spacing w:beforeLines="50" w:before="230"/>
        <w:ind w:leftChars="400" w:left="880"/>
        <w:rPr>
          <w:rFonts w:ascii="HG丸ｺﾞｼｯｸM-PRO" w:hAnsi="HG丸ｺﾞｼｯｸM-PRO"/>
          <w:b/>
          <w:bCs/>
          <w:sz w:val="24"/>
          <w:szCs w:val="24"/>
          <w:u w:val="single"/>
        </w:rPr>
      </w:pPr>
      <w:r w:rsidRPr="00E66823">
        <w:rPr>
          <w:rFonts w:ascii="HG丸ｺﾞｼｯｸM-PRO" w:hAnsi="HG丸ｺﾞｼｯｸM-PRO" w:hint="eastAsia"/>
          <w:b/>
          <w:bCs/>
          <w:sz w:val="24"/>
          <w:szCs w:val="24"/>
          <w:u w:val="single"/>
        </w:rPr>
        <w:t xml:space="preserve">③　</w:t>
      </w:r>
      <w:r w:rsidR="001A06EE" w:rsidRPr="00E66823">
        <w:rPr>
          <w:rFonts w:ascii="HG丸ｺﾞｼｯｸM-PRO" w:hAnsi="HG丸ｺﾞｼｯｸM-PRO" w:hint="eastAsia"/>
          <w:b/>
          <w:bCs/>
          <w:sz w:val="24"/>
          <w:szCs w:val="24"/>
          <w:u w:val="single"/>
        </w:rPr>
        <w:t>地域福祉に関する情報の共有</w:t>
      </w:r>
    </w:p>
    <w:p w14:paraId="58C2178C" w14:textId="051925A1" w:rsidR="00B13C71" w:rsidRPr="000B2F68" w:rsidRDefault="001A06EE" w:rsidP="00E66823">
      <w:pPr>
        <w:spacing w:line="360" w:lineRule="exact"/>
        <w:ind w:leftChars="500" w:left="1100" w:firstLineChars="100" w:firstLine="220"/>
        <w:rPr>
          <w:rFonts w:ascii="HG丸ｺﾞｼｯｸM-PRO" w:hAnsi="HG丸ｺﾞｼｯｸM-PRO"/>
          <w:szCs w:val="22"/>
        </w:rPr>
      </w:pPr>
      <w:r w:rsidRPr="001A06EE">
        <w:rPr>
          <w:rFonts w:ascii="HG丸ｺﾞｼｯｸM-PRO" w:hAnsi="HG丸ｺﾞｼｯｸM-PRO" w:hint="eastAsia"/>
          <w:szCs w:val="22"/>
        </w:rPr>
        <w:t>小地域</w:t>
      </w:r>
      <w:r>
        <w:rPr>
          <w:rFonts w:ascii="HG丸ｺﾞｼｯｸM-PRO" w:hAnsi="HG丸ｺﾞｼｯｸM-PRO" w:hint="eastAsia"/>
          <w:szCs w:val="22"/>
        </w:rPr>
        <w:t>（</w:t>
      </w:r>
      <w:r w:rsidRPr="001A06EE">
        <w:rPr>
          <w:rFonts w:ascii="HG丸ｺﾞｼｯｸM-PRO" w:hAnsi="HG丸ｺﾞｼｯｸM-PRO" w:hint="eastAsia"/>
          <w:szCs w:val="22"/>
        </w:rPr>
        <w:t>要援護者</w:t>
      </w:r>
      <w:r w:rsidR="0072363C">
        <w:rPr>
          <w:rFonts w:ascii="HG丸ｺﾞｼｯｸM-PRO" w:hAnsi="HG丸ｺﾞｼｯｸM-PRO" w:hint="eastAsia"/>
          <w:szCs w:val="22"/>
        </w:rPr>
        <w:t>１</w:t>
      </w:r>
      <w:r w:rsidRPr="001A06EE">
        <w:rPr>
          <w:rFonts w:ascii="HG丸ｺﾞｼｯｸM-PRO" w:hAnsi="HG丸ｺﾞｼｯｸM-PRO" w:hint="eastAsia"/>
          <w:szCs w:val="22"/>
        </w:rPr>
        <w:t>人を支えるネットワークから町内会までの範囲</w:t>
      </w:r>
      <w:r>
        <w:rPr>
          <w:rFonts w:ascii="HG丸ｺﾞｼｯｸM-PRO" w:hAnsi="HG丸ｺﾞｼｯｸM-PRO" w:hint="eastAsia"/>
          <w:szCs w:val="22"/>
        </w:rPr>
        <w:t>）における</w:t>
      </w:r>
      <w:r w:rsidRPr="001A06EE">
        <w:rPr>
          <w:rFonts w:ascii="HG丸ｺﾞｼｯｸM-PRO" w:hAnsi="HG丸ｺﾞｼｯｸM-PRO" w:hint="eastAsia"/>
          <w:szCs w:val="22"/>
        </w:rPr>
        <w:t>ネットワーク</w:t>
      </w:r>
      <w:r w:rsidR="0072363C">
        <w:rPr>
          <w:rFonts w:ascii="HG丸ｺﾞｼｯｸM-PRO" w:hAnsi="HG丸ｺﾞｼｯｸM-PRO" w:hint="eastAsia"/>
          <w:szCs w:val="22"/>
        </w:rPr>
        <w:t>づくりを進めるため</w:t>
      </w:r>
      <w:r w:rsidRPr="001A06EE">
        <w:rPr>
          <w:rFonts w:ascii="HG丸ｺﾞｼｯｸM-PRO" w:hAnsi="HG丸ｺﾞｼｯｸM-PRO" w:hint="eastAsia"/>
          <w:szCs w:val="22"/>
        </w:rPr>
        <w:t>には、関係者が</w:t>
      </w:r>
      <w:r w:rsidR="0072363C">
        <w:rPr>
          <w:rFonts w:ascii="HG丸ｺﾞｼｯｸM-PRO" w:hAnsi="HG丸ｺﾞｼｯｸM-PRO" w:hint="eastAsia"/>
          <w:szCs w:val="22"/>
        </w:rPr>
        <w:t>地域</w:t>
      </w:r>
      <w:r w:rsidRPr="001A06EE">
        <w:rPr>
          <w:rFonts w:ascii="HG丸ｺﾞｼｯｸM-PRO" w:hAnsi="HG丸ｺﾞｼｯｸM-PRO" w:hint="eastAsia"/>
          <w:szCs w:val="22"/>
        </w:rPr>
        <w:t>福祉</w:t>
      </w:r>
      <w:r w:rsidR="0072363C">
        <w:rPr>
          <w:rFonts w:ascii="HG丸ｺﾞｼｯｸM-PRO" w:hAnsi="HG丸ｺﾞｼｯｸM-PRO" w:hint="eastAsia"/>
          <w:szCs w:val="22"/>
        </w:rPr>
        <w:t>に関する</w:t>
      </w:r>
      <w:r w:rsidRPr="001A06EE">
        <w:rPr>
          <w:rFonts w:ascii="HG丸ｺﾞｼｯｸM-PRO" w:hAnsi="HG丸ｺﾞｼｯｸM-PRO" w:hint="eastAsia"/>
          <w:szCs w:val="22"/>
        </w:rPr>
        <w:t>情報を共有する</w:t>
      </w:r>
      <w:r w:rsidR="0072363C">
        <w:rPr>
          <w:rFonts w:ascii="HG丸ｺﾞｼｯｸM-PRO" w:hAnsi="HG丸ｺﾞｼｯｸM-PRO" w:hint="eastAsia"/>
          <w:szCs w:val="22"/>
        </w:rPr>
        <w:t>必要があることから</w:t>
      </w:r>
      <w:r w:rsidRPr="001A06EE">
        <w:rPr>
          <w:rFonts w:ascii="HG丸ｺﾞｼｯｸM-PRO" w:hAnsi="HG丸ｺﾞｼｯｸM-PRO" w:hint="eastAsia"/>
          <w:szCs w:val="22"/>
        </w:rPr>
        <w:t>、プライバシーの保護に十分配慮しながら、情報の共有を</w:t>
      </w:r>
      <w:r w:rsidR="0072363C">
        <w:rPr>
          <w:rFonts w:ascii="HG丸ｺﾞｼｯｸM-PRO" w:hAnsi="HG丸ｺﾞｼｯｸM-PRO" w:hint="eastAsia"/>
          <w:szCs w:val="22"/>
        </w:rPr>
        <w:t>図り</w:t>
      </w:r>
      <w:r w:rsidRPr="001A06EE">
        <w:rPr>
          <w:rFonts w:ascii="HG丸ｺﾞｼｯｸM-PRO" w:hAnsi="HG丸ｺﾞｼｯｸM-PRO" w:hint="eastAsia"/>
          <w:szCs w:val="22"/>
        </w:rPr>
        <w:t>ます</w:t>
      </w:r>
      <w:r w:rsidR="00B13C71" w:rsidRPr="000B2F68">
        <w:rPr>
          <w:rFonts w:ascii="HG丸ｺﾞｼｯｸM-PRO" w:hAnsi="HG丸ｺﾞｼｯｸM-PRO"/>
          <w:szCs w:val="22"/>
        </w:rPr>
        <w:t>。</w:t>
      </w:r>
    </w:p>
    <w:p w14:paraId="27B97A65" w14:textId="77777777" w:rsidR="00FD57C1" w:rsidRDefault="00FD57C1">
      <w:pPr>
        <w:widowControl/>
        <w:autoSpaceDE/>
        <w:autoSpaceDN/>
        <w:jc w:val="left"/>
        <w:rPr>
          <w:rFonts w:ascii="HG丸ｺﾞｼｯｸM-PRO" w:hAnsi="HG丸ｺﾞｼｯｸM-PRO"/>
          <w:b/>
          <w:bCs/>
          <w:sz w:val="24"/>
          <w:szCs w:val="24"/>
          <w:bdr w:val="single" w:sz="4" w:space="0" w:color="auto"/>
        </w:rPr>
      </w:pPr>
      <w:r>
        <w:rPr>
          <w:b/>
          <w:bCs/>
          <w:sz w:val="24"/>
          <w:szCs w:val="24"/>
          <w:bdr w:val="single" w:sz="4" w:space="0" w:color="auto"/>
        </w:rPr>
        <w:br w:type="page"/>
      </w:r>
    </w:p>
    <w:p w14:paraId="11994072" w14:textId="77777777" w:rsidR="00FD57C1" w:rsidRDefault="00FD57C1" w:rsidP="00FD57C1">
      <w:pPr>
        <w:spacing w:line="240" w:lineRule="exact"/>
        <w:rPr>
          <w:rFonts w:ascii="HG丸ｺﾞｼｯｸM-PRO" w:hAnsi="HG丸ｺﾞｼｯｸM-PRO"/>
          <w:sz w:val="24"/>
          <w:szCs w:val="24"/>
        </w:rPr>
      </w:pPr>
    </w:p>
    <w:p w14:paraId="26CF4E4A" w14:textId="74ACE426" w:rsidR="00FD57C1" w:rsidRPr="00891F04" w:rsidRDefault="00FD57C1" w:rsidP="00FD57C1">
      <w:pPr>
        <w:pStyle w:val="2"/>
        <w:numPr>
          <w:ilvl w:val="0"/>
          <w:numId w:val="0"/>
        </w:numPr>
        <w:spacing w:afterLines="30" w:after="138"/>
        <w:ind w:leftChars="150" w:left="330"/>
        <w:rPr>
          <w:b/>
          <w:bCs/>
          <w:sz w:val="24"/>
          <w:szCs w:val="24"/>
        </w:rPr>
      </w:pPr>
      <w:r>
        <w:rPr>
          <w:rFonts w:hint="eastAsia"/>
          <w:b/>
          <w:bCs/>
          <w:sz w:val="24"/>
          <w:szCs w:val="24"/>
          <w:bdr w:val="single" w:sz="4" w:space="0" w:color="auto"/>
        </w:rPr>
        <w:t>施策３</w:t>
      </w:r>
      <w:r>
        <w:rPr>
          <w:rFonts w:hint="eastAsia"/>
          <w:b/>
          <w:bCs/>
          <w:sz w:val="24"/>
          <w:szCs w:val="24"/>
        </w:rPr>
        <w:t xml:space="preserve">　</w:t>
      </w:r>
      <w:r w:rsidRPr="00FD57C1">
        <w:rPr>
          <w:rFonts w:hint="eastAsia"/>
          <w:b/>
          <w:bCs/>
          <w:sz w:val="24"/>
          <w:szCs w:val="24"/>
        </w:rPr>
        <w:t>各種団体の活動支援</w:t>
      </w:r>
    </w:p>
    <w:p w14:paraId="3BEA09F1" w14:textId="77777777" w:rsidR="004B1251" w:rsidRPr="00E66823" w:rsidRDefault="004B1251" w:rsidP="004B1251">
      <w:pPr>
        <w:spacing w:beforeLines="50" w:before="230"/>
        <w:ind w:leftChars="400" w:left="880"/>
        <w:rPr>
          <w:rFonts w:ascii="HG丸ｺﾞｼｯｸM-PRO" w:hAnsi="HG丸ｺﾞｼｯｸM-PRO"/>
          <w:b/>
          <w:bCs/>
          <w:sz w:val="24"/>
          <w:szCs w:val="24"/>
          <w:u w:val="single"/>
        </w:rPr>
      </w:pPr>
      <w:r w:rsidRPr="00E66823">
        <w:rPr>
          <w:rFonts w:ascii="HG丸ｺﾞｼｯｸM-PRO" w:hAnsi="HG丸ｺﾞｼｯｸM-PRO" w:hint="eastAsia"/>
          <w:b/>
          <w:bCs/>
          <w:sz w:val="24"/>
          <w:szCs w:val="24"/>
          <w:u w:val="single"/>
        </w:rPr>
        <w:t>①　民生委員・児童委員協議会との連携</w:t>
      </w:r>
    </w:p>
    <w:p w14:paraId="1C8C356D" w14:textId="77777777" w:rsidR="004B1251" w:rsidRPr="000B2F68" w:rsidRDefault="004B1251" w:rsidP="00E66823">
      <w:pPr>
        <w:spacing w:line="360" w:lineRule="exact"/>
        <w:ind w:leftChars="500" w:left="1100" w:firstLineChars="100" w:firstLine="220"/>
        <w:rPr>
          <w:rFonts w:ascii="HG丸ｺﾞｼｯｸM-PRO" w:hAnsi="HG丸ｺﾞｼｯｸM-PRO"/>
          <w:szCs w:val="22"/>
        </w:rPr>
      </w:pPr>
      <w:r w:rsidRPr="004B1251">
        <w:rPr>
          <w:rFonts w:ascii="HG丸ｺﾞｼｯｸM-PRO" w:hAnsi="HG丸ｺﾞｼｯｸM-PRO" w:hint="eastAsia"/>
          <w:szCs w:val="22"/>
        </w:rPr>
        <w:t>地域福祉の担い手、</w:t>
      </w:r>
      <w:r>
        <w:rPr>
          <w:rFonts w:ascii="HG丸ｺﾞｼｯｸM-PRO" w:hAnsi="HG丸ｺﾞｼｯｸM-PRO" w:hint="eastAsia"/>
          <w:szCs w:val="22"/>
        </w:rPr>
        <w:t>また、</w:t>
      </w:r>
      <w:r w:rsidRPr="004B1251">
        <w:rPr>
          <w:rFonts w:ascii="HG丸ｺﾞｼｯｸM-PRO" w:hAnsi="HG丸ｺﾞｼｯｸM-PRO" w:hint="eastAsia"/>
          <w:szCs w:val="22"/>
        </w:rPr>
        <w:t>地域の身近な相談役</w:t>
      </w:r>
      <w:r>
        <w:rPr>
          <w:rFonts w:ascii="HG丸ｺﾞｼｯｸM-PRO" w:hAnsi="HG丸ｺﾞｼｯｸM-PRO" w:hint="eastAsia"/>
          <w:szCs w:val="22"/>
        </w:rPr>
        <w:t>、</w:t>
      </w:r>
      <w:r w:rsidRPr="004B1251">
        <w:rPr>
          <w:rFonts w:ascii="HG丸ｺﾞｼｯｸM-PRO" w:hAnsi="HG丸ｺﾞｼｯｸM-PRO" w:hint="eastAsia"/>
          <w:szCs w:val="22"/>
        </w:rPr>
        <w:t>地域と行政とのつなぎ役である民生委員</w:t>
      </w:r>
      <w:r>
        <w:rPr>
          <w:rFonts w:ascii="HG丸ｺﾞｼｯｸM-PRO" w:hAnsi="HG丸ｺﾞｼｯｸM-PRO" w:hint="eastAsia"/>
          <w:szCs w:val="22"/>
        </w:rPr>
        <w:t>（主任児童委員を含む）</w:t>
      </w:r>
      <w:r w:rsidRPr="004B1251">
        <w:rPr>
          <w:rFonts w:ascii="HG丸ｺﾞｼｯｸM-PRO" w:hAnsi="HG丸ｺﾞｼｯｸM-PRO" w:hint="eastAsia"/>
          <w:szCs w:val="22"/>
        </w:rPr>
        <w:t>の組織力強化</w:t>
      </w:r>
      <w:r>
        <w:rPr>
          <w:rFonts w:ascii="HG丸ｺﾞｼｯｸM-PRO" w:hAnsi="HG丸ｺﾞｼｯｸM-PRO" w:hint="eastAsia"/>
          <w:szCs w:val="22"/>
        </w:rPr>
        <w:t>のため、富山</w:t>
      </w:r>
      <w:r w:rsidRPr="004B1251">
        <w:rPr>
          <w:rFonts w:ascii="HG丸ｺﾞｼｯｸM-PRO" w:hAnsi="HG丸ｺﾞｼｯｸM-PRO" w:hint="eastAsia"/>
          <w:szCs w:val="22"/>
        </w:rPr>
        <w:t>市民生委員・児童委員協議会への支援に努め、情報交換や連携を強化していきます</w:t>
      </w:r>
      <w:r w:rsidRPr="000B2F68">
        <w:rPr>
          <w:rFonts w:ascii="HG丸ｺﾞｼｯｸM-PRO" w:hAnsi="HG丸ｺﾞｼｯｸM-PRO"/>
          <w:szCs w:val="22"/>
        </w:rPr>
        <w:t>。</w:t>
      </w:r>
    </w:p>
    <w:p w14:paraId="37CB66B2" w14:textId="77777777" w:rsidR="004B1251" w:rsidRPr="00E66823" w:rsidRDefault="004B1251" w:rsidP="004B1251">
      <w:pPr>
        <w:spacing w:beforeLines="50" w:before="230"/>
        <w:ind w:leftChars="400" w:left="880"/>
        <w:rPr>
          <w:rFonts w:ascii="HG丸ｺﾞｼｯｸM-PRO" w:hAnsi="HG丸ｺﾞｼｯｸM-PRO"/>
          <w:b/>
          <w:bCs/>
          <w:sz w:val="24"/>
          <w:szCs w:val="24"/>
          <w:u w:val="single"/>
        </w:rPr>
      </w:pPr>
      <w:r w:rsidRPr="00E66823">
        <w:rPr>
          <w:rFonts w:ascii="HG丸ｺﾞｼｯｸM-PRO" w:hAnsi="HG丸ｺﾞｼｯｸM-PRO" w:hint="eastAsia"/>
          <w:b/>
          <w:bCs/>
          <w:sz w:val="24"/>
          <w:szCs w:val="24"/>
          <w:u w:val="single"/>
        </w:rPr>
        <w:t>②　ＮＰＯ法人、社会福祉法人等との連携</w:t>
      </w:r>
    </w:p>
    <w:p w14:paraId="112F9B06" w14:textId="77777777" w:rsidR="004B1251" w:rsidRPr="009A0393" w:rsidRDefault="004B1251" w:rsidP="00E66823">
      <w:pPr>
        <w:spacing w:line="360" w:lineRule="exact"/>
        <w:ind w:leftChars="500" w:left="1100" w:firstLineChars="100" w:firstLine="220"/>
        <w:rPr>
          <w:rFonts w:ascii="HG丸ｺﾞｼｯｸM-PRO" w:hAnsi="HG丸ｺﾞｼｯｸM-PRO"/>
          <w:szCs w:val="22"/>
        </w:rPr>
      </w:pPr>
      <w:r w:rsidRPr="0072363C">
        <w:rPr>
          <w:rFonts w:ascii="HG丸ｺﾞｼｯｸM-PRO" w:hAnsi="HG丸ｺﾞｼｯｸM-PRO" w:hint="eastAsia"/>
          <w:szCs w:val="22"/>
        </w:rPr>
        <w:t>市</w:t>
      </w:r>
      <w:r>
        <w:rPr>
          <w:rFonts w:ascii="HG丸ｺﾞｼｯｸM-PRO" w:hAnsi="HG丸ｺﾞｼｯｸM-PRO" w:hint="eastAsia"/>
          <w:szCs w:val="22"/>
        </w:rPr>
        <w:t>と富山</w:t>
      </w:r>
      <w:r w:rsidRPr="0072363C">
        <w:rPr>
          <w:rFonts w:ascii="HG丸ｺﾞｼｯｸM-PRO" w:hAnsi="HG丸ｺﾞｼｯｸM-PRO" w:hint="eastAsia"/>
          <w:szCs w:val="22"/>
        </w:rPr>
        <w:t>市社会福祉協議会は、ボランティア</w:t>
      </w:r>
      <w:r>
        <w:rPr>
          <w:rFonts w:ascii="HG丸ｺﾞｼｯｸM-PRO" w:hAnsi="HG丸ｺﾞｼｯｸM-PRO" w:hint="eastAsia"/>
          <w:szCs w:val="22"/>
        </w:rPr>
        <w:t>のほか</w:t>
      </w:r>
      <w:r w:rsidRPr="0072363C">
        <w:rPr>
          <w:rFonts w:ascii="HG丸ｺﾞｼｯｸM-PRO" w:hAnsi="HG丸ｺﾞｼｯｸM-PRO" w:hint="eastAsia"/>
          <w:szCs w:val="22"/>
        </w:rPr>
        <w:t>、ＮＰＯ法人、社会福祉法人等と情報</w:t>
      </w:r>
      <w:r>
        <w:rPr>
          <w:rFonts w:ascii="HG丸ｺﾞｼｯｸM-PRO" w:hAnsi="HG丸ｺﾞｼｯｸM-PRO" w:hint="eastAsia"/>
          <w:szCs w:val="22"/>
        </w:rPr>
        <w:t>を共有しつつ</w:t>
      </w:r>
      <w:r w:rsidRPr="0072363C">
        <w:rPr>
          <w:rFonts w:ascii="HG丸ｺﾞｼｯｸM-PRO" w:hAnsi="HG丸ｺﾞｼｯｸM-PRO" w:hint="eastAsia"/>
          <w:szCs w:val="22"/>
        </w:rPr>
        <w:t>、地域に必要な福祉サービスの</w:t>
      </w:r>
      <w:r>
        <w:rPr>
          <w:rFonts w:ascii="HG丸ｺﾞｼｯｸM-PRO" w:hAnsi="HG丸ｺﾞｼｯｸM-PRO" w:hint="eastAsia"/>
          <w:szCs w:val="22"/>
        </w:rPr>
        <w:t>充実</w:t>
      </w:r>
      <w:r w:rsidRPr="0072363C">
        <w:rPr>
          <w:rFonts w:ascii="HG丸ｺﾞｼｯｸM-PRO" w:hAnsi="HG丸ｺﾞｼｯｸM-PRO" w:hint="eastAsia"/>
          <w:szCs w:val="22"/>
        </w:rPr>
        <w:t>を図</w:t>
      </w:r>
      <w:r>
        <w:rPr>
          <w:rFonts w:ascii="HG丸ｺﾞｼｯｸM-PRO" w:hAnsi="HG丸ｺﾞｼｯｸM-PRO" w:hint="eastAsia"/>
          <w:szCs w:val="22"/>
        </w:rPr>
        <w:t>り</w:t>
      </w:r>
      <w:r w:rsidRPr="0072363C">
        <w:rPr>
          <w:rFonts w:ascii="HG丸ｺﾞｼｯｸM-PRO" w:hAnsi="HG丸ｺﾞｼｯｸM-PRO" w:hint="eastAsia"/>
          <w:szCs w:val="22"/>
        </w:rPr>
        <w:t>ます。また、富山市社会福祉法人連絡協議会の活動</w:t>
      </w:r>
      <w:r>
        <w:rPr>
          <w:rFonts w:ascii="HG丸ｺﾞｼｯｸM-PRO" w:hAnsi="HG丸ｺﾞｼｯｸM-PRO" w:hint="eastAsia"/>
          <w:szCs w:val="22"/>
        </w:rPr>
        <w:t>を</w:t>
      </w:r>
      <w:r w:rsidRPr="0072363C">
        <w:rPr>
          <w:rFonts w:ascii="HG丸ｺﾞｼｯｸM-PRO" w:hAnsi="HG丸ｺﾞｼｯｸM-PRO" w:hint="eastAsia"/>
          <w:szCs w:val="22"/>
        </w:rPr>
        <w:t>支援</w:t>
      </w:r>
      <w:r>
        <w:rPr>
          <w:rFonts w:ascii="HG丸ｺﾞｼｯｸM-PRO" w:hAnsi="HG丸ｺﾞｼｯｸM-PRO" w:hint="eastAsia"/>
          <w:szCs w:val="22"/>
        </w:rPr>
        <w:t>し</w:t>
      </w:r>
      <w:r w:rsidRPr="0072363C">
        <w:rPr>
          <w:rFonts w:ascii="HG丸ｺﾞｼｯｸM-PRO" w:hAnsi="HG丸ｺﾞｼｯｸM-PRO" w:hint="eastAsia"/>
          <w:szCs w:val="22"/>
        </w:rPr>
        <w:t>ます</w:t>
      </w:r>
      <w:r w:rsidRPr="009A0393">
        <w:rPr>
          <w:rFonts w:ascii="HG丸ｺﾞｼｯｸM-PRO" w:hAnsi="HG丸ｺﾞｼｯｸM-PRO"/>
          <w:szCs w:val="22"/>
        </w:rPr>
        <w:t>。</w:t>
      </w:r>
    </w:p>
    <w:p w14:paraId="79FB442C" w14:textId="3BEF94BC" w:rsidR="00FD57C1" w:rsidRPr="00E66823" w:rsidRDefault="0072363C" w:rsidP="00FD57C1">
      <w:pPr>
        <w:spacing w:beforeLines="50" w:before="230"/>
        <w:ind w:leftChars="400" w:left="880"/>
        <w:rPr>
          <w:rFonts w:ascii="HG丸ｺﾞｼｯｸM-PRO" w:hAnsi="HG丸ｺﾞｼｯｸM-PRO"/>
          <w:b/>
          <w:bCs/>
          <w:sz w:val="24"/>
          <w:szCs w:val="24"/>
          <w:u w:val="single"/>
        </w:rPr>
      </w:pPr>
      <w:r w:rsidRPr="00E66823">
        <w:rPr>
          <w:rFonts w:ascii="HG丸ｺﾞｼｯｸM-PRO" w:hAnsi="HG丸ｺﾞｼｯｸM-PRO" w:hint="eastAsia"/>
          <w:b/>
          <w:bCs/>
          <w:sz w:val="24"/>
          <w:szCs w:val="24"/>
          <w:u w:val="single"/>
        </w:rPr>
        <w:t>③</w:t>
      </w:r>
      <w:r w:rsidR="00FD57C1" w:rsidRPr="00E66823">
        <w:rPr>
          <w:rFonts w:ascii="HG丸ｺﾞｼｯｸM-PRO" w:hAnsi="HG丸ｺﾞｼｯｸM-PRO" w:hint="eastAsia"/>
          <w:b/>
          <w:bCs/>
          <w:sz w:val="24"/>
          <w:szCs w:val="24"/>
          <w:u w:val="single"/>
        </w:rPr>
        <w:t xml:space="preserve">　</w:t>
      </w:r>
      <w:r w:rsidRPr="00E66823">
        <w:rPr>
          <w:rFonts w:ascii="HG丸ｺﾞｼｯｸM-PRO" w:hAnsi="HG丸ｺﾞｼｯｸM-PRO" w:hint="eastAsia"/>
          <w:b/>
          <w:bCs/>
          <w:sz w:val="24"/>
          <w:szCs w:val="24"/>
          <w:u w:val="single"/>
        </w:rPr>
        <w:t>当事者団体との情報交換と活動支援</w:t>
      </w:r>
    </w:p>
    <w:p w14:paraId="37733D47" w14:textId="602FBEEA" w:rsidR="00FD57C1" w:rsidRPr="009A0393" w:rsidRDefault="0072363C" w:rsidP="00E66823">
      <w:pPr>
        <w:spacing w:line="360" w:lineRule="exact"/>
        <w:ind w:leftChars="500" w:left="1100" w:firstLineChars="100" w:firstLine="220"/>
        <w:rPr>
          <w:rFonts w:ascii="HG丸ｺﾞｼｯｸM-PRO" w:hAnsi="HG丸ｺﾞｼｯｸM-PRO"/>
          <w:szCs w:val="22"/>
        </w:rPr>
      </w:pPr>
      <w:r w:rsidRPr="0072363C">
        <w:rPr>
          <w:rFonts w:ascii="HG丸ｺﾞｼｯｸM-PRO" w:hAnsi="HG丸ｺﾞｼｯｸM-PRO" w:hint="eastAsia"/>
          <w:szCs w:val="22"/>
        </w:rPr>
        <w:t>障害</w:t>
      </w:r>
      <w:r w:rsidR="00081409">
        <w:rPr>
          <w:rFonts w:ascii="HG丸ｺﾞｼｯｸM-PRO" w:hAnsi="HG丸ｺﾞｼｯｸM-PRO" w:hint="eastAsia"/>
          <w:szCs w:val="22"/>
        </w:rPr>
        <w:t>のある人</w:t>
      </w:r>
      <w:r w:rsidRPr="0072363C">
        <w:rPr>
          <w:rFonts w:ascii="HG丸ｺﾞｼｯｸM-PRO" w:hAnsi="HG丸ｺﾞｼｯｸM-PRO" w:hint="eastAsia"/>
          <w:szCs w:val="22"/>
        </w:rPr>
        <w:t>とその家族、認知症の人とその家族、ひとり親家庭等の団体等と情報交換を行い、市の施策に反映していくとともに、団体等の活動への支援を行います。また、地域の理解や協力が必要な</w:t>
      </w:r>
      <w:r>
        <w:rPr>
          <w:rFonts w:ascii="HG丸ｺﾞｼｯｸM-PRO" w:hAnsi="HG丸ｺﾞｼｯｸM-PRO" w:hint="eastAsia"/>
          <w:szCs w:val="22"/>
        </w:rPr>
        <w:t>取り組み</w:t>
      </w:r>
      <w:r w:rsidRPr="0072363C">
        <w:rPr>
          <w:rFonts w:ascii="HG丸ｺﾞｼｯｸM-PRO" w:hAnsi="HG丸ｺﾞｼｯｸM-PRO" w:hint="eastAsia"/>
          <w:szCs w:val="22"/>
        </w:rPr>
        <w:t>については、地域課題についての共通認識を</w:t>
      </w:r>
      <w:r>
        <w:rPr>
          <w:rFonts w:ascii="HG丸ｺﾞｼｯｸM-PRO" w:hAnsi="HG丸ｺﾞｼｯｸM-PRO" w:hint="eastAsia"/>
          <w:szCs w:val="22"/>
        </w:rPr>
        <w:t>持つ</w:t>
      </w:r>
      <w:r w:rsidRPr="0072363C">
        <w:rPr>
          <w:rFonts w:ascii="HG丸ｺﾞｼｯｸM-PRO" w:hAnsi="HG丸ｺﾞｼｯｸM-PRO" w:hint="eastAsia"/>
          <w:szCs w:val="22"/>
        </w:rPr>
        <w:t>ことができるよう、必要に応じて</w:t>
      </w:r>
      <w:r>
        <w:rPr>
          <w:rFonts w:ascii="HG丸ｺﾞｼｯｸM-PRO" w:hAnsi="HG丸ｺﾞｼｯｸM-PRO" w:hint="eastAsia"/>
          <w:szCs w:val="22"/>
        </w:rPr>
        <w:t>、</w:t>
      </w:r>
      <w:r w:rsidRPr="0072363C">
        <w:rPr>
          <w:rFonts w:ascii="HG丸ｺﾞｼｯｸM-PRO" w:hAnsi="HG丸ｺﾞｼｯｸM-PRO" w:hint="eastAsia"/>
          <w:szCs w:val="22"/>
        </w:rPr>
        <w:t>関係団体等</w:t>
      </w:r>
      <w:r>
        <w:rPr>
          <w:rFonts w:ascii="HG丸ｺﾞｼｯｸM-PRO" w:hAnsi="HG丸ｺﾞｼｯｸM-PRO" w:hint="eastAsia"/>
          <w:szCs w:val="22"/>
        </w:rPr>
        <w:t>との</w:t>
      </w:r>
      <w:r w:rsidRPr="0072363C">
        <w:rPr>
          <w:rFonts w:ascii="HG丸ｺﾞｼｯｸM-PRO" w:hAnsi="HG丸ｺﾞｼｯｸM-PRO" w:hint="eastAsia"/>
          <w:szCs w:val="22"/>
        </w:rPr>
        <w:t>情報</w:t>
      </w:r>
      <w:r>
        <w:rPr>
          <w:rFonts w:ascii="HG丸ｺﾞｼｯｸM-PRO" w:hAnsi="HG丸ｺﾞｼｯｸM-PRO" w:hint="eastAsia"/>
          <w:szCs w:val="22"/>
        </w:rPr>
        <w:t>の共有に努め</w:t>
      </w:r>
      <w:r w:rsidRPr="0072363C">
        <w:rPr>
          <w:rFonts w:ascii="HG丸ｺﾞｼｯｸM-PRO" w:hAnsi="HG丸ｺﾞｼｯｸM-PRO" w:hint="eastAsia"/>
          <w:szCs w:val="22"/>
        </w:rPr>
        <w:t>ます</w:t>
      </w:r>
      <w:r w:rsidR="00FD57C1" w:rsidRPr="009A0393">
        <w:rPr>
          <w:rFonts w:ascii="HG丸ｺﾞｼｯｸM-PRO" w:hAnsi="HG丸ｺﾞｼｯｸM-PRO"/>
          <w:szCs w:val="22"/>
        </w:rPr>
        <w:t>。</w:t>
      </w:r>
    </w:p>
    <w:p w14:paraId="5DA2EF66" w14:textId="542A7C76" w:rsidR="00A07741" w:rsidRPr="00E66823" w:rsidRDefault="00A07741" w:rsidP="00A07741">
      <w:pPr>
        <w:spacing w:beforeLines="50" w:before="230"/>
        <w:ind w:leftChars="400" w:left="880"/>
        <w:rPr>
          <w:rFonts w:ascii="HG丸ｺﾞｼｯｸM-PRO" w:hAnsi="HG丸ｺﾞｼｯｸM-PRO"/>
          <w:b/>
          <w:bCs/>
          <w:sz w:val="24"/>
          <w:szCs w:val="24"/>
          <w:u w:val="single"/>
        </w:rPr>
      </w:pPr>
      <w:r w:rsidRPr="00E66823">
        <w:rPr>
          <w:rFonts w:ascii="HG丸ｺﾞｼｯｸM-PRO" w:hAnsi="HG丸ｺﾞｼｯｸM-PRO" w:hint="eastAsia"/>
          <w:b/>
          <w:bCs/>
          <w:sz w:val="24"/>
          <w:szCs w:val="24"/>
          <w:u w:val="single"/>
        </w:rPr>
        <w:t>④　地域福祉活動を支援する事業の拡充</w:t>
      </w:r>
    </w:p>
    <w:p w14:paraId="4EC6FEE2" w14:textId="1A78A929" w:rsidR="00A07741" w:rsidRPr="009A0393" w:rsidRDefault="00A07741" w:rsidP="00E66823">
      <w:pPr>
        <w:spacing w:line="360" w:lineRule="exact"/>
        <w:ind w:leftChars="500" w:left="1100" w:firstLineChars="100" w:firstLine="220"/>
        <w:rPr>
          <w:rFonts w:ascii="HG丸ｺﾞｼｯｸM-PRO" w:hAnsi="HG丸ｺﾞｼｯｸM-PRO"/>
          <w:szCs w:val="22"/>
        </w:rPr>
      </w:pPr>
      <w:r w:rsidRPr="00A07741">
        <w:rPr>
          <w:rFonts w:ascii="HG丸ｺﾞｼｯｸM-PRO" w:hAnsi="HG丸ｺﾞｼｯｸM-PRO" w:hint="eastAsia"/>
          <w:szCs w:val="22"/>
        </w:rPr>
        <w:t>高齢者、</w:t>
      </w:r>
      <w:r>
        <w:rPr>
          <w:rFonts w:ascii="HG丸ｺﾞｼｯｸM-PRO" w:hAnsi="HG丸ｺﾞｼｯｸM-PRO" w:hint="eastAsia"/>
          <w:szCs w:val="22"/>
        </w:rPr>
        <w:t>障害のある人、</w:t>
      </w:r>
      <w:r w:rsidRPr="00A07741">
        <w:rPr>
          <w:rFonts w:ascii="HG丸ｺﾞｼｯｸM-PRO" w:hAnsi="HG丸ｺﾞｼｯｸM-PRO" w:hint="eastAsia"/>
          <w:szCs w:val="22"/>
        </w:rPr>
        <w:t>乳幼児等を対象とした地域福祉活動についての支援事業の拡充を図ります</w:t>
      </w:r>
      <w:r w:rsidRPr="009A0393">
        <w:rPr>
          <w:rFonts w:ascii="HG丸ｺﾞｼｯｸM-PRO" w:hAnsi="HG丸ｺﾞｼｯｸM-PRO"/>
          <w:szCs w:val="22"/>
        </w:rPr>
        <w:t>。</w:t>
      </w:r>
    </w:p>
    <w:p w14:paraId="7DF23CE1" w14:textId="3CF4FD47" w:rsidR="00A07741" w:rsidRPr="00E66823" w:rsidRDefault="00A07741" w:rsidP="00A07741">
      <w:pPr>
        <w:spacing w:beforeLines="50" w:before="230"/>
        <w:ind w:leftChars="400" w:left="880"/>
        <w:rPr>
          <w:rFonts w:ascii="HG丸ｺﾞｼｯｸM-PRO" w:hAnsi="HG丸ｺﾞｼｯｸM-PRO"/>
          <w:b/>
          <w:bCs/>
          <w:sz w:val="24"/>
          <w:szCs w:val="24"/>
          <w:u w:val="single"/>
        </w:rPr>
      </w:pPr>
      <w:r w:rsidRPr="00E66823">
        <w:rPr>
          <w:rFonts w:ascii="HG丸ｺﾞｼｯｸM-PRO" w:hAnsi="HG丸ｺﾞｼｯｸM-PRO" w:hint="eastAsia"/>
          <w:b/>
          <w:bCs/>
          <w:sz w:val="24"/>
          <w:szCs w:val="24"/>
          <w:u w:val="single"/>
        </w:rPr>
        <w:t>⑤　ボランティア団体等への活動費の助成</w:t>
      </w:r>
    </w:p>
    <w:p w14:paraId="5116916D" w14:textId="68443312" w:rsidR="00A07741" w:rsidRPr="009A0393" w:rsidRDefault="00A07741" w:rsidP="00E66823">
      <w:pPr>
        <w:spacing w:line="360" w:lineRule="exact"/>
        <w:ind w:leftChars="500" w:left="1100" w:firstLineChars="100" w:firstLine="220"/>
        <w:rPr>
          <w:rFonts w:ascii="HG丸ｺﾞｼｯｸM-PRO" w:hAnsi="HG丸ｺﾞｼｯｸM-PRO"/>
          <w:szCs w:val="22"/>
        </w:rPr>
      </w:pPr>
      <w:r>
        <w:rPr>
          <w:rFonts w:ascii="HG丸ｺﾞｼｯｸM-PRO" w:hAnsi="HG丸ｺﾞｼｯｸM-PRO" w:hint="eastAsia"/>
          <w:szCs w:val="22"/>
        </w:rPr>
        <w:t>富山</w:t>
      </w:r>
      <w:r w:rsidRPr="00A07741">
        <w:rPr>
          <w:rFonts w:ascii="HG丸ｺﾞｼｯｸM-PRO" w:hAnsi="HG丸ｺﾞｼｯｸM-PRO" w:hint="eastAsia"/>
          <w:szCs w:val="22"/>
        </w:rPr>
        <w:t>市社会福祉協議会では、ボランティア団体や福祉団体等に対して</w:t>
      </w:r>
      <w:r>
        <w:rPr>
          <w:rFonts w:ascii="HG丸ｺﾞｼｯｸM-PRO" w:hAnsi="HG丸ｺﾞｼｯｸM-PRO" w:hint="eastAsia"/>
          <w:szCs w:val="22"/>
        </w:rPr>
        <w:t>交付している</w:t>
      </w:r>
      <w:r w:rsidRPr="00A07741">
        <w:rPr>
          <w:rFonts w:ascii="HG丸ｺﾞｼｯｸM-PRO" w:hAnsi="HG丸ｺﾞｼｯｸM-PRO" w:hint="eastAsia"/>
          <w:szCs w:val="22"/>
        </w:rPr>
        <w:t>活動助成金</w:t>
      </w:r>
      <w:r>
        <w:rPr>
          <w:rFonts w:ascii="HG丸ｺﾞｼｯｸM-PRO" w:hAnsi="HG丸ｺﾞｼｯｸM-PRO" w:hint="eastAsia"/>
          <w:szCs w:val="22"/>
        </w:rPr>
        <w:t>については、</w:t>
      </w:r>
      <w:r w:rsidRPr="00A07741">
        <w:rPr>
          <w:rFonts w:ascii="HG丸ｺﾞｼｯｸM-PRO" w:hAnsi="HG丸ｺﾞｼｯｸM-PRO" w:hint="eastAsia"/>
          <w:szCs w:val="22"/>
        </w:rPr>
        <w:t>活動内容に応じてより効果的な助成について検討し、地域福祉活動の</w:t>
      </w:r>
      <w:r>
        <w:rPr>
          <w:rFonts w:ascii="HG丸ｺﾞｼｯｸM-PRO" w:hAnsi="HG丸ｺﾞｼｯｸM-PRO" w:hint="eastAsia"/>
          <w:szCs w:val="22"/>
        </w:rPr>
        <w:t>活性化</w:t>
      </w:r>
      <w:r w:rsidRPr="00A07741">
        <w:rPr>
          <w:rFonts w:ascii="HG丸ｺﾞｼｯｸM-PRO" w:hAnsi="HG丸ｺﾞｼｯｸM-PRO" w:hint="eastAsia"/>
          <w:szCs w:val="22"/>
        </w:rPr>
        <w:t>を図ります</w:t>
      </w:r>
      <w:r w:rsidRPr="009A0393">
        <w:rPr>
          <w:rFonts w:ascii="HG丸ｺﾞｼｯｸM-PRO" w:hAnsi="HG丸ｺﾞｼｯｸM-PRO"/>
          <w:szCs w:val="22"/>
        </w:rPr>
        <w:t>。</w:t>
      </w:r>
    </w:p>
    <w:p w14:paraId="0A7995ED" w14:textId="5AC4D274" w:rsidR="00081409" w:rsidRPr="00E66823" w:rsidRDefault="00081409" w:rsidP="00081409">
      <w:pPr>
        <w:spacing w:beforeLines="50" w:before="230"/>
        <w:ind w:leftChars="400" w:left="880"/>
        <w:rPr>
          <w:rFonts w:ascii="HG丸ｺﾞｼｯｸM-PRO" w:hAnsi="HG丸ｺﾞｼｯｸM-PRO"/>
          <w:b/>
          <w:bCs/>
          <w:sz w:val="24"/>
          <w:szCs w:val="24"/>
          <w:u w:val="single"/>
        </w:rPr>
      </w:pPr>
      <w:r w:rsidRPr="00E66823">
        <w:rPr>
          <w:rFonts w:ascii="HG丸ｺﾞｼｯｸM-PRO" w:hAnsi="HG丸ｺﾞｼｯｸM-PRO" w:hint="eastAsia"/>
          <w:b/>
          <w:bCs/>
          <w:sz w:val="24"/>
          <w:szCs w:val="24"/>
          <w:u w:val="single"/>
        </w:rPr>
        <w:t>⑥　寄附文化の醸成</w:t>
      </w:r>
    </w:p>
    <w:p w14:paraId="75796E00" w14:textId="77777777" w:rsidR="00081409" w:rsidRPr="009A0393" w:rsidRDefault="00081409" w:rsidP="00E66823">
      <w:pPr>
        <w:spacing w:line="360" w:lineRule="exact"/>
        <w:ind w:leftChars="500" w:left="1100" w:firstLineChars="100" w:firstLine="220"/>
        <w:rPr>
          <w:rFonts w:ascii="HG丸ｺﾞｼｯｸM-PRO" w:hAnsi="HG丸ｺﾞｼｯｸM-PRO"/>
          <w:szCs w:val="22"/>
        </w:rPr>
      </w:pPr>
      <w:r w:rsidRPr="00A07741">
        <w:rPr>
          <w:rFonts w:ascii="HG丸ｺﾞｼｯｸM-PRO" w:hAnsi="HG丸ｺﾞｼｯｸM-PRO" w:hint="eastAsia"/>
          <w:szCs w:val="22"/>
        </w:rPr>
        <w:t>社会福祉法人やＮＰＯ法人などの取</w:t>
      </w:r>
      <w:r>
        <w:rPr>
          <w:rFonts w:ascii="HG丸ｺﾞｼｯｸM-PRO" w:hAnsi="HG丸ｺﾞｼｯｸM-PRO" w:hint="eastAsia"/>
          <w:szCs w:val="22"/>
        </w:rPr>
        <w:t>り</w:t>
      </w:r>
      <w:r w:rsidRPr="00A07741">
        <w:rPr>
          <w:rFonts w:ascii="HG丸ｺﾞｼｯｸM-PRO" w:hAnsi="HG丸ｺﾞｼｯｸM-PRO" w:hint="eastAsia"/>
          <w:szCs w:val="22"/>
        </w:rPr>
        <w:t>組</w:t>
      </w:r>
      <w:r>
        <w:rPr>
          <w:rFonts w:ascii="HG丸ｺﾞｼｯｸM-PRO" w:hAnsi="HG丸ｺﾞｼｯｸM-PRO" w:hint="eastAsia"/>
          <w:szCs w:val="22"/>
        </w:rPr>
        <w:t>み</w:t>
      </w:r>
      <w:r w:rsidRPr="00A07741">
        <w:rPr>
          <w:rFonts w:ascii="HG丸ｺﾞｼｯｸM-PRO" w:hAnsi="HG丸ｺﾞｼｯｸM-PRO" w:hint="eastAsia"/>
          <w:szCs w:val="22"/>
        </w:rPr>
        <w:t>や地域住民等</w:t>
      </w:r>
      <w:r>
        <w:rPr>
          <w:rFonts w:ascii="HG丸ｺﾞｼｯｸM-PRO" w:hAnsi="HG丸ｺﾞｼｯｸM-PRO" w:hint="eastAsia"/>
          <w:szCs w:val="22"/>
        </w:rPr>
        <w:t>による</w:t>
      </w:r>
      <w:r w:rsidRPr="00A07741">
        <w:rPr>
          <w:rFonts w:ascii="HG丸ｺﾞｼｯｸM-PRO" w:hAnsi="HG丸ｺﾞｼｯｸM-PRO" w:hint="eastAsia"/>
          <w:szCs w:val="22"/>
        </w:rPr>
        <w:t>主体的</w:t>
      </w:r>
      <w:r>
        <w:rPr>
          <w:rFonts w:ascii="HG丸ｺﾞｼｯｸM-PRO" w:hAnsi="HG丸ｺﾞｼｯｸM-PRO" w:hint="eastAsia"/>
          <w:szCs w:val="22"/>
        </w:rPr>
        <w:t>な</w:t>
      </w:r>
      <w:r w:rsidRPr="00A07741">
        <w:rPr>
          <w:rFonts w:ascii="HG丸ｺﾞｼｯｸM-PRO" w:hAnsi="HG丸ｺﾞｼｯｸM-PRO" w:hint="eastAsia"/>
          <w:szCs w:val="22"/>
        </w:rPr>
        <w:t>地域課題</w:t>
      </w:r>
      <w:r>
        <w:rPr>
          <w:rFonts w:ascii="HG丸ｺﾞｼｯｸM-PRO" w:hAnsi="HG丸ｺﾞｼｯｸM-PRO" w:hint="eastAsia"/>
          <w:szCs w:val="22"/>
        </w:rPr>
        <w:t>の</w:t>
      </w:r>
      <w:r w:rsidRPr="00A07741">
        <w:rPr>
          <w:rFonts w:ascii="HG丸ｺﾞｼｯｸM-PRO" w:hAnsi="HG丸ｺﾞｼｯｸM-PRO" w:hint="eastAsia"/>
          <w:szCs w:val="22"/>
        </w:rPr>
        <w:t>解決には、公的財源だけではなく、共同募金やふるさと納税など</w:t>
      </w:r>
      <w:r>
        <w:rPr>
          <w:rFonts w:ascii="HG丸ｺﾞｼｯｸM-PRO" w:hAnsi="HG丸ｺﾞｼｯｸM-PRO" w:hint="eastAsia"/>
          <w:szCs w:val="22"/>
        </w:rPr>
        <w:t>、</w:t>
      </w:r>
      <w:r w:rsidRPr="00A07741">
        <w:rPr>
          <w:rFonts w:ascii="HG丸ｺﾞｼｯｸM-PRO" w:hAnsi="HG丸ｺﾞｼｯｸM-PRO" w:hint="eastAsia"/>
          <w:szCs w:val="22"/>
        </w:rPr>
        <w:t>様々な種類の寄附金が重要な財源となっていることから、寄附を通じた社会貢献についての理解を深めるための啓発を行い、寄附文化の醸成を図ります</w:t>
      </w:r>
      <w:r w:rsidRPr="009A0393">
        <w:rPr>
          <w:rFonts w:ascii="HG丸ｺﾞｼｯｸM-PRO" w:hAnsi="HG丸ｺﾞｼｯｸM-PRO"/>
          <w:szCs w:val="22"/>
        </w:rPr>
        <w:t>。</w:t>
      </w:r>
    </w:p>
    <w:p w14:paraId="3A8B6063" w14:textId="409452DC" w:rsidR="00A07741" w:rsidRPr="00E66823" w:rsidRDefault="00081409" w:rsidP="00E66823">
      <w:pPr>
        <w:spacing w:beforeLines="50" w:before="230"/>
        <w:ind w:leftChars="400" w:left="880"/>
        <w:rPr>
          <w:rFonts w:ascii="HG丸ｺﾞｼｯｸM-PRO" w:hAnsi="HG丸ｺﾞｼｯｸM-PRO"/>
          <w:b/>
          <w:bCs/>
          <w:sz w:val="24"/>
          <w:szCs w:val="24"/>
          <w:u w:val="single"/>
        </w:rPr>
      </w:pPr>
      <w:r w:rsidRPr="00E66823">
        <w:rPr>
          <w:rFonts w:ascii="HG丸ｺﾞｼｯｸM-PRO" w:hAnsi="HG丸ｺﾞｼｯｸM-PRO" w:hint="eastAsia"/>
          <w:b/>
          <w:bCs/>
          <w:sz w:val="24"/>
          <w:szCs w:val="24"/>
          <w:u w:val="single"/>
        </w:rPr>
        <w:t>⑦</w:t>
      </w:r>
      <w:r w:rsidR="00A07741" w:rsidRPr="00E66823">
        <w:rPr>
          <w:rFonts w:ascii="HG丸ｺﾞｼｯｸM-PRO" w:hAnsi="HG丸ｺﾞｼｯｸM-PRO" w:hint="eastAsia"/>
          <w:b/>
          <w:bCs/>
          <w:sz w:val="24"/>
          <w:szCs w:val="24"/>
          <w:u w:val="single"/>
        </w:rPr>
        <w:t xml:space="preserve">　共同募金の活用</w:t>
      </w:r>
    </w:p>
    <w:p w14:paraId="0FFD898D" w14:textId="08F60412" w:rsidR="00A07741" w:rsidRDefault="00A07741" w:rsidP="00E66823">
      <w:pPr>
        <w:spacing w:line="360" w:lineRule="exact"/>
        <w:ind w:leftChars="500" w:left="1100" w:firstLineChars="100" w:firstLine="220"/>
        <w:rPr>
          <w:rFonts w:ascii="HG丸ｺﾞｼｯｸM-PRO" w:hAnsi="HG丸ｺﾞｼｯｸM-PRO"/>
          <w:szCs w:val="22"/>
        </w:rPr>
      </w:pPr>
      <w:r w:rsidRPr="00A07741">
        <w:rPr>
          <w:rFonts w:ascii="HG丸ｺﾞｼｯｸM-PRO" w:hAnsi="HG丸ｺﾞｼｯｸM-PRO" w:hint="eastAsia"/>
          <w:szCs w:val="22"/>
        </w:rPr>
        <w:t>共同募金は</w:t>
      </w:r>
      <w:r>
        <w:rPr>
          <w:rFonts w:ascii="HG丸ｺﾞｼｯｸM-PRO" w:hAnsi="HG丸ｺﾞｼｯｸM-PRO" w:hint="eastAsia"/>
          <w:szCs w:val="22"/>
        </w:rPr>
        <w:t>、</w:t>
      </w:r>
      <w:r w:rsidRPr="00A07741">
        <w:rPr>
          <w:rFonts w:ascii="HG丸ｺﾞｼｯｸM-PRO" w:hAnsi="HG丸ｺﾞｼｯｸM-PRO" w:hint="eastAsia"/>
          <w:szCs w:val="22"/>
        </w:rPr>
        <w:t>様々な地域福祉の課題解決に取り組む民間団体を応援する「じぶんの</w:t>
      </w:r>
      <w:r>
        <w:rPr>
          <w:rFonts w:ascii="HG丸ｺﾞｼｯｸM-PRO" w:hAnsi="HG丸ｺﾞｼｯｸM-PRO" w:hint="eastAsia"/>
          <w:szCs w:val="22"/>
        </w:rPr>
        <w:t>まち</w:t>
      </w:r>
      <w:r w:rsidRPr="00A07741">
        <w:rPr>
          <w:rFonts w:ascii="HG丸ｺﾞｼｯｸM-PRO" w:hAnsi="HG丸ｺﾞｼｯｸM-PRO" w:hint="eastAsia"/>
          <w:szCs w:val="22"/>
        </w:rPr>
        <w:t>を</w:t>
      </w:r>
      <w:r>
        <w:rPr>
          <w:rFonts w:ascii="HG丸ｺﾞｼｯｸM-PRO" w:hAnsi="HG丸ｺﾞｼｯｸM-PRO" w:hint="eastAsia"/>
          <w:szCs w:val="22"/>
        </w:rPr>
        <w:t>よ</w:t>
      </w:r>
      <w:r w:rsidRPr="00A07741">
        <w:rPr>
          <w:rFonts w:ascii="HG丸ｺﾞｼｯｸM-PRO" w:hAnsi="HG丸ｺﾞｼｯｸM-PRO" w:hint="eastAsia"/>
          <w:szCs w:val="22"/>
        </w:rPr>
        <w:t>くするしくみ」として取り組</w:t>
      </w:r>
      <w:r>
        <w:rPr>
          <w:rFonts w:ascii="HG丸ｺﾞｼｯｸM-PRO" w:hAnsi="HG丸ｺﾞｼｯｸM-PRO" w:hint="eastAsia"/>
          <w:szCs w:val="22"/>
        </w:rPr>
        <w:t>み</w:t>
      </w:r>
      <w:r w:rsidRPr="00A07741">
        <w:rPr>
          <w:rFonts w:ascii="HG丸ｺﾞｼｯｸM-PRO" w:hAnsi="HG丸ｺﾞｼｯｸM-PRO" w:hint="eastAsia"/>
          <w:szCs w:val="22"/>
        </w:rPr>
        <w:t>ます。地域課題の解決のための新たな活動や仕組みを構築し、誰もが支え</w:t>
      </w:r>
      <w:r>
        <w:rPr>
          <w:rFonts w:ascii="HG丸ｺﾞｼｯｸM-PRO" w:hAnsi="HG丸ｺﾞｼｯｸM-PRO" w:hint="eastAsia"/>
          <w:szCs w:val="22"/>
        </w:rPr>
        <w:t>、</w:t>
      </w:r>
      <w:r w:rsidRPr="00A07741">
        <w:rPr>
          <w:rFonts w:ascii="HG丸ｺﾞｼｯｸM-PRO" w:hAnsi="HG丸ｺﾞｼｯｸM-PRO" w:hint="eastAsia"/>
          <w:szCs w:val="22"/>
        </w:rPr>
        <w:t>支えられる地域づくり</w:t>
      </w:r>
      <w:r>
        <w:rPr>
          <w:rFonts w:ascii="HG丸ｺﾞｼｯｸM-PRO" w:hAnsi="HG丸ｺﾞｼｯｸM-PRO" w:hint="eastAsia"/>
          <w:szCs w:val="22"/>
        </w:rPr>
        <w:t>に取り組み</w:t>
      </w:r>
      <w:r w:rsidRPr="00A07741">
        <w:rPr>
          <w:rFonts w:ascii="HG丸ｺﾞｼｯｸM-PRO" w:hAnsi="HG丸ｺﾞｼｯｸM-PRO" w:hint="eastAsia"/>
          <w:szCs w:val="22"/>
        </w:rPr>
        <w:t>ます</w:t>
      </w:r>
      <w:r w:rsidRPr="009A0393">
        <w:rPr>
          <w:rFonts w:ascii="HG丸ｺﾞｼｯｸM-PRO" w:hAnsi="HG丸ｺﾞｼｯｸM-PRO"/>
          <w:szCs w:val="22"/>
        </w:rPr>
        <w:t>。</w:t>
      </w:r>
    </w:p>
    <w:p w14:paraId="102EBB10" w14:textId="77777777" w:rsidR="00FD57C1" w:rsidRDefault="00FD57C1" w:rsidP="00FD57C1">
      <w:pPr>
        <w:rPr>
          <w:rFonts w:ascii="HG丸ｺﾞｼｯｸM-PRO" w:hAnsi="HG丸ｺﾞｼｯｸM-PRO"/>
          <w:sz w:val="24"/>
          <w:szCs w:val="24"/>
        </w:rPr>
      </w:pPr>
    </w:p>
    <w:p w14:paraId="12D0811D" w14:textId="77777777" w:rsidR="00E66823" w:rsidRPr="00A07741" w:rsidRDefault="00E66823" w:rsidP="00E66823">
      <w:pPr>
        <w:spacing w:line="240" w:lineRule="exact"/>
        <w:rPr>
          <w:rFonts w:ascii="HG丸ｺﾞｼｯｸM-PRO" w:hAnsi="HG丸ｺﾞｼｯｸM-PRO"/>
          <w:sz w:val="24"/>
          <w:szCs w:val="24"/>
        </w:rPr>
      </w:pPr>
    </w:p>
    <w:p w14:paraId="2BBB7CCD" w14:textId="3F4A2164" w:rsidR="00FD57C1" w:rsidRPr="00891F04" w:rsidRDefault="00FD57C1" w:rsidP="00FD57C1">
      <w:pPr>
        <w:pStyle w:val="2"/>
        <w:numPr>
          <w:ilvl w:val="0"/>
          <w:numId w:val="0"/>
        </w:numPr>
        <w:spacing w:afterLines="30" w:after="138"/>
        <w:ind w:leftChars="150" w:left="330"/>
        <w:rPr>
          <w:b/>
          <w:bCs/>
          <w:sz w:val="24"/>
          <w:szCs w:val="24"/>
        </w:rPr>
      </w:pPr>
      <w:r>
        <w:rPr>
          <w:rFonts w:hint="eastAsia"/>
          <w:b/>
          <w:bCs/>
          <w:sz w:val="24"/>
          <w:szCs w:val="24"/>
          <w:bdr w:val="single" w:sz="4" w:space="0" w:color="auto"/>
        </w:rPr>
        <w:t>施策４</w:t>
      </w:r>
      <w:r>
        <w:rPr>
          <w:rFonts w:hint="eastAsia"/>
          <w:b/>
          <w:bCs/>
          <w:sz w:val="24"/>
          <w:szCs w:val="24"/>
        </w:rPr>
        <w:t xml:space="preserve">　</w:t>
      </w:r>
      <w:r w:rsidRPr="00FD57C1">
        <w:rPr>
          <w:rFonts w:hint="eastAsia"/>
          <w:b/>
          <w:bCs/>
          <w:sz w:val="24"/>
          <w:szCs w:val="24"/>
        </w:rPr>
        <w:t>学校、企業等との連携</w:t>
      </w:r>
    </w:p>
    <w:p w14:paraId="52AF93E5" w14:textId="485B3809" w:rsidR="00FD57C1" w:rsidRPr="00D67D43" w:rsidRDefault="00D67D43" w:rsidP="00D67D43">
      <w:pPr>
        <w:spacing w:beforeLines="50" w:before="230"/>
        <w:ind w:leftChars="400" w:left="880"/>
        <w:rPr>
          <w:rFonts w:ascii="HG丸ｺﾞｼｯｸM-PRO" w:hAnsi="HG丸ｺﾞｼｯｸM-PRO"/>
          <w:b/>
          <w:bCs/>
          <w:sz w:val="24"/>
          <w:szCs w:val="24"/>
          <w:u w:val="single"/>
        </w:rPr>
      </w:pPr>
      <w:r>
        <w:rPr>
          <w:rFonts w:ascii="HG丸ｺﾞｼｯｸM-PRO" w:hAnsi="HG丸ｺﾞｼｯｸM-PRO" w:hint="eastAsia"/>
          <w:b/>
          <w:bCs/>
          <w:sz w:val="24"/>
          <w:szCs w:val="24"/>
          <w:u w:val="single"/>
        </w:rPr>
        <w:t>①</w:t>
      </w:r>
      <w:r w:rsidR="00FD57C1" w:rsidRPr="00D67D43">
        <w:rPr>
          <w:rFonts w:ascii="HG丸ｺﾞｼｯｸM-PRO" w:hAnsi="HG丸ｺﾞｼｯｸM-PRO" w:hint="eastAsia"/>
          <w:b/>
          <w:bCs/>
          <w:sz w:val="24"/>
          <w:szCs w:val="24"/>
          <w:u w:val="single"/>
        </w:rPr>
        <w:t xml:space="preserve">　</w:t>
      </w:r>
      <w:r w:rsidR="004B1251" w:rsidRPr="00D67D43">
        <w:rPr>
          <w:rFonts w:ascii="HG丸ｺﾞｼｯｸM-PRO" w:hAnsi="HG丸ｺﾞｼｯｸM-PRO" w:hint="eastAsia"/>
          <w:b/>
          <w:bCs/>
          <w:sz w:val="24"/>
          <w:szCs w:val="24"/>
          <w:u w:val="single"/>
        </w:rPr>
        <w:t>学校との連携</w:t>
      </w:r>
    </w:p>
    <w:p w14:paraId="34C9A6B6" w14:textId="15D43D87" w:rsidR="00FD57C1" w:rsidRPr="009A0393" w:rsidRDefault="004B1251" w:rsidP="00E66823">
      <w:pPr>
        <w:spacing w:line="360" w:lineRule="exact"/>
        <w:ind w:leftChars="500" w:left="1100" w:firstLineChars="100" w:firstLine="220"/>
        <w:rPr>
          <w:rFonts w:ascii="HG丸ｺﾞｼｯｸM-PRO" w:hAnsi="HG丸ｺﾞｼｯｸM-PRO"/>
          <w:szCs w:val="22"/>
        </w:rPr>
      </w:pPr>
      <w:r w:rsidRPr="00D67D43">
        <w:rPr>
          <w:rFonts w:ascii="HG丸ｺﾞｼｯｸM-PRO" w:hAnsi="HG丸ｺﾞｼｯｸM-PRO" w:hint="eastAsia"/>
          <w:color w:val="000000" w:themeColor="text1"/>
          <w:szCs w:val="22"/>
        </w:rPr>
        <w:t>小学校</w:t>
      </w:r>
      <w:r w:rsidR="00081409" w:rsidRPr="00D67D43">
        <w:rPr>
          <w:rFonts w:ascii="HG丸ｺﾞｼｯｸM-PRO" w:hAnsi="HG丸ｺﾞｼｯｸM-PRO" w:hint="eastAsia"/>
          <w:color w:val="000000" w:themeColor="text1"/>
          <w:szCs w:val="22"/>
        </w:rPr>
        <w:t>、</w:t>
      </w:r>
      <w:r w:rsidRPr="00D67D43">
        <w:rPr>
          <w:rFonts w:ascii="HG丸ｺﾞｼｯｸM-PRO" w:hAnsi="HG丸ｺﾞｼｯｸM-PRO" w:hint="eastAsia"/>
          <w:color w:val="000000" w:themeColor="text1"/>
          <w:szCs w:val="22"/>
        </w:rPr>
        <w:t>中学校等において、老人ホームでの介護体験、幼稚園・</w:t>
      </w:r>
      <w:r w:rsidR="00FF3AEB" w:rsidRPr="00D67D43">
        <w:rPr>
          <w:rFonts w:ascii="HG丸ｺﾞｼｯｸM-PRO" w:hAnsi="HG丸ｺﾞｼｯｸM-PRO" w:hint="eastAsia"/>
          <w:color w:val="000000" w:themeColor="text1"/>
        </w:rPr>
        <w:t>保育所（園）・認定こども園</w:t>
      </w:r>
      <w:r w:rsidRPr="00D67D43">
        <w:rPr>
          <w:rFonts w:ascii="HG丸ｺﾞｼｯｸM-PRO" w:hAnsi="HG丸ｺﾞｼｯｸM-PRO" w:hint="eastAsia"/>
          <w:color w:val="000000" w:themeColor="text1"/>
          <w:szCs w:val="22"/>
        </w:rPr>
        <w:t>での保育体験、障害者施設での交流等を実施するとともに、学校と地域が協力して子どもを含めた地域福祉活動を推進します。また、市内の</w:t>
      </w:r>
      <w:r w:rsidR="002E1822" w:rsidRPr="00D67D43">
        <w:rPr>
          <w:rFonts w:ascii="HG丸ｺﾞｼｯｸM-PRO" w:hAnsi="HG丸ｺﾞｼｯｸM-PRO" w:hint="eastAsia"/>
          <w:color w:val="000000" w:themeColor="text1"/>
          <w:szCs w:val="22"/>
        </w:rPr>
        <w:t>高校、</w:t>
      </w:r>
      <w:r w:rsidRPr="00D67D43">
        <w:rPr>
          <w:rFonts w:ascii="HG丸ｺﾞｼｯｸM-PRO" w:hAnsi="HG丸ｺﾞｼｯｸM-PRO" w:hint="eastAsia"/>
          <w:color w:val="000000" w:themeColor="text1"/>
          <w:szCs w:val="22"/>
        </w:rPr>
        <w:t>大学、短期大学、専修学校等の学生に対してボランティア活動への参加を働きか</w:t>
      </w:r>
      <w:r w:rsidRPr="004B1251">
        <w:rPr>
          <w:rFonts w:ascii="HG丸ｺﾞｼｯｸM-PRO" w:hAnsi="HG丸ｺﾞｼｯｸM-PRO" w:hint="eastAsia"/>
          <w:szCs w:val="22"/>
        </w:rPr>
        <w:t>けます</w:t>
      </w:r>
      <w:r w:rsidR="00FD57C1" w:rsidRPr="009A0393">
        <w:rPr>
          <w:rFonts w:ascii="HG丸ｺﾞｼｯｸM-PRO" w:hAnsi="HG丸ｺﾞｼｯｸM-PRO"/>
          <w:szCs w:val="22"/>
        </w:rPr>
        <w:t>。</w:t>
      </w:r>
    </w:p>
    <w:p w14:paraId="370D6AE3" w14:textId="1DBBCB5A" w:rsidR="00FD57C1" w:rsidRPr="00E66823" w:rsidRDefault="00FD57C1" w:rsidP="00FD57C1">
      <w:pPr>
        <w:spacing w:beforeLines="50" w:before="230"/>
        <w:ind w:leftChars="400" w:left="880"/>
        <w:rPr>
          <w:rFonts w:ascii="HG丸ｺﾞｼｯｸM-PRO" w:hAnsi="HG丸ｺﾞｼｯｸM-PRO"/>
          <w:b/>
          <w:bCs/>
          <w:sz w:val="24"/>
          <w:szCs w:val="24"/>
          <w:u w:val="single"/>
        </w:rPr>
      </w:pPr>
      <w:r w:rsidRPr="00E66823">
        <w:rPr>
          <w:rFonts w:ascii="HG丸ｺﾞｼｯｸM-PRO" w:hAnsi="HG丸ｺﾞｼｯｸM-PRO" w:hint="eastAsia"/>
          <w:b/>
          <w:bCs/>
          <w:sz w:val="24"/>
          <w:szCs w:val="24"/>
          <w:u w:val="single"/>
        </w:rPr>
        <w:t xml:space="preserve">②　</w:t>
      </w:r>
      <w:r w:rsidR="004B1251" w:rsidRPr="00E66823">
        <w:rPr>
          <w:rFonts w:ascii="HG丸ｺﾞｼｯｸM-PRO" w:hAnsi="HG丸ｺﾞｼｯｸM-PRO" w:hint="eastAsia"/>
          <w:b/>
          <w:bCs/>
          <w:sz w:val="24"/>
          <w:szCs w:val="24"/>
          <w:u w:val="single"/>
        </w:rPr>
        <w:t>企業等との連携</w:t>
      </w:r>
    </w:p>
    <w:p w14:paraId="18CA46FB" w14:textId="282DB992" w:rsidR="00FD57C1" w:rsidRDefault="004B1251" w:rsidP="00E66823">
      <w:pPr>
        <w:spacing w:line="360" w:lineRule="exact"/>
        <w:ind w:leftChars="500" w:left="1100" w:firstLineChars="100" w:firstLine="220"/>
        <w:rPr>
          <w:rFonts w:ascii="HG丸ｺﾞｼｯｸM-PRO" w:hAnsi="HG丸ｺﾞｼｯｸM-PRO"/>
          <w:szCs w:val="22"/>
        </w:rPr>
      </w:pPr>
      <w:r w:rsidRPr="004B1251">
        <w:rPr>
          <w:rFonts w:ascii="HG丸ｺﾞｼｯｸM-PRO" w:hAnsi="HG丸ｺﾞｼｯｸM-PRO" w:hint="eastAsia"/>
          <w:szCs w:val="22"/>
        </w:rPr>
        <w:t>多くの企業</w:t>
      </w:r>
      <w:r>
        <w:rPr>
          <w:rFonts w:ascii="HG丸ｺﾞｼｯｸM-PRO" w:hAnsi="HG丸ｺﾞｼｯｸM-PRO" w:hint="eastAsia"/>
          <w:szCs w:val="22"/>
        </w:rPr>
        <w:t>等</w:t>
      </w:r>
      <w:r w:rsidRPr="004B1251">
        <w:rPr>
          <w:rFonts w:ascii="HG丸ｺﾞｼｯｸM-PRO" w:hAnsi="HG丸ｺﾞｼｯｸM-PRO" w:hint="eastAsia"/>
          <w:szCs w:val="22"/>
        </w:rPr>
        <w:t>が社会貢献活動</w:t>
      </w:r>
      <w:r>
        <w:rPr>
          <w:rFonts w:ascii="HG丸ｺﾞｼｯｸM-PRO" w:hAnsi="HG丸ｺﾞｼｯｸM-PRO" w:hint="eastAsia"/>
          <w:szCs w:val="22"/>
        </w:rPr>
        <w:t>に取り組んでい</w:t>
      </w:r>
      <w:r w:rsidR="00081409">
        <w:rPr>
          <w:rFonts w:ascii="HG丸ｺﾞｼｯｸM-PRO" w:hAnsi="HG丸ｺﾞｼｯｸM-PRO" w:hint="eastAsia"/>
          <w:szCs w:val="22"/>
        </w:rPr>
        <w:t>ることから、</w:t>
      </w:r>
      <w:r>
        <w:rPr>
          <w:rFonts w:ascii="HG丸ｺﾞｼｯｸM-PRO" w:hAnsi="HG丸ｺﾞｼｯｸM-PRO" w:hint="eastAsia"/>
          <w:szCs w:val="22"/>
        </w:rPr>
        <w:t>企業等の社会貢献活動を</w:t>
      </w:r>
      <w:r w:rsidRPr="004B1251">
        <w:rPr>
          <w:rFonts w:ascii="HG丸ｺﾞｼｯｸM-PRO" w:hAnsi="HG丸ｺﾞｼｯｸM-PRO" w:hint="eastAsia"/>
          <w:szCs w:val="22"/>
        </w:rPr>
        <w:t>進めるにあた</w:t>
      </w:r>
      <w:r>
        <w:rPr>
          <w:rFonts w:ascii="HG丸ｺﾞｼｯｸM-PRO" w:hAnsi="HG丸ｺﾞｼｯｸM-PRO" w:hint="eastAsia"/>
          <w:szCs w:val="22"/>
        </w:rPr>
        <w:t>り</w:t>
      </w:r>
      <w:r w:rsidRPr="004B1251">
        <w:rPr>
          <w:rFonts w:ascii="HG丸ｺﾞｼｯｸM-PRO" w:hAnsi="HG丸ｺﾞｼｯｸM-PRO" w:hint="eastAsia"/>
          <w:szCs w:val="22"/>
        </w:rPr>
        <w:t>、企業</w:t>
      </w:r>
      <w:r>
        <w:rPr>
          <w:rFonts w:ascii="HG丸ｺﾞｼｯｸM-PRO" w:hAnsi="HG丸ｺﾞｼｯｸM-PRO" w:hint="eastAsia"/>
          <w:szCs w:val="22"/>
        </w:rPr>
        <w:t>等と</w:t>
      </w:r>
      <w:r w:rsidRPr="004B1251">
        <w:rPr>
          <w:rFonts w:ascii="HG丸ｺﾞｼｯｸM-PRO" w:hAnsi="HG丸ｺﾞｼｯｸM-PRO" w:hint="eastAsia"/>
          <w:szCs w:val="22"/>
        </w:rPr>
        <w:t>地域</w:t>
      </w:r>
      <w:r>
        <w:rPr>
          <w:rFonts w:ascii="HG丸ｺﾞｼｯｸM-PRO" w:hAnsi="HG丸ｺﾞｼｯｸM-PRO" w:hint="eastAsia"/>
          <w:szCs w:val="22"/>
        </w:rPr>
        <w:t>活動団体</w:t>
      </w:r>
      <w:r w:rsidRPr="004B1251">
        <w:rPr>
          <w:rFonts w:ascii="HG丸ｺﾞｼｯｸM-PRO" w:hAnsi="HG丸ｺﾞｼｯｸM-PRO" w:hint="eastAsia"/>
          <w:szCs w:val="22"/>
        </w:rPr>
        <w:t>、ボランティア、ＮＰＯ法人等が連携できるよう支援します</w:t>
      </w:r>
      <w:r w:rsidR="00FD57C1" w:rsidRPr="009A0393">
        <w:rPr>
          <w:rFonts w:ascii="HG丸ｺﾞｼｯｸM-PRO" w:hAnsi="HG丸ｺﾞｼｯｸM-PRO"/>
          <w:szCs w:val="22"/>
        </w:rPr>
        <w:t>。</w:t>
      </w:r>
    </w:p>
    <w:p w14:paraId="1FEA0E9C" w14:textId="22D4AF88" w:rsidR="00A07741" w:rsidRPr="0053560B" w:rsidRDefault="0053560B" w:rsidP="00FC6F08">
      <w:pPr>
        <w:spacing w:beforeLines="50" w:before="230"/>
        <w:ind w:leftChars="400" w:left="880"/>
        <w:rPr>
          <w:rFonts w:ascii="HG丸ｺﾞｼｯｸM-PRO" w:hAnsi="HG丸ｺﾞｼｯｸM-PRO"/>
          <w:b/>
          <w:bCs/>
          <w:sz w:val="24"/>
          <w:szCs w:val="24"/>
          <w:u w:val="single"/>
        </w:rPr>
      </w:pPr>
      <w:r>
        <w:rPr>
          <w:rFonts w:ascii="HG丸ｺﾞｼｯｸM-PRO" w:hAnsi="HG丸ｺﾞｼｯｸM-PRO" w:hint="eastAsia"/>
          <w:b/>
          <w:bCs/>
          <w:sz w:val="24"/>
          <w:szCs w:val="24"/>
          <w:u w:val="single"/>
        </w:rPr>
        <w:t>③</w:t>
      </w:r>
      <w:r w:rsidR="00A07741" w:rsidRPr="0053560B">
        <w:rPr>
          <w:rFonts w:ascii="HG丸ｺﾞｼｯｸM-PRO" w:hAnsi="HG丸ｺﾞｼｯｸM-PRO" w:hint="eastAsia"/>
          <w:b/>
          <w:bCs/>
          <w:sz w:val="24"/>
          <w:szCs w:val="24"/>
          <w:u w:val="single"/>
        </w:rPr>
        <w:t xml:space="preserve">　企業等の助成金制度の周知</w:t>
      </w:r>
    </w:p>
    <w:p w14:paraId="0F4E6F55" w14:textId="730C964B" w:rsidR="0053560B" w:rsidRDefault="00A07741" w:rsidP="0053560B">
      <w:pPr>
        <w:spacing w:line="360" w:lineRule="exact"/>
        <w:ind w:leftChars="500" w:left="1100" w:firstLineChars="100" w:firstLine="220"/>
        <w:rPr>
          <w:rFonts w:ascii="HG丸ｺﾞｼｯｸM-PRO" w:hAnsi="HG丸ｺﾞｼｯｸM-PRO"/>
          <w:szCs w:val="22"/>
        </w:rPr>
      </w:pPr>
      <w:r w:rsidRPr="00A07741">
        <w:rPr>
          <w:rFonts w:ascii="HG丸ｺﾞｼｯｸM-PRO" w:hAnsi="HG丸ｺﾞｼｯｸM-PRO" w:hint="eastAsia"/>
          <w:szCs w:val="22"/>
        </w:rPr>
        <w:t>企業</w:t>
      </w:r>
      <w:r>
        <w:rPr>
          <w:rFonts w:ascii="HG丸ｺﾞｼｯｸM-PRO" w:hAnsi="HG丸ｺﾞｼｯｸM-PRO" w:hint="eastAsia"/>
          <w:szCs w:val="22"/>
        </w:rPr>
        <w:t>等</w:t>
      </w:r>
      <w:r w:rsidR="002B7A95">
        <w:rPr>
          <w:rFonts w:ascii="HG丸ｺﾞｼｯｸM-PRO" w:hAnsi="HG丸ｺﾞｼｯｸM-PRO" w:hint="eastAsia"/>
          <w:szCs w:val="22"/>
        </w:rPr>
        <w:t>における</w:t>
      </w:r>
      <w:r w:rsidRPr="00A07741">
        <w:rPr>
          <w:rFonts w:ascii="HG丸ｺﾞｼｯｸM-PRO" w:hAnsi="HG丸ｺﾞｼｯｸM-PRO" w:hint="eastAsia"/>
          <w:szCs w:val="22"/>
        </w:rPr>
        <w:t>ボランティア団体やＮＰＯ法人等に対</w:t>
      </w:r>
      <w:r w:rsidR="002B7A95">
        <w:rPr>
          <w:rFonts w:ascii="HG丸ｺﾞｼｯｸM-PRO" w:hAnsi="HG丸ｺﾞｼｯｸM-PRO" w:hint="eastAsia"/>
          <w:szCs w:val="22"/>
        </w:rPr>
        <w:t>す</w:t>
      </w:r>
      <w:r w:rsidRPr="00A07741">
        <w:rPr>
          <w:rFonts w:ascii="HG丸ｺﾞｼｯｸM-PRO" w:hAnsi="HG丸ｺﾞｼｯｸM-PRO" w:hint="eastAsia"/>
          <w:szCs w:val="22"/>
        </w:rPr>
        <w:t>る助成金制度を広く周知し、活動の活性化や基盤強化を</w:t>
      </w:r>
      <w:r w:rsidR="002B7A95">
        <w:rPr>
          <w:rFonts w:ascii="HG丸ｺﾞｼｯｸM-PRO" w:hAnsi="HG丸ｺﾞｼｯｸM-PRO" w:hint="eastAsia"/>
          <w:szCs w:val="22"/>
        </w:rPr>
        <w:t>図り</w:t>
      </w:r>
      <w:r w:rsidRPr="00A07741">
        <w:rPr>
          <w:rFonts w:ascii="HG丸ｺﾞｼｯｸM-PRO" w:hAnsi="HG丸ｺﾞｼｯｸM-PRO" w:hint="eastAsia"/>
          <w:szCs w:val="22"/>
        </w:rPr>
        <w:t>ます</w:t>
      </w:r>
      <w:r w:rsidRPr="009A0393">
        <w:rPr>
          <w:rFonts w:ascii="HG丸ｺﾞｼｯｸM-PRO" w:hAnsi="HG丸ｺﾞｼｯｸM-PRO"/>
          <w:szCs w:val="22"/>
        </w:rPr>
        <w:t>。</w:t>
      </w:r>
    </w:p>
    <w:p w14:paraId="44EEAC76" w14:textId="77777777" w:rsidR="0053560B" w:rsidRDefault="0053560B" w:rsidP="0053560B">
      <w:pPr>
        <w:spacing w:line="360" w:lineRule="exact"/>
        <w:rPr>
          <w:rFonts w:ascii="HG丸ｺﾞｼｯｸM-PRO" w:hAnsi="HG丸ｺﾞｼｯｸM-PRO"/>
          <w:szCs w:val="22"/>
        </w:rPr>
      </w:pPr>
    </w:p>
    <w:p w14:paraId="7AF43065" w14:textId="3C203E6F" w:rsidR="0053560B" w:rsidRPr="005D3D68" w:rsidRDefault="0053560B" w:rsidP="0053560B">
      <w:pPr>
        <w:pStyle w:val="2"/>
        <w:numPr>
          <w:ilvl w:val="0"/>
          <w:numId w:val="0"/>
        </w:numPr>
        <w:spacing w:afterLines="30" w:after="138"/>
        <w:ind w:leftChars="150" w:left="330"/>
        <w:rPr>
          <w:b/>
          <w:bCs/>
          <w:sz w:val="24"/>
          <w:szCs w:val="24"/>
        </w:rPr>
      </w:pPr>
      <w:r w:rsidRPr="005D3D68">
        <w:rPr>
          <w:rFonts w:hint="eastAsia"/>
          <w:b/>
          <w:bCs/>
          <w:sz w:val="24"/>
          <w:szCs w:val="24"/>
          <w:bdr w:val="single" w:sz="4" w:space="0" w:color="auto"/>
        </w:rPr>
        <w:t>施策５</w:t>
      </w:r>
      <w:r w:rsidR="00D24E93" w:rsidRPr="005D3D68">
        <w:rPr>
          <w:rFonts w:hint="eastAsia"/>
          <w:b/>
          <w:bCs/>
          <w:sz w:val="24"/>
          <w:szCs w:val="24"/>
        </w:rPr>
        <w:t xml:space="preserve">　災害</w:t>
      </w:r>
      <w:r w:rsidRPr="005D3D68">
        <w:rPr>
          <w:rFonts w:hint="eastAsia"/>
          <w:b/>
          <w:bCs/>
          <w:sz w:val="24"/>
          <w:szCs w:val="24"/>
        </w:rPr>
        <w:t>に備えた対策の推進</w:t>
      </w:r>
    </w:p>
    <w:p w14:paraId="30B086A8" w14:textId="653CAEEF" w:rsidR="0053560B" w:rsidRPr="00FC6F08" w:rsidRDefault="00FC6F08" w:rsidP="00FC6F08">
      <w:pPr>
        <w:spacing w:beforeLines="50" w:before="230"/>
        <w:ind w:leftChars="400" w:left="880"/>
        <w:rPr>
          <w:rFonts w:ascii="HG丸ｺﾞｼｯｸM-PRO" w:hAnsi="HG丸ｺﾞｼｯｸM-PRO"/>
          <w:b/>
          <w:bCs/>
          <w:sz w:val="24"/>
          <w:szCs w:val="24"/>
          <w:u w:val="single"/>
        </w:rPr>
      </w:pPr>
      <w:r w:rsidRPr="00FC6F08">
        <w:rPr>
          <w:rFonts w:ascii="HG丸ｺﾞｼｯｸM-PRO" w:hAnsi="HG丸ｺﾞｼｯｸM-PRO" w:hint="eastAsia"/>
          <w:b/>
          <w:bCs/>
          <w:sz w:val="24"/>
          <w:szCs w:val="24"/>
          <w:u w:val="single"/>
        </w:rPr>
        <w:t>①</w:t>
      </w:r>
      <w:r w:rsidR="0053560B" w:rsidRPr="00FC6F08">
        <w:rPr>
          <w:rFonts w:ascii="HG丸ｺﾞｼｯｸM-PRO" w:hAnsi="HG丸ｺﾞｼｯｸM-PRO" w:hint="eastAsia"/>
          <w:b/>
          <w:bCs/>
          <w:sz w:val="24"/>
          <w:szCs w:val="24"/>
          <w:u w:val="single"/>
        </w:rPr>
        <w:t xml:space="preserve">　</w:t>
      </w:r>
      <w:r w:rsidR="00ED2DFE" w:rsidRPr="00FC6F08">
        <w:rPr>
          <w:rFonts w:ascii="HG丸ｺﾞｼｯｸM-PRO" w:hAnsi="HG丸ｺﾞｼｯｸM-PRO" w:hint="eastAsia"/>
          <w:b/>
          <w:bCs/>
          <w:sz w:val="24"/>
          <w:szCs w:val="24"/>
          <w:u w:val="single"/>
        </w:rPr>
        <w:t>地域防災力の向上</w:t>
      </w:r>
    </w:p>
    <w:p w14:paraId="23AFB084" w14:textId="6543D844" w:rsidR="00B13C71" w:rsidRPr="005D3D68" w:rsidRDefault="00D24E93" w:rsidP="00ED2DFE">
      <w:pPr>
        <w:spacing w:line="360" w:lineRule="exact"/>
        <w:ind w:leftChars="500" w:left="1100" w:firstLineChars="100" w:firstLine="220"/>
        <w:rPr>
          <w:rFonts w:ascii="HG丸ｺﾞｼｯｸM-PRO" w:hAnsi="HG丸ｺﾞｼｯｸM-PRO"/>
          <w:szCs w:val="22"/>
        </w:rPr>
      </w:pPr>
      <w:r w:rsidRPr="005D3D68">
        <w:rPr>
          <w:rFonts w:ascii="HG丸ｺﾞｼｯｸM-PRO" w:hAnsi="HG丸ｺﾞｼｯｸM-PRO" w:hint="eastAsia"/>
          <w:szCs w:val="22"/>
        </w:rPr>
        <w:t>災害の</w:t>
      </w:r>
      <w:r w:rsidR="00F0113B" w:rsidRPr="005D3D68">
        <w:rPr>
          <w:rFonts w:ascii="HG丸ｺﾞｼｯｸM-PRO" w:hAnsi="HG丸ｺﾞｼｯｸM-PRO" w:hint="eastAsia"/>
          <w:szCs w:val="22"/>
        </w:rPr>
        <w:t>発生に備え、</w:t>
      </w:r>
      <w:r w:rsidR="00ED2DFE" w:rsidRPr="005D3D68">
        <w:rPr>
          <w:rFonts w:ascii="HG丸ｺﾞｼｯｸM-PRO" w:hAnsi="HG丸ｺﾞｼｯｸM-PRO" w:hint="eastAsia"/>
          <w:szCs w:val="22"/>
        </w:rPr>
        <w:t>自主防災組織の育成を積極的に推進するとともに、地域住民に対する研修、広報、訓練を実施し、防災啓発に</w:t>
      </w:r>
      <w:r w:rsidR="0053560B" w:rsidRPr="005D3D68">
        <w:rPr>
          <w:rFonts w:ascii="HG丸ｺﾞｼｯｸM-PRO" w:hAnsi="HG丸ｺﾞｼｯｸM-PRO" w:hint="eastAsia"/>
          <w:szCs w:val="22"/>
        </w:rPr>
        <w:t>努めます。</w:t>
      </w:r>
    </w:p>
    <w:p w14:paraId="3BB0E8D0" w14:textId="14064CE8" w:rsidR="00ED2DFE" w:rsidRPr="00FC6F08" w:rsidRDefault="00FC6F08" w:rsidP="00FC6F08">
      <w:pPr>
        <w:spacing w:beforeLines="50" w:before="230"/>
        <w:ind w:leftChars="400" w:left="880"/>
        <w:rPr>
          <w:rFonts w:ascii="HG丸ｺﾞｼｯｸM-PRO" w:hAnsi="HG丸ｺﾞｼｯｸM-PRO"/>
          <w:b/>
          <w:bCs/>
          <w:sz w:val="24"/>
          <w:szCs w:val="24"/>
          <w:u w:val="single"/>
        </w:rPr>
      </w:pPr>
      <w:r>
        <w:rPr>
          <w:rFonts w:ascii="HG丸ｺﾞｼｯｸM-PRO" w:hAnsi="HG丸ｺﾞｼｯｸM-PRO" w:hint="eastAsia"/>
          <w:b/>
          <w:bCs/>
          <w:sz w:val="24"/>
          <w:szCs w:val="24"/>
          <w:u w:val="single"/>
        </w:rPr>
        <w:t>②</w:t>
      </w:r>
      <w:r w:rsidR="00FC4456" w:rsidRPr="00FC6F08">
        <w:rPr>
          <w:rFonts w:ascii="HG丸ｺﾞｼｯｸM-PRO" w:hAnsi="HG丸ｺﾞｼｯｸM-PRO" w:hint="eastAsia"/>
          <w:b/>
          <w:bCs/>
          <w:sz w:val="24"/>
          <w:szCs w:val="24"/>
          <w:u w:val="single"/>
        </w:rPr>
        <w:t xml:space="preserve">　要配慮</w:t>
      </w:r>
      <w:r w:rsidR="00ED2DFE" w:rsidRPr="00FC6F08">
        <w:rPr>
          <w:rFonts w:ascii="HG丸ｺﾞｼｯｸM-PRO" w:hAnsi="HG丸ｺﾞｼｯｸM-PRO" w:hint="eastAsia"/>
          <w:b/>
          <w:bCs/>
          <w:sz w:val="24"/>
          <w:szCs w:val="24"/>
          <w:u w:val="single"/>
        </w:rPr>
        <w:t>者の支援体制の確立</w:t>
      </w:r>
    </w:p>
    <w:p w14:paraId="0CE05905" w14:textId="3728D37E" w:rsidR="00ED2DFE" w:rsidRPr="005D3D68" w:rsidRDefault="00ED2DFE" w:rsidP="00ED2DFE">
      <w:pPr>
        <w:spacing w:line="360" w:lineRule="exact"/>
        <w:ind w:leftChars="500" w:left="1100" w:firstLineChars="100" w:firstLine="220"/>
        <w:rPr>
          <w:rFonts w:ascii="HG丸ｺﾞｼｯｸM-PRO" w:hAnsi="HG丸ｺﾞｼｯｸM-PRO"/>
          <w:szCs w:val="22"/>
        </w:rPr>
      </w:pPr>
      <w:r w:rsidRPr="005D3D68">
        <w:rPr>
          <w:rFonts w:ascii="HG丸ｺﾞｼｯｸM-PRO" w:hAnsi="HG丸ｺﾞｼｯｸM-PRO" w:hint="eastAsia"/>
          <w:szCs w:val="22"/>
        </w:rPr>
        <w:t>災害が発生した場合、自力での避難が難しい高齢者や障害のある人などへの速やかな避難支援や安否確認が行えるよう、</w:t>
      </w:r>
      <w:r w:rsidR="00FC4456" w:rsidRPr="005D3D68">
        <w:rPr>
          <w:rFonts w:ascii="HG丸ｺﾞｼｯｸM-PRO" w:hAnsi="HG丸ｺﾞｼｯｸM-PRO" w:hint="eastAsia"/>
          <w:szCs w:val="22"/>
        </w:rPr>
        <w:t>防災・福祉等の</w:t>
      </w:r>
      <w:r w:rsidRPr="005D3D68">
        <w:rPr>
          <w:rFonts w:ascii="HG丸ｺﾞｼｯｸM-PRO" w:hAnsi="HG丸ｺﾞｼｯｸM-PRO" w:hint="eastAsia"/>
          <w:szCs w:val="22"/>
        </w:rPr>
        <w:t>関係機関と</w:t>
      </w:r>
      <w:r w:rsidR="00FC4456" w:rsidRPr="005D3D68">
        <w:rPr>
          <w:rFonts w:ascii="HG丸ｺﾞｼｯｸM-PRO" w:hAnsi="HG丸ｺﾞｼｯｸM-PRO" w:hint="eastAsia"/>
          <w:szCs w:val="22"/>
        </w:rPr>
        <w:t>連携し、支援</w:t>
      </w:r>
      <w:r w:rsidRPr="005D3D68">
        <w:rPr>
          <w:rFonts w:ascii="HG丸ｺﾞｼｯｸM-PRO" w:hAnsi="HG丸ｺﾞｼｯｸM-PRO" w:hint="eastAsia"/>
          <w:szCs w:val="22"/>
        </w:rPr>
        <w:t>体制の確立に努めます</w:t>
      </w:r>
      <w:r w:rsidRPr="005D3D68">
        <w:rPr>
          <w:rFonts w:ascii="HG丸ｺﾞｼｯｸM-PRO" w:hAnsi="HG丸ｺﾞｼｯｸM-PRO"/>
          <w:szCs w:val="22"/>
        </w:rPr>
        <w:t>。</w:t>
      </w:r>
    </w:p>
    <w:p w14:paraId="041D29B2" w14:textId="27C41736" w:rsidR="00E1597E" w:rsidRPr="00FC6F08" w:rsidRDefault="00FC6F08" w:rsidP="00FC6F08">
      <w:pPr>
        <w:spacing w:beforeLines="50" w:before="230"/>
        <w:ind w:leftChars="400" w:left="880"/>
        <w:rPr>
          <w:rFonts w:ascii="HG丸ｺﾞｼｯｸM-PRO" w:hAnsi="HG丸ｺﾞｼｯｸM-PRO"/>
          <w:b/>
          <w:bCs/>
          <w:sz w:val="24"/>
          <w:szCs w:val="24"/>
          <w:u w:val="single"/>
        </w:rPr>
      </w:pPr>
      <w:r w:rsidRPr="00FC6F08">
        <w:rPr>
          <w:rFonts w:ascii="HG丸ｺﾞｼｯｸM-PRO" w:hAnsi="HG丸ｺﾞｼｯｸM-PRO" w:hint="eastAsia"/>
          <w:b/>
          <w:bCs/>
          <w:sz w:val="24"/>
          <w:szCs w:val="24"/>
          <w:u w:val="single"/>
        </w:rPr>
        <w:t>③</w:t>
      </w:r>
      <w:r w:rsidR="00E1597E" w:rsidRPr="00FC6F08">
        <w:rPr>
          <w:rFonts w:ascii="HG丸ｺﾞｼｯｸM-PRO" w:hAnsi="HG丸ｺﾞｼｯｸM-PRO" w:hint="eastAsia"/>
          <w:b/>
          <w:bCs/>
          <w:sz w:val="24"/>
          <w:szCs w:val="24"/>
          <w:u w:val="single"/>
        </w:rPr>
        <w:t xml:space="preserve">　</w:t>
      </w:r>
      <w:r w:rsidR="00615BE3" w:rsidRPr="00FC6F08">
        <w:rPr>
          <w:rFonts w:ascii="HG丸ｺﾞｼｯｸM-PRO" w:hAnsi="HG丸ｺﾞｼｯｸM-PRO" w:hint="eastAsia"/>
          <w:b/>
          <w:bCs/>
          <w:sz w:val="24"/>
          <w:szCs w:val="24"/>
          <w:u w:val="single"/>
        </w:rPr>
        <w:t>社会福祉施設等における業務継続</w:t>
      </w:r>
    </w:p>
    <w:p w14:paraId="6DD54F8D" w14:textId="6EE7C606" w:rsidR="00E1597E" w:rsidRPr="005D3D68" w:rsidRDefault="00615BE3" w:rsidP="00E1597E">
      <w:pPr>
        <w:spacing w:line="360" w:lineRule="exact"/>
        <w:ind w:leftChars="500" w:left="1100" w:firstLineChars="100" w:firstLine="220"/>
        <w:rPr>
          <w:rFonts w:ascii="HG丸ｺﾞｼｯｸM-PRO" w:hAnsi="HG丸ｺﾞｼｯｸM-PRO"/>
          <w:szCs w:val="22"/>
        </w:rPr>
      </w:pPr>
      <w:r w:rsidRPr="005D3D68">
        <w:rPr>
          <w:rFonts w:ascii="HG丸ｺﾞｼｯｸM-PRO" w:hAnsi="HG丸ｺﾞｼｯｸM-PRO" w:hint="eastAsia"/>
          <w:szCs w:val="22"/>
        </w:rPr>
        <w:t>社会福祉施設等は、災害が発生した場合であっても</w:t>
      </w:r>
      <w:r w:rsidR="00E1597E" w:rsidRPr="005D3D68">
        <w:rPr>
          <w:rFonts w:ascii="HG丸ｺﾞｼｯｸM-PRO" w:hAnsi="HG丸ｺﾞｼｯｸM-PRO" w:hint="eastAsia"/>
          <w:szCs w:val="22"/>
        </w:rPr>
        <w:t>、</w:t>
      </w:r>
      <w:r w:rsidRPr="005D3D68">
        <w:rPr>
          <w:rFonts w:ascii="HG丸ｺﾞｼｯｸM-PRO" w:hAnsi="HG丸ｺﾞｼｯｸM-PRO" w:hint="eastAsia"/>
          <w:szCs w:val="22"/>
        </w:rPr>
        <w:t>最低限のサービス提供を維持していくことが求められていることから</w:t>
      </w:r>
      <w:r w:rsidR="00E1597E" w:rsidRPr="005D3D68">
        <w:rPr>
          <w:rFonts w:ascii="HG丸ｺﾞｼｯｸM-PRO" w:hAnsi="HG丸ｺﾞｼｯｸM-PRO" w:hint="eastAsia"/>
          <w:szCs w:val="22"/>
        </w:rPr>
        <w:t>、</w:t>
      </w:r>
      <w:r w:rsidR="008F4770" w:rsidRPr="005D3D68">
        <w:rPr>
          <w:rFonts w:ascii="HG丸ｺﾞｼｯｸM-PRO" w:hAnsi="HG丸ｺﾞｼｯｸM-PRO" w:hint="eastAsia"/>
          <w:szCs w:val="22"/>
        </w:rPr>
        <w:t>施設等からの要請に応じ、地域と連携しながら、業務の継続を図ります</w:t>
      </w:r>
      <w:r w:rsidR="008F4770" w:rsidRPr="005D3D68">
        <w:rPr>
          <w:rFonts w:ascii="HG丸ｺﾞｼｯｸM-PRO" w:hAnsi="HG丸ｺﾞｼｯｸM-PRO"/>
          <w:szCs w:val="22"/>
        </w:rPr>
        <w:t>。</w:t>
      </w:r>
    </w:p>
    <w:p w14:paraId="16291946" w14:textId="73FAC139" w:rsidR="0053560B" w:rsidRPr="00E1597E" w:rsidRDefault="0053560B" w:rsidP="00B13C71">
      <w:pPr>
        <w:widowControl/>
        <w:autoSpaceDE/>
        <w:autoSpaceDN/>
        <w:jc w:val="left"/>
        <w:rPr>
          <w:rFonts w:ascii="HG丸ｺﾞｼｯｸM-PRO" w:hAnsi="HG丸ｺﾞｼｯｸM-PRO"/>
          <w:sz w:val="24"/>
          <w:szCs w:val="24"/>
        </w:rPr>
      </w:pPr>
    </w:p>
    <w:p w14:paraId="583996F6" w14:textId="64D72E40" w:rsidR="0053560B" w:rsidRDefault="0053560B" w:rsidP="00B13C71">
      <w:pPr>
        <w:widowControl/>
        <w:autoSpaceDE/>
        <w:autoSpaceDN/>
        <w:jc w:val="left"/>
        <w:rPr>
          <w:rFonts w:ascii="HG丸ｺﾞｼｯｸM-PRO" w:hAnsi="HG丸ｺﾞｼｯｸM-PRO"/>
          <w:sz w:val="24"/>
          <w:szCs w:val="24"/>
        </w:rPr>
      </w:pPr>
    </w:p>
    <w:p w14:paraId="2E1626DE" w14:textId="193F9788" w:rsidR="0053560B" w:rsidRDefault="0053560B" w:rsidP="00B13C71">
      <w:pPr>
        <w:widowControl/>
        <w:autoSpaceDE/>
        <w:autoSpaceDN/>
        <w:jc w:val="left"/>
        <w:rPr>
          <w:rFonts w:ascii="HG丸ｺﾞｼｯｸM-PRO" w:hAnsi="HG丸ｺﾞｼｯｸM-PRO"/>
          <w:sz w:val="24"/>
          <w:szCs w:val="24"/>
        </w:rPr>
      </w:pPr>
    </w:p>
    <w:p w14:paraId="37A50CF4" w14:textId="07BBC7A7" w:rsidR="0053560B" w:rsidRDefault="0053560B" w:rsidP="00B13C71">
      <w:pPr>
        <w:widowControl/>
        <w:autoSpaceDE/>
        <w:autoSpaceDN/>
        <w:jc w:val="left"/>
        <w:rPr>
          <w:rFonts w:ascii="HG丸ｺﾞｼｯｸM-PRO" w:hAnsi="HG丸ｺﾞｼｯｸM-PRO"/>
          <w:sz w:val="24"/>
          <w:szCs w:val="24"/>
        </w:rPr>
      </w:pPr>
    </w:p>
    <w:p w14:paraId="26137C4A" w14:textId="08C491B6" w:rsidR="00B13C71" w:rsidRDefault="00B13C71" w:rsidP="00B13C71">
      <w:pPr>
        <w:spacing w:line="240" w:lineRule="exact"/>
        <w:rPr>
          <w:rFonts w:ascii="HG丸ｺﾞｼｯｸM-PRO" w:hAnsi="HG丸ｺﾞｼｯｸM-PRO"/>
          <w:sz w:val="24"/>
          <w:szCs w:val="24"/>
        </w:rPr>
      </w:pPr>
    </w:p>
    <w:p w14:paraId="1F62EFF5" w14:textId="77777777" w:rsidR="005D3D68" w:rsidRPr="00A07741" w:rsidRDefault="005D3D68" w:rsidP="005D3D68">
      <w:pPr>
        <w:spacing w:line="240" w:lineRule="exact"/>
        <w:rPr>
          <w:rFonts w:ascii="HG丸ｺﾞｼｯｸM-PRO" w:hAnsi="HG丸ｺﾞｼｯｸM-PRO"/>
          <w:sz w:val="24"/>
          <w:szCs w:val="24"/>
        </w:rPr>
      </w:pPr>
    </w:p>
    <w:p w14:paraId="5493EF89" w14:textId="07940967" w:rsidR="00B13C71" w:rsidRPr="00716834" w:rsidRDefault="00B13C71" w:rsidP="00B13C71">
      <w:pPr>
        <w:pStyle w:val="1"/>
        <w:numPr>
          <w:ilvl w:val="0"/>
          <w:numId w:val="0"/>
        </w:numPr>
        <w:spacing w:afterLines="50" w:after="230"/>
        <w:ind w:leftChars="100" w:left="220"/>
        <w:rPr>
          <w:b/>
          <w:bCs/>
          <w:szCs w:val="28"/>
        </w:rPr>
      </w:pPr>
      <w:r w:rsidRPr="00716834">
        <w:rPr>
          <w:rFonts w:hint="eastAsia"/>
          <w:b/>
          <w:bCs/>
          <w:szCs w:val="28"/>
        </w:rPr>
        <w:t xml:space="preserve">２　</w:t>
      </w:r>
      <w:r w:rsidR="00FD57C1" w:rsidRPr="00716834">
        <w:rPr>
          <w:rFonts w:hint="eastAsia"/>
          <w:b/>
          <w:bCs/>
          <w:szCs w:val="28"/>
        </w:rPr>
        <w:t>寄り添</w:t>
      </w:r>
      <w:r w:rsidR="00EF2EF4" w:rsidRPr="00716834">
        <w:rPr>
          <w:rFonts w:hint="eastAsia"/>
          <w:b/>
          <w:bCs/>
          <w:szCs w:val="28"/>
        </w:rPr>
        <w:t>い支える体制</w:t>
      </w:r>
      <w:r w:rsidR="00FD57C1" w:rsidRPr="00716834">
        <w:rPr>
          <w:rFonts w:hint="eastAsia"/>
          <w:b/>
          <w:bCs/>
          <w:szCs w:val="28"/>
        </w:rPr>
        <w:t>づくり</w:t>
      </w:r>
    </w:p>
    <w:p w14:paraId="4A592DA4" w14:textId="44A263F9" w:rsidR="00B13C71" w:rsidRPr="008122D8" w:rsidRDefault="00386937" w:rsidP="00B13C71">
      <w:pPr>
        <w:ind w:leftChars="200" w:left="440"/>
        <w:rPr>
          <w:rFonts w:ascii="HG丸ｺﾞｼｯｸM-PRO" w:hAnsi="HG丸ｺﾞｼｯｸM-PRO"/>
          <w:b/>
          <w:bCs/>
          <w:sz w:val="24"/>
          <w:szCs w:val="24"/>
        </w:rPr>
      </w:pPr>
      <w:r w:rsidRPr="00386937">
        <w:rPr>
          <w:rFonts w:ascii="HG丸ｺﾞｼｯｸM-PRO" w:hAnsi="HG丸ｺﾞｼｯｸM-PRO"/>
          <w:b/>
          <w:bCs/>
          <w:noProof/>
          <w:sz w:val="24"/>
          <w:szCs w:val="24"/>
          <w:shd w:val="clear" w:color="auto" w:fill="FFFFFF" w:themeFill="background1"/>
        </w:rPr>
        <mc:AlternateContent>
          <mc:Choice Requires="wps">
            <w:drawing>
              <wp:anchor distT="0" distB="0" distL="114300" distR="114300" simplePos="0" relativeHeight="251714560" behindDoc="1" locked="0" layoutInCell="1" allowOverlap="1" wp14:anchorId="19043575" wp14:editId="748B37A2">
                <wp:simplePos x="0" y="0"/>
                <wp:positionH relativeFrom="margin">
                  <wp:posOffset>311150</wp:posOffset>
                </wp:positionH>
                <wp:positionV relativeFrom="paragraph">
                  <wp:posOffset>149013</wp:posOffset>
                </wp:positionV>
                <wp:extent cx="5420520" cy="2592000"/>
                <wp:effectExtent l="0" t="0" r="27940" b="18415"/>
                <wp:wrapNone/>
                <wp:docPr id="1169752708" name="正方形/長方形 1"/>
                <wp:cNvGraphicFramePr/>
                <a:graphic xmlns:a="http://schemas.openxmlformats.org/drawingml/2006/main">
                  <a:graphicData uri="http://schemas.microsoft.com/office/word/2010/wordprocessingShape">
                    <wps:wsp>
                      <wps:cNvSpPr/>
                      <wps:spPr>
                        <a:xfrm>
                          <a:off x="0" y="0"/>
                          <a:ext cx="5420520" cy="25920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F80A7" id="正方形/長方形 1" o:spid="_x0000_s1026" style="position:absolute;left:0;text-align:left;margin-left:24.5pt;margin-top:11.75pt;width:426.8pt;height:204.1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" filled="f" strokecolor="black [3213]" strokeweight=".5pt">
                <w10:wrap anchorx="margin"/>
              </v:rect>
            </w:pict>
          </mc:Fallback>
        </mc:AlternateContent>
      </w:r>
      <w:r w:rsidR="00B13C71" w:rsidRPr="00386937">
        <w:rPr>
          <w:rFonts w:ascii="HG丸ｺﾞｼｯｸM-PRO" w:hAnsi="HG丸ｺﾞｼｯｸM-PRO"/>
          <w:b/>
          <w:bCs/>
          <w:sz w:val="24"/>
          <w:szCs w:val="24"/>
          <w:shd w:val="clear" w:color="auto" w:fill="FFFFFF" w:themeFill="background1"/>
        </w:rPr>
        <w:t>☞</w:t>
      </w:r>
      <w:r w:rsidR="00B13C71" w:rsidRPr="00386937">
        <w:rPr>
          <w:rFonts w:ascii="HG丸ｺﾞｼｯｸM-PRO" w:hAnsi="HG丸ｺﾞｼｯｸM-PRO" w:hint="eastAsia"/>
          <w:b/>
          <w:bCs/>
          <w:sz w:val="24"/>
          <w:szCs w:val="24"/>
          <w:shd w:val="clear" w:color="auto" w:fill="FFFFFF" w:themeFill="background1"/>
        </w:rPr>
        <w:t xml:space="preserve">　めざす方向</w:t>
      </w:r>
      <w:r>
        <w:rPr>
          <w:rFonts w:ascii="HG丸ｺﾞｼｯｸM-PRO" w:hAnsi="HG丸ｺﾞｼｯｸM-PRO" w:hint="eastAsia"/>
          <w:b/>
          <w:bCs/>
          <w:sz w:val="24"/>
          <w:szCs w:val="24"/>
          <w:shd w:val="clear" w:color="auto" w:fill="FFFFFF" w:themeFill="background1"/>
        </w:rPr>
        <w:t xml:space="preserve">　</w:t>
      </w:r>
    </w:p>
    <w:p w14:paraId="5A38C25F" w14:textId="2579EA4D" w:rsidR="00B13C71" w:rsidRPr="00386937" w:rsidRDefault="00E704A2" w:rsidP="00386937">
      <w:pPr>
        <w:ind w:leftChars="300" w:left="660" w:rightChars="100" w:right="220" w:firstLineChars="100" w:firstLine="240"/>
        <w:rPr>
          <w:rFonts w:ascii="HG丸ｺﾞｼｯｸM-PRO" w:hAnsi="HG丸ｺﾞｼｯｸM-PRO"/>
          <w:sz w:val="24"/>
          <w:szCs w:val="24"/>
        </w:rPr>
      </w:pPr>
      <w:r w:rsidRPr="00386937">
        <w:rPr>
          <w:rFonts w:ascii="HG丸ｺﾞｼｯｸM-PRO" w:hAnsi="HG丸ｺﾞｼｯｸM-PRO" w:hint="eastAsia"/>
          <w:sz w:val="24"/>
          <w:szCs w:val="24"/>
        </w:rPr>
        <w:t>地域福祉の推進にあたっては様々な課題が生じ</w:t>
      </w:r>
      <w:r w:rsidR="00482576" w:rsidRPr="00386937">
        <w:rPr>
          <w:rFonts w:ascii="HG丸ｺﾞｼｯｸM-PRO" w:hAnsi="HG丸ｺﾞｼｯｸM-PRO" w:hint="eastAsia"/>
          <w:sz w:val="24"/>
          <w:szCs w:val="24"/>
        </w:rPr>
        <w:t>ることから、それぞれの課題に寄り添う地域福祉の推進をめざしていきます</w:t>
      </w:r>
      <w:r w:rsidRPr="00386937">
        <w:rPr>
          <w:rFonts w:ascii="HG丸ｺﾞｼｯｸM-PRO" w:hAnsi="HG丸ｺﾞｼｯｸM-PRO" w:hint="eastAsia"/>
          <w:sz w:val="24"/>
          <w:szCs w:val="24"/>
        </w:rPr>
        <w:t>。</w:t>
      </w:r>
      <w:r w:rsidR="00482576" w:rsidRPr="00386937">
        <w:rPr>
          <w:rFonts w:ascii="HG丸ｺﾞｼｯｸM-PRO" w:hAnsi="HG丸ｺﾞｼｯｸM-PRO" w:hint="eastAsia"/>
          <w:sz w:val="24"/>
          <w:szCs w:val="24"/>
        </w:rPr>
        <w:t>そのため、既存の介護、障害、</w:t>
      </w:r>
      <w:r w:rsidRPr="00386937">
        <w:rPr>
          <w:rFonts w:ascii="HG丸ｺﾞｼｯｸM-PRO" w:hAnsi="HG丸ｺﾞｼｯｸM-PRO" w:hint="eastAsia"/>
          <w:sz w:val="24"/>
          <w:szCs w:val="24"/>
        </w:rPr>
        <w:t>子</w:t>
      </w:r>
      <w:r w:rsidR="00133B43" w:rsidRPr="00133B43">
        <w:rPr>
          <w:rFonts w:ascii="HG丸ｺﾞｼｯｸM-PRO" w:hAnsi="HG丸ｺﾞｼｯｸM-PRO" w:hint="eastAsia"/>
          <w:sz w:val="24"/>
          <w:szCs w:val="24"/>
        </w:rPr>
        <w:t>ども</w:t>
      </w:r>
      <w:r w:rsidRPr="00386937">
        <w:rPr>
          <w:rFonts w:ascii="HG丸ｺﾞｼｯｸM-PRO" w:hAnsi="HG丸ｺﾞｼｯｸM-PRO"/>
          <w:sz w:val="24"/>
          <w:szCs w:val="24"/>
        </w:rPr>
        <w:t>、生活困窮の相談支援</w:t>
      </w:r>
      <w:r w:rsidR="00DC6FCF" w:rsidRPr="00D10E62">
        <w:rPr>
          <w:rFonts w:ascii="HG丸ｺﾞｼｯｸM-PRO" w:hAnsi="HG丸ｺﾞｼｯｸM-PRO" w:hint="eastAsia"/>
          <w:sz w:val="24"/>
          <w:szCs w:val="24"/>
        </w:rPr>
        <w:t>など</w:t>
      </w:r>
      <w:r w:rsidRPr="00386937">
        <w:rPr>
          <w:rFonts w:ascii="HG丸ｺﾞｼｯｸM-PRO" w:hAnsi="HG丸ｺﾞｼｯｸM-PRO"/>
          <w:sz w:val="24"/>
          <w:szCs w:val="24"/>
        </w:rPr>
        <w:t>の取り組みを</w:t>
      </w:r>
      <w:r w:rsidR="00482576" w:rsidRPr="00386937">
        <w:rPr>
          <w:rFonts w:ascii="HG丸ｺﾞｼｯｸM-PRO" w:hAnsi="HG丸ｺﾞｼｯｸM-PRO" w:hint="eastAsia"/>
          <w:sz w:val="24"/>
          <w:szCs w:val="24"/>
        </w:rPr>
        <w:t>生</w:t>
      </w:r>
      <w:r w:rsidRPr="00386937">
        <w:rPr>
          <w:rFonts w:ascii="HG丸ｺﾞｼｯｸM-PRO" w:hAnsi="HG丸ｺﾞｼｯｸM-PRO"/>
          <w:sz w:val="24"/>
          <w:szCs w:val="24"/>
        </w:rPr>
        <w:t>かしつつ、</w:t>
      </w:r>
      <w:r w:rsidR="00081409" w:rsidRPr="00386937">
        <w:rPr>
          <w:rFonts w:ascii="HG丸ｺﾞｼｯｸM-PRO" w:hAnsi="HG丸ｺﾞｼｯｸM-PRO" w:hint="eastAsia"/>
          <w:sz w:val="24"/>
          <w:szCs w:val="24"/>
        </w:rPr>
        <w:t>地域</w:t>
      </w:r>
      <w:r w:rsidRPr="00386937">
        <w:rPr>
          <w:rFonts w:ascii="HG丸ｺﾞｼｯｸM-PRO" w:hAnsi="HG丸ｺﾞｼｯｸM-PRO"/>
          <w:sz w:val="24"/>
          <w:szCs w:val="24"/>
        </w:rPr>
        <w:t>住民や</w:t>
      </w:r>
      <w:r w:rsidRPr="00386937">
        <w:rPr>
          <w:rFonts w:ascii="HG丸ｺﾞｼｯｸM-PRO" w:hAnsi="HG丸ｺﾞｼｯｸM-PRO" w:hint="eastAsia"/>
          <w:sz w:val="24"/>
          <w:szCs w:val="24"/>
        </w:rPr>
        <w:t>その世帯の</w:t>
      </w:r>
      <w:r w:rsidR="00026B09" w:rsidRPr="00FC6F08">
        <w:rPr>
          <w:rFonts w:ascii="HG丸ｺﾞｼｯｸM-PRO" w:hAnsi="HG丸ｺﾞｼｯｸM-PRO" w:hint="eastAsia"/>
          <w:sz w:val="24"/>
          <w:szCs w:val="24"/>
        </w:rPr>
        <w:t>複雑・複合化</w:t>
      </w:r>
      <w:r w:rsidRPr="00F37458">
        <w:rPr>
          <w:rFonts w:ascii="HG丸ｺﾞｼｯｸM-PRO" w:hAnsi="HG丸ｺﾞｼｯｸM-PRO" w:hint="eastAsia"/>
          <w:sz w:val="24"/>
          <w:szCs w:val="24"/>
        </w:rPr>
        <w:t>し</w:t>
      </w:r>
      <w:r w:rsidRPr="00386937">
        <w:rPr>
          <w:rFonts w:ascii="HG丸ｺﾞｼｯｸM-PRO" w:hAnsi="HG丸ｺﾞｼｯｸM-PRO" w:hint="eastAsia"/>
          <w:sz w:val="24"/>
          <w:szCs w:val="24"/>
        </w:rPr>
        <w:t>た支援ニーズに対応する</w:t>
      </w:r>
      <w:r w:rsidR="00DC6FCF" w:rsidRPr="00D10E62">
        <w:rPr>
          <w:rFonts w:ascii="HG丸ｺﾞｼｯｸM-PRO" w:hAnsi="HG丸ｺﾞｼｯｸM-PRO" w:hint="eastAsia"/>
          <w:sz w:val="24"/>
          <w:szCs w:val="24"/>
        </w:rPr>
        <w:t>包括的な</w:t>
      </w:r>
      <w:r w:rsidRPr="00386937">
        <w:rPr>
          <w:rFonts w:ascii="HG丸ｺﾞｼｯｸM-PRO" w:hAnsi="HG丸ｺﾞｼｯｸM-PRO" w:hint="eastAsia"/>
          <w:sz w:val="24"/>
          <w:szCs w:val="24"/>
        </w:rPr>
        <w:t>支援体制を</w:t>
      </w:r>
      <w:r w:rsidRPr="00386937">
        <w:rPr>
          <w:rFonts w:ascii="HG丸ｺﾞｼｯｸM-PRO" w:hAnsi="HG丸ｺﾞｼｯｸM-PRO"/>
          <w:sz w:val="24"/>
          <w:szCs w:val="24"/>
        </w:rPr>
        <w:t>構築</w:t>
      </w:r>
      <w:r w:rsidRPr="00386937">
        <w:rPr>
          <w:rFonts w:ascii="HG丸ｺﾞｼｯｸM-PRO" w:hAnsi="HG丸ｺﾞｼｯｸM-PRO" w:hint="eastAsia"/>
          <w:sz w:val="24"/>
          <w:szCs w:val="24"/>
        </w:rPr>
        <w:t>するため、「</w:t>
      </w:r>
      <w:r w:rsidR="00081409" w:rsidRPr="00386937">
        <w:rPr>
          <w:rFonts w:ascii="HG丸ｺﾞｼｯｸM-PRO" w:hAnsi="HG丸ｺﾞｼｯｸM-PRO" w:hint="eastAsia"/>
          <w:sz w:val="24"/>
          <w:szCs w:val="24"/>
        </w:rPr>
        <w:t>包括的</w:t>
      </w:r>
      <w:r w:rsidRPr="00386937">
        <w:rPr>
          <w:rFonts w:ascii="HG丸ｺﾞｼｯｸM-PRO" w:hAnsi="HG丸ｺﾞｼｯｸM-PRO"/>
          <w:sz w:val="24"/>
          <w:szCs w:val="24"/>
        </w:rPr>
        <w:t>相談支援」、「参加支援」、「地域づくりに向けた支援」</w:t>
      </w:r>
      <w:r w:rsidR="00482576" w:rsidRPr="00386937">
        <w:rPr>
          <w:rFonts w:ascii="HG丸ｺﾞｼｯｸM-PRO" w:hAnsi="HG丸ｺﾞｼｯｸM-PRO" w:hint="eastAsia"/>
          <w:sz w:val="24"/>
          <w:szCs w:val="24"/>
        </w:rPr>
        <w:t>を実施します。また、</w:t>
      </w:r>
      <w:r w:rsidRPr="00386937">
        <w:rPr>
          <w:rFonts w:ascii="HG丸ｺﾞｼｯｸM-PRO" w:hAnsi="HG丸ｺﾞｼｯｸM-PRO" w:hint="eastAsia"/>
          <w:sz w:val="24"/>
          <w:szCs w:val="24"/>
        </w:rPr>
        <w:t>これらの支援を一層効果的に実施するため、</w:t>
      </w:r>
      <w:r w:rsidRPr="00386937">
        <w:rPr>
          <w:rFonts w:ascii="HG丸ｺﾞｼｯｸM-PRO" w:hAnsi="HG丸ｺﾞｼｯｸM-PRO"/>
          <w:sz w:val="24"/>
          <w:szCs w:val="24"/>
        </w:rPr>
        <w:t>「多機関協</w:t>
      </w:r>
      <w:r w:rsidRPr="00386937">
        <w:rPr>
          <w:rFonts w:ascii="HG丸ｺﾞｼｯｸM-PRO" w:hAnsi="HG丸ｺﾞｼｯｸM-PRO" w:hint="eastAsia"/>
          <w:sz w:val="24"/>
          <w:szCs w:val="24"/>
        </w:rPr>
        <w:t>働による支援」</w:t>
      </w:r>
      <w:r w:rsidR="00D10E62">
        <w:rPr>
          <w:rFonts w:ascii="HG丸ｺﾞｼｯｸM-PRO" w:hAnsi="HG丸ｺﾞｼｯｸM-PRO" w:hint="eastAsia"/>
          <w:sz w:val="24"/>
          <w:szCs w:val="24"/>
        </w:rPr>
        <w:t>、</w:t>
      </w:r>
      <w:r w:rsidR="00DC6FCF" w:rsidRPr="00D10E62">
        <w:rPr>
          <w:rFonts w:ascii="HG丸ｺﾞｼｯｸM-PRO" w:hAnsi="HG丸ｺﾞｼｯｸM-PRO" w:hint="eastAsia"/>
          <w:sz w:val="24"/>
          <w:szCs w:val="24"/>
        </w:rPr>
        <w:t>「アウトリーチ等を通じた継続的支援」</w:t>
      </w:r>
      <w:r w:rsidR="00482576" w:rsidRPr="00D10E62">
        <w:rPr>
          <w:rFonts w:ascii="HG丸ｺﾞｼｯｸM-PRO" w:hAnsi="HG丸ｺﾞｼｯｸM-PRO" w:hint="eastAsia"/>
          <w:sz w:val="24"/>
          <w:szCs w:val="24"/>
        </w:rPr>
        <w:t>を</w:t>
      </w:r>
      <w:r w:rsidR="00DC6FCF" w:rsidRPr="00D10E62">
        <w:rPr>
          <w:rFonts w:ascii="HG丸ｺﾞｼｯｸM-PRO" w:hAnsi="HG丸ｺﾞｼｯｸM-PRO" w:hint="eastAsia"/>
          <w:sz w:val="24"/>
          <w:szCs w:val="24"/>
        </w:rPr>
        <w:t>一体的に</w:t>
      </w:r>
      <w:r w:rsidRPr="00386937">
        <w:rPr>
          <w:rFonts w:ascii="HG丸ｺﾞｼｯｸM-PRO" w:hAnsi="HG丸ｺﾞｼｯｸM-PRO"/>
          <w:sz w:val="24"/>
          <w:szCs w:val="24"/>
        </w:rPr>
        <w:t>実施し、重層的な支援体制（セーフティネット）の構</w:t>
      </w:r>
      <w:r w:rsidRPr="00386937">
        <w:rPr>
          <w:rFonts w:ascii="HG丸ｺﾞｼｯｸM-PRO" w:hAnsi="HG丸ｺﾞｼｯｸM-PRO" w:hint="eastAsia"/>
          <w:sz w:val="24"/>
          <w:szCs w:val="24"/>
        </w:rPr>
        <w:t>築</w:t>
      </w:r>
      <w:r w:rsidR="00482576" w:rsidRPr="00386937">
        <w:rPr>
          <w:rFonts w:ascii="HG丸ｺﾞｼｯｸM-PRO" w:hAnsi="HG丸ｺﾞｼｯｸM-PRO" w:hint="eastAsia"/>
          <w:sz w:val="24"/>
          <w:szCs w:val="24"/>
        </w:rPr>
        <w:t>を推進します。</w:t>
      </w:r>
    </w:p>
    <w:p w14:paraId="74DFFFC9" w14:textId="77777777" w:rsidR="00B13C71" w:rsidRPr="00B4000E" w:rsidRDefault="00B13C71" w:rsidP="00B13C71">
      <w:pPr>
        <w:ind w:leftChars="400" w:left="880" w:firstLineChars="100" w:firstLine="240"/>
        <w:rPr>
          <w:rFonts w:ascii="HG丸ｺﾞｼｯｸM-PRO" w:hAnsi="HG丸ｺﾞｼｯｸM-PRO"/>
          <w:sz w:val="24"/>
          <w:szCs w:val="24"/>
        </w:rPr>
      </w:pPr>
    </w:p>
    <w:p w14:paraId="5064C8BD" w14:textId="657B9B54" w:rsidR="00B13C71" w:rsidRPr="00891F04" w:rsidRDefault="00B13C71" w:rsidP="00D10E62">
      <w:pPr>
        <w:pStyle w:val="2"/>
        <w:numPr>
          <w:ilvl w:val="0"/>
          <w:numId w:val="0"/>
        </w:numPr>
        <w:spacing w:beforeLines="30" w:before="138" w:afterLines="20" w:after="92"/>
        <w:ind w:leftChars="150" w:left="330"/>
        <w:rPr>
          <w:b/>
          <w:bCs/>
          <w:sz w:val="24"/>
          <w:szCs w:val="24"/>
        </w:rPr>
      </w:pPr>
      <w:r>
        <w:rPr>
          <w:rFonts w:hint="eastAsia"/>
          <w:b/>
          <w:bCs/>
          <w:sz w:val="24"/>
          <w:szCs w:val="24"/>
          <w:bdr w:val="single" w:sz="4" w:space="0" w:color="auto"/>
        </w:rPr>
        <w:t>施策１</w:t>
      </w:r>
      <w:r>
        <w:rPr>
          <w:rFonts w:hint="eastAsia"/>
          <w:b/>
          <w:bCs/>
          <w:sz w:val="24"/>
          <w:szCs w:val="24"/>
        </w:rPr>
        <w:t xml:space="preserve">　</w:t>
      </w:r>
      <w:r w:rsidR="00FD57C1" w:rsidRPr="00FD57C1">
        <w:rPr>
          <w:rFonts w:hint="eastAsia"/>
          <w:b/>
          <w:bCs/>
          <w:sz w:val="24"/>
          <w:szCs w:val="24"/>
        </w:rPr>
        <w:t>包括的な相談支援の推進</w:t>
      </w:r>
      <w:r w:rsidR="0051125E">
        <w:rPr>
          <w:rFonts w:hint="eastAsia"/>
          <w:b/>
          <w:bCs/>
          <w:sz w:val="24"/>
          <w:szCs w:val="24"/>
        </w:rPr>
        <w:t xml:space="preserve">　</w:t>
      </w:r>
    </w:p>
    <w:p w14:paraId="4575EB47" w14:textId="4803B181" w:rsidR="00B13C71" w:rsidRPr="00364390" w:rsidRDefault="00364390" w:rsidP="00D10E62">
      <w:pPr>
        <w:spacing w:beforeLines="20" w:before="92"/>
        <w:ind w:left="879"/>
        <w:rPr>
          <w:rFonts w:ascii="HG丸ｺﾞｼｯｸM-PRO" w:hAnsi="HG丸ｺﾞｼｯｸM-PRO"/>
          <w:b/>
          <w:bCs/>
          <w:sz w:val="24"/>
          <w:szCs w:val="24"/>
          <w:u w:val="single"/>
        </w:rPr>
      </w:pPr>
      <w:r>
        <w:rPr>
          <w:rFonts w:ascii="HG丸ｺﾞｼｯｸM-PRO" w:hAnsi="HG丸ｺﾞｼｯｸM-PRO" w:hint="eastAsia"/>
          <w:b/>
          <w:bCs/>
          <w:sz w:val="24"/>
          <w:szCs w:val="24"/>
          <w:u w:val="single"/>
        </w:rPr>
        <w:t>①</w:t>
      </w:r>
      <w:r w:rsidR="00B13C71" w:rsidRPr="00364390">
        <w:rPr>
          <w:rFonts w:ascii="HG丸ｺﾞｼｯｸM-PRO" w:hAnsi="HG丸ｺﾞｼｯｸM-PRO" w:hint="eastAsia"/>
          <w:b/>
          <w:bCs/>
          <w:sz w:val="24"/>
          <w:szCs w:val="24"/>
          <w:u w:val="single"/>
        </w:rPr>
        <w:t xml:space="preserve">　</w:t>
      </w:r>
      <w:r w:rsidR="00482576" w:rsidRPr="00364390">
        <w:rPr>
          <w:rFonts w:ascii="HG丸ｺﾞｼｯｸM-PRO" w:hAnsi="HG丸ｺﾞｼｯｸM-PRO" w:hint="eastAsia"/>
          <w:b/>
          <w:bCs/>
          <w:sz w:val="24"/>
          <w:szCs w:val="24"/>
          <w:u w:val="single"/>
        </w:rPr>
        <w:t>包括的相談支援事業</w:t>
      </w:r>
    </w:p>
    <w:p w14:paraId="3B515887" w14:textId="05318C21" w:rsidR="00033FEC" w:rsidRPr="00D10E62" w:rsidRDefault="002E407D" w:rsidP="00D10E62">
      <w:pPr>
        <w:spacing w:line="340" w:lineRule="exact"/>
        <w:ind w:leftChars="500" w:left="1100" w:firstLineChars="100" w:firstLine="220"/>
        <w:rPr>
          <w:rFonts w:ascii="HG丸ｺﾞｼｯｸM-PRO" w:hAnsi="HG丸ｺﾞｼｯｸM-PRO"/>
          <w:szCs w:val="22"/>
        </w:rPr>
      </w:pPr>
      <w:r w:rsidRPr="002E407D">
        <w:rPr>
          <w:rFonts w:ascii="HG丸ｺﾞｼｯｸM-PRO" w:hAnsi="HG丸ｺﾞｼｯｸM-PRO" w:hint="eastAsia"/>
          <w:szCs w:val="22"/>
        </w:rPr>
        <w:t>妊</w:t>
      </w:r>
      <w:r w:rsidRPr="00D10E62">
        <w:rPr>
          <w:rFonts w:ascii="HG丸ｺﾞｼｯｸM-PRO" w:hAnsi="HG丸ｺﾞｼｯｸM-PRO" w:hint="eastAsia"/>
          <w:szCs w:val="22"/>
        </w:rPr>
        <w:t>娠期から子育て期にわたり切れ目なく支援を行い、不安の解消を図る</w:t>
      </w:r>
      <w:r w:rsidR="00AA368A">
        <w:rPr>
          <w:rFonts w:ascii="HG丸ｺﾞｼｯｸM-PRO" w:hAnsi="HG丸ｺﾞｼｯｸM-PRO" w:hint="eastAsia"/>
          <w:szCs w:val="22"/>
        </w:rPr>
        <w:t>こども家庭センター</w:t>
      </w:r>
      <w:r w:rsidRPr="00D10E62">
        <w:rPr>
          <w:rFonts w:ascii="HG丸ｺﾞｼｯｸM-PRO" w:hAnsi="HG丸ｺﾞｼｯｸM-PRO" w:hint="eastAsia"/>
          <w:szCs w:val="22"/>
        </w:rPr>
        <w:t>、高齢者の地域における総合的な相談窓口である地域包括支援センター、地域で生活する障害のある人の</w:t>
      </w:r>
      <w:r w:rsidR="00033FEC" w:rsidRPr="00D10E62">
        <w:rPr>
          <w:rFonts w:ascii="HG丸ｺﾞｼｯｸM-PRO" w:hAnsi="HG丸ｺﾞｼｯｸM-PRO" w:hint="eastAsia"/>
          <w:szCs w:val="22"/>
        </w:rPr>
        <w:t>身近な相談窓口である委託相談支援事業所や</w:t>
      </w:r>
      <w:r w:rsidRPr="00D10E62">
        <w:rPr>
          <w:rFonts w:ascii="HG丸ｺﾞｼｯｸM-PRO" w:hAnsi="HG丸ｺﾞｼｯｸM-PRO" w:hint="eastAsia"/>
          <w:szCs w:val="22"/>
        </w:rPr>
        <w:t>総合的な相談窓口である基幹相談支援</w:t>
      </w:r>
      <w:r w:rsidR="00FE7C94" w:rsidRPr="00D10E62">
        <w:rPr>
          <w:rFonts w:ascii="HG丸ｺﾞｼｯｸM-PRO" w:hAnsi="HG丸ｺﾞｼｯｸM-PRO" w:hint="eastAsia"/>
          <w:szCs w:val="22"/>
        </w:rPr>
        <w:t>室</w:t>
      </w:r>
      <w:r w:rsidRPr="00D10E62">
        <w:rPr>
          <w:rFonts w:ascii="HG丸ｺﾞｼｯｸM-PRO" w:hAnsi="HG丸ｺﾞｼｯｸM-PRO" w:hint="eastAsia"/>
          <w:szCs w:val="22"/>
        </w:rPr>
        <w:t>、生活困窮者の相談窓口である社会福祉協議会等</w:t>
      </w:r>
      <w:r w:rsidR="00AC2228" w:rsidRPr="00D10E62">
        <w:rPr>
          <w:rFonts w:ascii="HG丸ｺﾞｼｯｸM-PRO" w:hAnsi="HG丸ｺﾞｼｯｸM-PRO" w:hint="eastAsia"/>
          <w:szCs w:val="22"/>
        </w:rPr>
        <w:t>が連携しながら、本人・世帯の属性にかかわらず</w:t>
      </w:r>
      <w:r w:rsidR="00482576" w:rsidRPr="00D10E62">
        <w:rPr>
          <w:rFonts w:ascii="HG丸ｺﾞｼｯｸM-PRO" w:hAnsi="HG丸ｺﾞｼｯｸM-PRO" w:hint="eastAsia"/>
          <w:szCs w:val="22"/>
        </w:rPr>
        <w:t>相談</w:t>
      </w:r>
      <w:r w:rsidR="00AC2228" w:rsidRPr="00D10E62">
        <w:rPr>
          <w:rFonts w:ascii="HG丸ｺﾞｼｯｸM-PRO" w:hAnsi="HG丸ｺﾞｼｯｸM-PRO" w:hint="eastAsia"/>
          <w:szCs w:val="22"/>
        </w:rPr>
        <w:t>を受け止める包括的相談</w:t>
      </w:r>
      <w:r w:rsidR="00482576" w:rsidRPr="00D10E62">
        <w:rPr>
          <w:rFonts w:ascii="HG丸ｺﾞｼｯｸM-PRO" w:hAnsi="HG丸ｺﾞｼｯｸM-PRO" w:hint="eastAsia"/>
          <w:szCs w:val="22"/>
        </w:rPr>
        <w:t>支援</w:t>
      </w:r>
      <w:r w:rsidR="00033FEC" w:rsidRPr="00D10E62">
        <w:rPr>
          <w:rFonts w:ascii="HG丸ｺﾞｼｯｸM-PRO" w:hAnsi="HG丸ｺﾞｼｯｸM-PRO" w:hint="eastAsia"/>
          <w:szCs w:val="22"/>
        </w:rPr>
        <w:t>を、</w:t>
      </w:r>
      <w:r w:rsidR="00AC2228" w:rsidRPr="00D10E62">
        <w:rPr>
          <w:rFonts w:ascii="HG丸ｺﾞｼｯｸM-PRO" w:hAnsi="HG丸ｺﾞｼｯｸM-PRO" w:hint="eastAsia"/>
          <w:szCs w:val="22"/>
        </w:rPr>
        <w:t>一体的に実施す</w:t>
      </w:r>
      <w:r w:rsidR="00033FEC" w:rsidRPr="00D10E62">
        <w:rPr>
          <w:rFonts w:ascii="HG丸ｺﾞｼｯｸM-PRO" w:hAnsi="HG丸ｺﾞｼｯｸM-PRO" w:hint="eastAsia"/>
          <w:szCs w:val="22"/>
        </w:rPr>
        <w:t>るものです。</w:t>
      </w:r>
    </w:p>
    <w:p w14:paraId="4A2AA522" w14:textId="511E5088" w:rsidR="00033FEC" w:rsidRPr="00D10E62" w:rsidRDefault="00033FEC" w:rsidP="00D10E62">
      <w:pPr>
        <w:spacing w:line="340" w:lineRule="exact"/>
        <w:ind w:leftChars="500" w:left="1100" w:firstLineChars="100" w:firstLine="220"/>
        <w:rPr>
          <w:rFonts w:ascii="HG丸ｺﾞｼｯｸM-PRO" w:hAnsi="HG丸ｺﾞｼｯｸM-PRO"/>
          <w:bCs/>
          <w:szCs w:val="22"/>
        </w:rPr>
      </w:pPr>
      <w:r w:rsidRPr="00D10E62">
        <w:rPr>
          <w:rFonts w:ascii="HG丸ｺﾞｼｯｸM-PRO" w:hAnsi="HG丸ｺﾞｼｯｸM-PRO" w:hint="eastAsia"/>
          <w:bCs/>
          <w:szCs w:val="22"/>
        </w:rPr>
        <w:t>受け止めた相談のうち、当該相談支援機関のみでは解決が難しい</w:t>
      </w:r>
      <w:r w:rsidR="00931A03" w:rsidRPr="00D10E62">
        <w:rPr>
          <w:rFonts w:ascii="HG丸ｺﾞｼｯｸM-PRO" w:hAnsi="HG丸ｺﾞｼｯｸM-PRO" w:hint="eastAsia"/>
          <w:bCs/>
          <w:szCs w:val="22"/>
        </w:rPr>
        <w:t>８０５０問題</w:t>
      </w:r>
      <w:r w:rsidR="00931A03" w:rsidRPr="00FC6F08">
        <w:rPr>
          <w:rFonts w:ascii="HG丸ｺﾞｼｯｸM-PRO" w:hAnsi="HG丸ｺﾞｼｯｸM-PRO" w:hint="eastAsia"/>
          <w:bCs/>
          <w:szCs w:val="22"/>
        </w:rPr>
        <w:t>など、</w:t>
      </w:r>
      <w:r w:rsidR="00026B09" w:rsidRPr="00FC6F08">
        <w:rPr>
          <w:rFonts w:ascii="HG丸ｺﾞｼｯｸM-PRO" w:hAnsi="HG丸ｺﾞｼｯｸM-PRO" w:hint="eastAsia"/>
          <w:bCs/>
          <w:szCs w:val="22"/>
        </w:rPr>
        <w:t>複雑・複合化</w:t>
      </w:r>
      <w:r w:rsidR="00142E42" w:rsidRPr="00FC6F08">
        <w:rPr>
          <w:rFonts w:ascii="HG丸ｺﾞｼｯｸM-PRO" w:hAnsi="HG丸ｺﾞｼｯｸM-PRO" w:hint="eastAsia"/>
          <w:bCs/>
          <w:szCs w:val="22"/>
        </w:rPr>
        <w:t>し</w:t>
      </w:r>
      <w:r w:rsidR="00AC2228" w:rsidRPr="00FC6F08">
        <w:rPr>
          <w:rFonts w:ascii="HG丸ｺﾞｼｯｸM-PRO" w:hAnsi="HG丸ｺﾞｼｯｸM-PRO" w:hint="eastAsia"/>
          <w:bCs/>
          <w:szCs w:val="22"/>
        </w:rPr>
        <w:t>た課題や制度の狭間にある課題</w:t>
      </w:r>
      <w:r w:rsidR="00931A03" w:rsidRPr="00FC6F08">
        <w:rPr>
          <w:rFonts w:ascii="HG丸ｺﾞｼｯｸM-PRO" w:hAnsi="HG丸ｺﾞｼｯｸM-PRO" w:hint="eastAsia"/>
          <w:bCs/>
          <w:szCs w:val="22"/>
        </w:rPr>
        <w:t>に対し</w:t>
      </w:r>
      <w:r w:rsidR="00142E42" w:rsidRPr="00FC6F08">
        <w:rPr>
          <w:rFonts w:ascii="HG丸ｺﾞｼｯｸM-PRO" w:hAnsi="HG丸ｺﾞｼｯｸM-PRO" w:hint="eastAsia"/>
          <w:bCs/>
          <w:szCs w:val="22"/>
        </w:rPr>
        <w:t>、</w:t>
      </w:r>
      <w:r w:rsidRPr="00FC6F08">
        <w:rPr>
          <w:rFonts w:ascii="HG丸ｺﾞｼｯｸM-PRO" w:hAnsi="HG丸ｺﾞｼｯｸM-PRO" w:hint="eastAsia"/>
          <w:bCs/>
          <w:szCs w:val="22"/>
        </w:rPr>
        <w:t>相談</w:t>
      </w:r>
      <w:r w:rsidR="00142E42" w:rsidRPr="00FC6F08">
        <w:rPr>
          <w:rFonts w:ascii="HG丸ｺﾞｼｯｸM-PRO" w:hAnsi="HG丸ｺﾞｼｯｸM-PRO" w:hint="eastAsia"/>
          <w:bCs/>
          <w:szCs w:val="22"/>
        </w:rPr>
        <w:t>支援</w:t>
      </w:r>
      <w:r w:rsidRPr="00FC6F08">
        <w:rPr>
          <w:rFonts w:ascii="HG丸ｺﾞｼｯｸM-PRO" w:hAnsi="HG丸ｺﾞｼｯｸM-PRO" w:hint="eastAsia"/>
          <w:bCs/>
          <w:szCs w:val="22"/>
        </w:rPr>
        <w:t>機関間の</w:t>
      </w:r>
      <w:r w:rsidRPr="00D10E62">
        <w:rPr>
          <w:rFonts w:ascii="HG丸ｺﾞｼｯｸM-PRO" w:hAnsi="HG丸ｺﾞｼｯｸM-PRO" w:hint="eastAsia"/>
          <w:bCs/>
          <w:szCs w:val="22"/>
        </w:rPr>
        <w:t>役割分担の整理が必要な場合は、多機関協働事業につなぎ、連携を図りながら支援を行います。</w:t>
      </w:r>
    </w:p>
    <w:p w14:paraId="5C58A422" w14:textId="50BD8272" w:rsidR="00B13C71" w:rsidRPr="00364390" w:rsidRDefault="00364390" w:rsidP="00D10E62">
      <w:pPr>
        <w:spacing w:beforeLines="20" w:before="92"/>
        <w:ind w:leftChars="400" w:left="880"/>
        <w:rPr>
          <w:rFonts w:ascii="HG丸ｺﾞｼｯｸM-PRO" w:hAnsi="HG丸ｺﾞｼｯｸM-PRO"/>
          <w:b/>
          <w:bCs/>
          <w:sz w:val="24"/>
          <w:szCs w:val="24"/>
          <w:u w:val="single"/>
        </w:rPr>
      </w:pPr>
      <w:r w:rsidRPr="00364390">
        <w:rPr>
          <w:rFonts w:ascii="HG丸ｺﾞｼｯｸM-PRO" w:hAnsi="HG丸ｺﾞｼｯｸM-PRO" w:hint="eastAsia"/>
          <w:b/>
          <w:bCs/>
          <w:sz w:val="24"/>
          <w:szCs w:val="24"/>
          <w:u w:val="single"/>
        </w:rPr>
        <w:t>②</w:t>
      </w:r>
      <w:r w:rsidR="00B13C71" w:rsidRPr="00364390">
        <w:rPr>
          <w:rFonts w:ascii="HG丸ｺﾞｼｯｸM-PRO" w:hAnsi="HG丸ｺﾞｼｯｸM-PRO" w:hint="eastAsia"/>
          <w:b/>
          <w:bCs/>
          <w:sz w:val="24"/>
          <w:szCs w:val="24"/>
          <w:u w:val="single"/>
        </w:rPr>
        <w:t xml:space="preserve">　</w:t>
      </w:r>
      <w:r w:rsidR="008C7247" w:rsidRPr="00364390">
        <w:rPr>
          <w:rFonts w:ascii="HG丸ｺﾞｼｯｸM-PRO" w:hAnsi="HG丸ｺﾞｼｯｸM-PRO" w:hint="eastAsia"/>
          <w:b/>
          <w:bCs/>
          <w:sz w:val="24"/>
          <w:szCs w:val="24"/>
          <w:u w:val="single"/>
        </w:rPr>
        <w:t>多機関協働事業</w:t>
      </w:r>
    </w:p>
    <w:p w14:paraId="4F9D9FBE" w14:textId="130452F7" w:rsidR="00B13C71" w:rsidRPr="00D10E62" w:rsidRDefault="00026B09" w:rsidP="00D10E62">
      <w:pPr>
        <w:spacing w:line="340" w:lineRule="exact"/>
        <w:ind w:leftChars="500" w:left="1100" w:firstLineChars="100" w:firstLine="220"/>
        <w:rPr>
          <w:rFonts w:ascii="HG丸ｺﾞｼｯｸM-PRO" w:hAnsi="HG丸ｺﾞｼｯｸM-PRO"/>
          <w:szCs w:val="22"/>
        </w:rPr>
      </w:pPr>
      <w:r w:rsidRPr="00FC6F08">
        <w:rPr>
          <w:rFonts w:ascii="HG丸ｺﾞｼｯｸM-PRO" w:hAnsi="HG丸ｺﾞｼｯｸM-PRO" w:hint="eastAsia"/>
          <w:bCs/>
          <w:szCs w:val="22"/>
        </w:rPr>
        <w:t>複雑・複合化</w:t>
      </w:r>
      <w:r w:rsidR="008E6DF9" w:rsidRPr="00FC6F08">
        <w:rPr>
          <w:rFonts w:ascii="HG丸ｺﾞｼｯｸM-PRO" w:hAnsi="HG丸ｺﾞｼｯｸM-PRO"/>
          <w:szCs w:val="22"/>
        </w:rPr>
        <w:t>した</w:t>
      </w:r>
      <w:r w:rsidR="008E6DF9" w:rsidRPr="00FC6F08">
        <w:rPr>
          <w:rFonts w:ascii="HG丸ｺﾞｼｯｸM-PRO" w:hAnsi="HG丸ｺﾞｼｯｸM-PRO" w:hint="eastAsia"/>
          <w:szCs w:val="22"/>
        </w:rPr>
        <w:t>相談</w:t>
      </w:r>
      <w:r w:rsidR="008C7247" w:rsidRPr="00FC6F08">
        <w:rPr>
          <w:rFonts w:ascii="HG丸ｺﾞｼｯｸM-PRO" w:hAnsi="HG丸ｺﾞｼｯｸM-PRO" w:hint="eastAsia"/>
          <w:szCs w:val="22"/>
        </w:rPr>
        <w:t>に</w:t>
      </w:r>
      <w:r w:rsidR="00081409" w:rsidRPr="00FC6F08">
        <w:rPr>
          <w:rFonts w:ascii="HG丸ｺﾞｼｯｸM-PRO" w:hAnsi="HG丸ｺﾞｼｯｸM-PRO" w:hint="eastAsia"/>
          <w:szCs w:val="22"/>
        </w:rPr>
        <w:t>対し</w:t>
      </w:r>
      <w:r w:rsidR="008C7247" w:rsidRPr="00FC6F08">
        <w:rPr>
          <w:rFonts w:ascii="HG丸ｺﾞｼｯｸM-PRO" w:hAnsi="HG丸ｺﾞｼｯｸM-PRO" w:hint="eastAsia"/>
          <w:szCs w:val="22"/>
        </w:rPr>
        <w:t>ては</w:t>
      </w:r>
      <w:r w:rsidR="008E6DF9" w:rsidRPr="00FC6F08">
        <w:rPr>
          <w:rFonts w:ascii="HG丸ｺﾞｼｯｸM-PRO" w:hAnsi="HG丸ｺﾞｼｯｸM-PRO" w:hint="eastAsia"/>
          <w:szCs w:val="22"/>
        </w:rPr>
        <w:t>、</w:t>
      </w:r>
      <w:r w:rsidR="00033FEC" w:rsidRPr="00FC6F08">
        <w:rPr>
          <w:rFonts w:hint="eastAsia"/>
        </w:rPr>
        <w:t>庁内における連携をはじめ</w:t>
      </w:r>
      <w:r w:rsidR="00AC2228" w:rsidRPr="00FC6F08">
        <w:rPr>
          <w:rFonts w:hint="eastAsia"/>
        </w:rPr>
        <w:t>、庁外の関係機</w:t>
      </w:r>
      <w:r w:rsidR="00AC2228" w:rsidRPr="00D10E62">
        <w:rPr>
          <w:rFonts w:hint="eastAsia"/>
        </w:rPr>
        <w:t>関等との</w:t>
      </w:r>
      <w:r w:rsidR="008C7247" w:rsidRPr="00D10E62">
        <w:rPr>
          <w:rFonts w:ascii="HG丸ｺﾞｼｯｸM-PRO" w:hAnsi="HG丸ｺﾞｼｯｸM-PRO" w:hint="eastAsia"/>
          <w:szCs w:val="22"/>
        </w:rPr>
        <w:t>多職種による連携や多機関との協働</w:t>
      </w:r>
      <w:r w:rsidR="00FF1471" w:rsidRPr="00D10E62">
        <w:rPr>
          <w:rFonts w:ascii="HG丸ｺﾞｼｯｸM-PRO" w:hAnsi="HG丸ｺﾞｼｯｸM-PRO" w:hint="eastAsia"/>
          <w:szCs w:val="22"/>
        </w:rPr>
        <w:t>の</w:t>
      </w:r>
      <w:r w:rsidR="00B72BEF" w:rsidRPr="00D10E62">
        <w:rPr>
          <w:rFonts w:ascii="HG丸ｺﾞｼｯｸM-PRO" w:hAnsi="HG丸ｺﾞｼｯｸM-PRO" w:hint="eastAsia"/>
          <w:szCs w:val="22"/>
        </w:rPr>
        <w:t>もと、</w:t>
      </w:r>
      <w:r w:rsidR="002E407D" w:rsidRPr="00D10E62">
        <w:rPr>
          <w:rFonts w:ascii="HG丸ｺﾞｼｯｸM-PRO" w:hAnsi="HG丸ｺﾞｼｯｸM-PRO" w:hint="eastAsia"/>
          <w:szCs w:val="22"/>
        </w:rPr>
        <w:t>支援方法の検討などを行い</w:t>
      </w:r>
      <w:r w:rsidR="008C7247" w:rsidRPr="00D10E62">
        <w:rPr>
          <w:rFonts w:ascii="HG丸ｺﾞｼｯｸM-PRO" w:hAnsi="HG丸ｺﾞｼｯｸM-PRO" w:hint="eastAsia"/>
          <w:szCs w:val="22"/>
        </w:rPr>
        <w:t>ます</w:t>
      </w:r>
      <w:r w:rsidR="00B13C71" w:rsidRPr="00D10E62">
        <w:rPr>
          <w:rFonts w:ascii="HG丸ｺﾞｼｯｸM-PRO" w:hAnsi="HG丸ｺﾞｼｯｸM-PRO"/>
          <w:szCs w:val="22"/>
        </w:rPr>
        <w:t>。</w:t>
      </w:r>
    </w:p>
    <w:p w14:paraId="4B41189F" w14:textId="6FA46091" w:rsidR="00033FEC" w:rsidRPr="00D10E62" w:rsidRDefault="00033FEC" w:rsidP="00D10E62">
      <w:pPr>
        <w:spacing w:line="340" w:lineRule="exact"/>
        <w:ind w:leftChars="500" w:left="1100" w:firstLineChars="100" w:firstLine="220"/>
        <w:rPr>
          <w:rFonts w:ascii="HG丸ｺﾞｼｯｸM-PRO" w:hAnsi="HG丸ｺﾞｼｯｸM-PRO"/>
          <w:szCs w:val="22"/>
        </w:rPr>
      </w:pPr>
      <w:r w:rsidRPr="00D10E62">
        <w:rPr>
          <w:rFonts w:ascii="HG丸ｺﾞｼｯｸM-PRO" w:hAnsi="HG丸ｺﾞｼｯｸM-PRO" w:hint="eastAsia"/>
          <w:szCs w:val="22"/>
        </w:rPr>
        <w:t>また、</w:t>
      </w:r>
      <w:r w:rsidR="00FF1471" w:rsidRPr="00D10E62">
        <w:rPr>
          <w:rFonts w:ascii="HG丸ｺﾞｼｯｸM-PRO" w:hAnsi="HG丸ｺﾞｼｯｸM-PRO" w:hint="eastAsia"/>
          <w:szCs w:val="22"/>
        </w:rPr>
        <w:t>支援機関間</w:t>
      </w:r>
      <w:r w:rsidR="00AC2228" w:rsidRPr="00D10E62">
        <w:rPr>
          <w:rFonts w:ascii="HG丸ｺﾞｼｯｸM-PRO" w:hAnsi="HG丸ｺﾞｼｯｸM-PRO" w:hint="eastAsia"/>
          <w:szCs w:val="22"/>
        </w:rPr>
        <w:t>が円滑に連携が取れるよう</w:t>
      </w:r>
      <w:r w:rsidR="00B72BEF" w:rsidRPr="00D10E62">
        <w:rPr>
          <w:rFonts w:ascii="HG丸ｺﾞｼｯｸM-PRO" w:hAnsi="HG丸ｺﾞｼｯｸM-PRO" w:hint="eastAsia"/>
          <w:szCs w:val="22"/>
        </w:rPr>
        <w:t>サポートする役割を担うほか、</w:t>
      </w:r>
      <w:r w:rsidRPr="00D10E62">
        <w:rPr>
          <w:rFonts w:ascii="HG丸ｺﾞｼｯｸM-PRO" w:hAnsi="HG丸ｺﾞｼｯｸM-PRO" w:hint="eastAsia"/>
          <w:szCs w:val="22"/>
        </w:rPr>
        <w:t>包括的な支援体制</w:t>
      </w:r>
      <w:r w:rsidR="00CF5FE9" w:rsidRPr="00D10E62">
        <w:rPr>
          <w:rFonts w:ascii="HG丸ｺﾞｼｯｸM-PRO" w:hAnsi="HG丸ｺﾞｼｯｸM-PRO" w:hint="eastAsia"/>
          <w:szCs w:val="22"/>
        </w:rPr>
        <w:t>の</w:t>
      </w:r>
      <w:r w:rsidRPr="00D10E62">
        <w:rPr>
          <w:rFonts w:ascii="HG丸ｺﾞｼｯｸM-PRO" w:hAnsi="HG丸ｺﾞｼｯｸM-PRO" w:hint="eastAsia"/>
          <w:szCs w:val="22"/>
        </w:rPr>
        <w:t>構築</w:t>
      </w:r>
      <w:r w:rsidR="00CF5FE9" w:rsidRPr="00D10E62">
        <w:rPr>
          <w:rFonts w:ascii="HG丸ｺﾞｼｯｸM-PRO" w:hAnsi="HG丸ｺﾞｼｯｸM-PRO" w:hint="eastAsia"/>
          <w:szCs w:val="22"/>
        </w:rPr>
        <w:t>に向けた</w:t>
      </w:r>
      <w:r w:rsidRPr="00D10E62">
        <w:rPr>
          <w:rFonts w:ascii="HG丸ｺﾞｼｯｸM-PRO" w:hAnsi="HG丸ｺﾞｼｯｸM-PRO" w:hint="eastAsia"/>
          <w:szCs w:val="22"/>
        </w:rPr>
        <w:t>各種研修等を実施します。</w:t>
      </w:r>
    </w:p>
    <w:p w14:paraId="0E00F219" w14:textId="78C6B386" w:rsidR="002E407D" w:rsidRPr="00386937" w:rsidRDefault="002E407D" w:rsidP="00D10E62">
      <w:pPr>
        <w:spacing w:beforeLines="20" w:before="92"/>
        <w:ind w:leftChars="400" w:left="880"/>
        <w:rPr>
          <w:rFonts w:ascii="HG丸ｺﾞｼｯｸM-PRO" w:hAnsi="HG丸ｺﾞｼｯｸM-PRO"/>
          <w:b/>
          <w:bCs/>
          <w:sz w:val="24"/>
          <w:szCs w:val="24"/>
          <w:u w:val="single"/>
        </w:rPr>
      </w:pPr>
      <w:r w:rsidRPr="00386937">
        <w:rPr>
          <w:rFonts w:ascii="HG丸ｺﾞｼｯｸM-PRO" w:hAnsi="HG丸ｺﾞｼｯｸM-PRO" w:hint="eastAsia"/>
          <w:b/>
          <w:bCs/>
          <w:sz w:val="24"/>
          <w:szCs w:val="24"/>
          <w:u w:val="single"/>
        </w:rPr>
        <w:t>③　アウトリーチ等</w:t>
      </w:r>
      <w:r w:rsidRPr="00386937">
        <w:rPr>
          <w:rFonts w:ascii="HG丸ｺﾞｼｯｸM-PRO" w:hAnsi="HG丸ｺﾞｼｯｸM-PRO"/>
          <w:b/>
          <w:bCs/>
          <w:sz w:val="24"/>
          <w:szCs w:val="24"/>
          <w:u w:val="single"/>
        </w:rPr>
        <w:t>を通じた継続的支援</w:t>
      </w:r>
    </w:p>
    <w:p w14:paraId="47154E37" w14:textId="27EF943D" w:rsidR="00033FEC" w:rsidRPr="00D10E62" w:rsidRDefault="00026B09" w:rsidP="00D10E62">
      <w:pPr>
        <w:spacing w:line="340" w:lineRule="exact"/>
        <w:ind w:leftChars="500" w:left="1100" w:firstLineChars="100" w:firstLine="220"/>
        <w:rPr>
          <w:rFonts w:ascii="HG丸ｺﾞｼｯｸM-PRO" w:hAnsi="HG丸ｺﾞｼｯｸM-PRO"/>
          <w:szCs w:val="22"/>
        </w:rPr>
      </w:pPr>
      <w:r w:rsidRPr="00FC6F08">
        <w:rPr>
          <w:rFonts w:ascii="HG丸ｺﾞｼｯｸM-PRO" w:hAnsi="HG丸ｺﾞｼｯｸM-PRO" w:hint="eastAsia"/>
          <w:bCs/>
          <w:szCs w:val="22"/>
        </w:rPr>
        <w:t>複雑・複合化</w:t>
      </w:r>
      <w:r w:rsidR="00033FEC" w:rsidRPr="00FC6F08">
        <w:rPr>
          <w:rFonts w:ascii="HG丸ｺﾞｼｯｸM-PRO" w:hAnsi="HG丸ｺﾞｼｯｸM-PRO"/>
          <w:szCs w:val="22"/>
        </w:rPr>
        <w:t>した課題を抱えている</w:t>
      </w:r>
      <w:r w:rsidR="00FF1471" w:rsidRPr="00FC6F08">
        <w:rPr>
          <w:rFonts w:ascii="HG丸ｺﾞｼｯｸM-PRO" w:hAnsi="HG丸ｺﾞｼｯｸM-PRO" w:hint="eastAsia"/>
          <w:szCs w:val="22"/>
        </w:rPr>
        <w:t>ために、</w:t>
      </w:r>
      <w:r w:rsidR="00033FEC" w:rsidRPr="00FC6F08">
        <w:rPr>
          <w:rFonts w:ascii="HG丸ｺﾞｼｯｸM-PRO" w:hAnsi="HG丸ｺﾞｼｯｸM-PRO" w:hint="eastAsia"/>
          <w:szCs w:val="22"/>
        </w:rPr>
        <w:t>必要な支援が届いていない人や世</w:t>
      </w:r>
      <w:r w:rsidR="00033FEC" w:rsidRPr="00D10E62">
        <w:rPr>
          <w:rFonts w:ascii="HG丸ｺﾞｼｯｸM-PRO" w:hAnsi="HG丸ｺﾞｼｯｸM-PRO" w:hint="eastAsia"/>
          <w:szCs w:val="22"/>
        </w:rPr>
        <w:t>帯に対し</w:t>
      </w:r>
      <w:r w:rsidR="00033FEC" w:rsidRPr="00D10E62">
        <w:rPr>
          <w:rFonts w:ascii="HG丸ｺﾞｼｯｸM-PRO" w:hAnsi="HG丸ｺﾞｼｯｸM-PRO"/>
          <w:szCs w:val="22"/>
        </w:rPr>
        <w:t>、</w:t>
      </w:r>
      <w:r w:rsidR="00FF1471" w:rsidRPr="00D10E62">
        <w:rPr>
          <w:rFonts w:ascii="HG丸ｺﾞｼｯｸM-PRO" w:hAnsi="HG丸ｺﾞｼｯｸM-PRO" w:hint="eastAsia"/>
          <w:szCs w:val="22"/>
        </w:rPr>
        <w:t>支援を届けます。</w:t>
      </w:r>
      <w:r w:rsidR="00FF1471" w:rsidRPr="00D10E62">
        <w:rPr>
          <w:rFonts w:ascii="HG丸ｺﾞｼｯｸM-PRO" w:hAnsi="HG丸ｺﾞｼｯｸM-PRO" w:hint="eastAsia"/>
          <w:bCs/>
          <w:szCs w:val="22"/>
        </w:rPr>
        <w:t>本人と直接対面したり、継続的な関わりを持ったりするために、</w:t>
      </w:r>
      <w:r w:rsidR="00033FEC" w:rsidRPr="00D10E62">
        <w:rPr>
          <w:rFonts w:ascii="HG丸ｺﾞｼｯｸM-PRO" w:hAnsi="HG丸ｺﾞｼｯｸM-PRO" w:hint="eastAsia"/>
          <w:bCs/>
          <w:szCs w:val="22"/>
        </w:rPr>
        <w:t>信頼関係の構築に向けた丁寧な働きかけを行います。</w:t>
      </w:r>
    </w:p>
    <w:p w14:paraId="17665E50" w14:textId="77777777" w:rsidR="00033FEC" w:rsidRPr="00033FEC" w:rsidRDefault="00033FEC" w:rsidP="00D10E62">
      <w:pPr>
        <w:spacing w:line="340" w:lineRule="exact"/>
        <w:ind w:leftChars="500" w:left="1100" w:firstLineChars="100" w:firstLine="220"/>
        <w:rPr>
          <w:rFonts w:ascii="HG丸ｺﾞｼｯｸM-PRO" w:hAnsi="HG丸ｺﾞｼｯｸM-PRO"/>
          <w:b/>
          <w:bCs/>
          <w:color w:val="FF0000"/>
          <w:szCs w:val="22"/>
          <w:u w:val="single"/>
        </w:rPr>
      </w:pPr>
      <w:r w:rsidRPr="000A1B21">
        <w:rPr>
          <w:rFonts w:ascii="HG丸ｺﾞｼｯｸM-PRO" w:hAnsi="HG丸ｺﾞｼｯｸM-PRO" w:hint="eastAsia"/>
          <w:bCs/>
          <w:szCs w:val="22"/>
        </w:rPr>
        <w:t>また、会議や関係機関とのネットワークの中から潜在的な相談者を見つけます。</w:t>
      </w:r>
    </w:p>
    <w:p w14:paraId="409A1FC1" w14:textId="77777777" w:rsidR="00386937" w:rsidRPr="00440125" w:rsidRDefault="00386937" w:rsidP="00D10E62">
      <w:pPr>
        <w:spacing w:line="240" w:lineRule="exact"/>
        <w:rPr>
          <w:rFonts w:ascii="HG丸ｺﾞｼｯｸM-PRO" w:hAnsi="HG丸ｺﾞｼｯｸM-PRO"/>
          <w:sz w:val="24"/>
          <w:szCs w:val="24"/>
        </w:rPr>
      </w:pPr>
    </w:p>
    <w:p w14:paraId="1BEF2311" w14:textId="6B188C41" w:rsidR="00B13C71" w:rsidRPr="00891F04" w:rsidRDefault="00B13C71" w:rsidP="00B13C71">
      <w:pPr>
        <w:pStyle w:val="2"/>
        <w:numPr>
          <w:ilvl w:val="0"/>
          <w:numId w:val="0"/>
        </w:numPr>
        <w:spacing w:afterLines="30" w:after="138"/>
        <w:ind w:leftChars="150" w:left="330"/>
        <w:rPr>
          <w:b/>
          <w:bCs/>
          <w:sz w:val="24"/>
          <w:szCs w:val="24"/>
        </w:rPr>
      </w:pPr>
      <w:r>
        <w:rPr>
          <w:rFonts w:hint="eastAsia"/>
          <w:b/>
          <w:bCs/>
          <w:sz w:val="24"/>
          <w:szCs w:val="24"/>
          <w:bdr w:val="single" w:sz="4" w:space="0" w:color="auto"/>
        </w:rPr>
        <w:t>施策２</w:t>
      </w:r>
      <w:r>
        <w:rPr>
          <w:rFonts w:hint="eastAsia"/>
          <w:b/>
          <w:bCs/>
          <w:sz w:val="24"/>
          <w:szCs w:val="24"/>
        </w:rPr>
        <w:t xml:space="preserve">　</w:t>
      </w:r>
      <w:r w:rsidR="00440125">
        <w:rPr>
          <w:rFonts w:hint="eastAsia"/>
          <w:b/>
          <w:bCs/>
          <w:sz w:val="24"/>
          <w:szCs w:val="24"/>
        </w:rPr>
        <w:t>参加</w:t>
      </w:r>
      <w:r w:rsidR="00FD57C1" w:rsidRPr="00FD57C1">
        <w:rPr>
          <w:rFonts w:hint="eastAsia"/>
          <w:b/>
          <w:bCs/>
          <w:sz w:val="24"/>
          <w:szCs w:val="24"/>
        </w:rPr>
        <w:t>支援の推進</w:t>
      </w:r>
    </w:p>
    <w:p w14:paraId="4020F7DA" w14:textId="011019C4" w:rsidR="00B13C71" w:rsidRPr="00364390" w:rsidRDefault="00364390" w:rsidP="00DB564A">
      <w:pPr>
        <w:spacing w:beforeLines="50" w:before="230"/>
        <w:ind w:leftChars="400" w:left="880"/>
        <w:rPr>
          <w:rFonts w:ascii="HG丸ｺﾞｼｯｸM-PRO" w:hAnsi="HG丸ｺﾞｼｯｸM-PRO"/>
          <w:b/>
          <w:bCs/>
          <w:sz w:val="24"/>
          <w:szCs w:val="24"/>
          <w:u w:val="single"/>
        </w:rPr>
      </w:pPr>
      <w:r w:rsidRPr="00364390">
        <w:rPr>
          <w:rFonts w:ascii="HG丸ｺﾞｼｯｸM-PRO" w:hAnsi="HG丸ｺﾞｼｯｸM-PRO" w:hint="eastAsia"/>
          <w:b/>
          <w:bCs/>
          <w:sz w:val="24"/>
          <w:szCs w:val="24"/>
          <w:u w:val="single"/>
        </w:rPr>
        <w:t>①</w:t>
      </w:r>
      <w:r>
        <w:rPr>
          <w:rFonts w:ascii="HG丸ｺﾞｼｯｸM-PRO" w:hAnsi="HG丸ｺﾞｼｯｸM-PRO" w:hint="eastAsia"/>
          <w:b/>
          <w:bCs/>
          <w:sz w:val="24"/>
          <w:szCs w:val="24"/>
          <w:u w:val="single"/>
        </w:rPr>
        <w:t xml:space="preserve">　</w:t>
      </w:r>
      <w:r w:rsidR="00440125" w:rsidRPr="00364390">
        <w:rPr>
          <w:rFonts w:ascii="HG丸ｺﾞｼｯｸM-PRO" w:hAnsi="HG丸ｺﾞｼｯｸM-PRO" w:hint="eastAsia"/>
          <w:b/>
          <w:bCs/>
          <w:sz w:val="24"/>
          <w:szCs w:val="24"/>
          <w:u w:val="single"/>
        </w:rPr>
        <w:t>参加支援事業</w:t>
      </w:r>
    </w:p>
    <w:p w14:paraId="6D332508" w14:textId="75A6A1AE" w:rsidR="00033FEC" w:rsidRPr="00D10E62" w:rsidRDefault="00440125" w:rsidP="00033FEC">
      <w:pPr>
        <w:spacing w:line="360" w:lineRule="exact"/>
        <w:ind w:leftChars="500" w:left="1100" w:firstLineChars="100" w:firstLine="220"/>
        <w:rPr>
          <w:rFonts w:ascii="HG丸ｺﾞｼｯｸM-PRO" w:hAnsi="HG丸ｺﾞｼｯｸM-PRO"/>
          <w:szCs w:val="22"/>
        </w:rPr>
      </w:pPr>
      <w:r w:rsidRPr="00D10E62">
        <w:rPr>
          <w:rFonts w:ascii="HG丸ｺﾞｼｯｸM-PRO" w:hAnsi="HG丸ｺﾞｼｯｸM-PRO" w:hint="eastAsia"/>
          <w:szCs w:val="22"/>
        </w:rPr>
        <w:t>ひきこもり</w:t>
      </w:r>
      <w:r w:rsidR="000A1B21" w:rsidRPr="00D10E62">
        <w:rPr>
          <w:rFonts w:ascii="HG丸ｺﾞｼｯｸM-PRO" w:hAnsi="HG丸ｺﾞｼｯｸM-PRO" w:hint="eastAsia"/>
          <w:szCs w:val="22"/>
        </w:rPr>
        <w:t>の</w:t>
      </w:r>
      <w:r w:rsidR="00FF1471" w:rsidRPr="00D10E62">
        <w:rPr>
          <w:rFonts w:ascii="HG丸ｺﾞｼｯｸM-PRO" w:hAnsi="HG丸ｺﾞｼｯｸM-PRO" w:hint="eastAsia"/>
          <w:szCs w:val="22"/>
        </w:rPr>
        <w:t>状態</w:t>
      </w:r>
      <w:r w:rsidRPr="00D10E62">
        <w:rPr>
          <w:rFonts w:ascii="HG丸ｺﾞｼｯｸM-PRO" w:hAnsi="HG丸ｺﾞｼｯｸM-PRO" w:hint="eastAsia"/>
          <w:szCs w:val="22"/>
        </w:rPr>
        <w:t>など</w:t>
      </w:r>
      <w:r w:rsidR="006A1ABA" w:rsidRPr="00D10E62">
        <w:rPr>
          <w:rFonts w:ascii="HG丸ｺﾞｼｯｸM-PRO" w:hAnsi="HG丸ｺﾞｼｯｸM-PRO" w:hint="eastAsia"/>
          <w:szCs w:val="22"/>
        </w:rPr>
        <w:t>、</w:t>
      </w:r>
      <w:r w:rsidRPr="00D10E62">
        <w:rPr>
          <w:rFonts w:ascii="HG丸ｺﾞｼｯｸM-PRO" w:hAnsi="HG丸ｺﾞｼｯｸM-PRO" w:hint="eastAsia"/>
          <w:szCs w:val="22"/>
        </w:rPr>
        <w:t>長く社会とのつながりが途切れている人に対し、社会とのつながりを回復するため、</w:t>
      </w:r>
      <w:r w:rsidR="00033FEC" w:rsidRPr="00D10E62">
        <w:rPr>
          <w:rFonts w:ascii="HG丸ｺﾞｼｯｸM-PRO" w:hAnsi="HG丸ｺﾞｼｯｸM-PRO" w:hint="eastAsia"/>
          <w:szCs w:val="22"/>
        </w:rPr>
        <w:t>利用者のニーズを踏まえ</w:t>
      </w:r>
      <w:r w:rsidR="00AC2228" w:rsidRPr="00D10E62">
        <w:rPr>
          <w:rFonts w:ascii="HG丸ｺﾞｼｯｸM-PRO" w:hAnsi="HG丸ｺﾞｼｯｸM-PRO" w:hint="eastAsia"/>
          <w:szCs w:val="22"/>
        </w:rPr>
        <w:t>ながら、地域資源を活用した</w:t>
      </w:r>
      <w:r w:rsidR="00CA6680" w:rsidRPr="00D10E62">
        <w:rPr>
          <w:rFonts w:ascii="HG丸ｺﾞｼｯｸM-PRO" w:hAnsi="HG丸ｺﾞｼｯｸM-PRO" w:hint="eastAsia"/>
          <w:szCs w:val="22"/>
        </w:rPr>
        <w:t>居場所づくりや就労支援など</w:t>
      </w:r>
      <w:r w:rsidR="00AC2228" w:rsidRPr="00D10E62">
        <w:rPr>
          <w:rFonts w:ascii="HG丸ｺﾞｼｯｸM-PRO" w:hAnsi="HG丸ｺﾞｼｯｸM-PRO" w:hint="eastAsia"/>
          <w:szCs w:val="22"/>
        </w:rPr>
        <w:t>、利用者の</w:t>
      </w:r>
      <w:r w:rsidR="00033FEC" w:rsidRPr="00D10E62">
        <w:rPr>
          <w:rFonts w:ascii="HG丸ｺﾞｼｯｸM-PRO" w:hAnsi="HG丸ｺﾞｼｯｸM-PRO" w:hint="eastAsia"/>
          <w:szCs w:val="22"/>
        </w:rPr>
        <w:t>状況に応じた段階的で時間をかけた支援を行います。</w:t>
      </w:r>
    </w:p>
    <w:p w14:paraId="1E6CC140" w14:textId="77777777" w:rsidR="00D10E62" w:rsidRPr="00411A33" w:rsidRDefault="00D10E62" w:rsidP="00440125">
      <w:pPr>
        <w:rPr>
          <w:rFonts w:ascii="HG丸ｺﾞｼｯｸM-PRO" w:hAnsi="HG丸ｺﾞｼｯｸM-PRO"/>
          <w:sz w:val="24"/>
          <w:szCs w:val="24"/>
        </w:rPr>
      </w:pPr>
    </w:p>
    <w:p w14:paraId="03E9201E" w14:textId="02661FF5" w:rsidR="00B13C71" w:rsidRPr="00891F04" w:rsidRDefault="00B13C71" w:rsidP="00B13C71">
      <w:pPr>
        <w:pStyle w:val="2"/>
        <w:numPr>
          <w:ilvl w:val="0"/>
          <w:numId w:val="0"/>
        </w:numPr>
        <w:spacing w:afterLines="30" w:after="138"/>
        <w:ind w:leftChars="150" w:left="330"/>
        <w:rPr>
          <w:b/>
          <w:bCs/>
          <w:sz w:val="24"/>
          <w:szCs w:val="24"/>
        </w:rPr>
      </w:pPr>
      <w:r>
        <w:rPr>
          <w:rFonts w:hint="eastAsia"/>
          <w:b/>
          <w:bCs/>
          <w:sz w:val="24"/>
          <w:szCs w:val="24"/>
          <w:bdr w:val="single" w:sz="4" w:space="0" w:color="auto"/>
        </w:rPr>
        <w:t>施策３</w:t>
      </w:r>
      <w:r>
        <w:rPr>
          <w:rFonts w:hint="eastAsia"/>
          <w:b/>
          <w:bCs/>
          <w:sz w:val="24"/>
          <w:szCs w:val="24"/>
        </w:rPr>
        <w:t xml:space="preserve">　</w:t>
      </w:r>
      <w:r w:rsidR="001C7AAE" w:rsidRPr="001C7AAE">
        <w:rPr>
          <w:rFonts w:hint="eastAsia"/>
          <w:b/>
          <w:bCs/>
          <w:sz w:val="24"/>
          <w:szCs w:val="24"/>
        </w:rPr>
        <w:t>地域づくり活動の</w:t>
      </w:r>
      <w:r w:rsidR="004E7A99">
        <w:rPr>
          <w:rFonts w:hint="eastAsia"/>
          <w:b/>
          <w:bCs/>
          <w:sz w:val="24"/>
          <w:szCs w:val="24"/>
        </w:rPr>
        <w:t>推進</w:t>
      </w:r>
    </w:p>
    <w:p w14:paraId="2181D12D" w14:textId="54C0DDED" w:rsidR="00B13C71" w:rsidRPr="00D67D43" w:rsidRDefault="00D67D43" w:rsidP="00D67D43">
      <w:pPr>
        <w:spacing w:beforeLines="50" w:before="230"/>
        <w:ind w:leftChars="400" w:left="880"/>
        <w:rPr>
          <w:rFonts w:ascii="HG丸ｺﾞｼｯｸM-PRO" w:hAnsi="HG丸ｺﾞｼｯｸM-PRO"/>
          <w:b/>
          <w:bCs/>
          <w:sz w:val="24"/>
          <w:szCs w:val="24"/>
          <w:u w:val="single"/>
        </w:rPr>
      </w:pPr>
      <w:r>
        <w:rPr>
          <w:rFonts w:ascii="HG丸ｺﾞｼｯｸM-PRO" w:hAnsi="HG丸ｺﾞｼｯｸM-PRO" w:hint="eastAsia"/>
          <w:b/>
          <w:bCs/>
          <w:sz w:val="24"/>
          <w:szCs w:val="24"/>
          <w:u w:val="single"/>
        </w:rPr>
        <w:t>①</w:t>
      </w:r>
      <w:r w:rsidR="00B13C71" w:rsidRPr="00D67D43">
        <w:rPr>
          <w:rFonts w:ascii="HG丸ｺﾞｼｯｸM-PRO" w:hAnsi="HG丸ｺﾞｼｯｸM-PRO" w:hint="eastAsia"/>
          <w:b/>
          <w:bCs/>
          <w:sz w:val="24"/>
          <w:szCs w:val="24"/>
          <w:u w:val="single"/>
        </w:rPr>
        <w:t xml:space="preserve">　</w:t>
      </w:r>
      <w:r w:rsidR="001C7AAE" w:rsidRPr="00D67D43">
        <w:rPr>
          <w:rFonts w:ascii="HG丸ｺﾞｼｯｸM-PRO" w:hAnsi="HG丸ｺﾞｼｯｸM-PRO" w:hint="eastAsia"/>
          <w:b/>
          <w:bCs/>
          <w:sz w:val="24"/>
          <w:szCs w:val="24"/>
          <w:u w:val="single"/>
        </w:rPr>
        <w:t>子育てサロンへの支援</w:t>
      </w:r>
    </w:p>
    <w:p w14:paraId="0C42809F" w14:textId="6E819AC4" w:rsidR="00B13C71" w:rsidRPr="008E570D" w:rsidRDefault="001C7AAE" w:rsidP="00386937">
      <w:pPr>
        <w:spacing w:line="360" w:lineRule="exact"/>
        <w:ind w:leftChars="500" w:left="1100" w:firstLineChars="100" w:firstLine="220"/>
        <w:rPr>
          <w:rFonts w:ascii="HG丸ｺﾞｼｯｸM-PRO" w:hAnsi="HG丸ｺﾞｼｯｸM-PRO"/>
          <w:szCs w:val="22"/>
        </w:rPr>
      </w:pPr>
      <w:r w:rsidRPr="00E12708">
        <w:rPr>
          <w:rFonts w:ascii="HG丸ｺﾞｼｯｸM-PRO" w:hAnsi="HG丸ｺﾞｼｯｸM-PRO" w:hint="eastAsia"/>
          <w:szCs w:val="22"/>
        </w:rPr>
        <w:t>子育てに不安を抱き、孤立化がみられるのは、特に幼稚園や保育所等に就園する前の子どもをもつ親</w:t>
      </w:r>
      <w:r w:rsidR="00FD56E3" w:rsidRPr="00E12708">
        <w:rPr>
          <w:rFonts w:ascii="HG丸ｺﾞｼｯｸM-PRO" w:hAnsi="HG丸ｺﾞｼｯｸM-PRO" w:hint="eastAsia"/>
          <w:szCs w:val="22"/>
        </w:rPr>
        <w:t>と考えられます</w:t>
      </w:r>
      <w:r w:rsidRPr="00E12708">
        <w:rPr>
          <w:rFonts w:ascii="HG丸ｺﾞｼｯｸM-PRO" w:hAnsi="HG丸ｺﾞｼｯｸM-PRO" w:hint="eastAsia"/>
          <w:szCs w:val="22"/>
        </w:rPr>
        <w:t>。これらの子育て家庭を支援するため、公民館や民家を利用し、地域のボランティア等が中心となり、子育て中の親子の仲間づくりの場、</w:t>
      </w:r>
      <w:r w:rsidR="004E7A99" w:rsidRPr="00E12708">
        <w:rPr>
          <w:rFonts w:ascii="HG丸ｺﾞｼｯｸM-PRO" w:hAnsi="HG丸ｺﾞｼｯｸM-PRO" w:hint="eastAsia"/>
          <w:szCs w:val="22"/>
        </w:rPr>
        <w:t>子どもとの関わり方</w:t>
      </w:r>
      <w:r w:rsidRPr="00E12708">
        <w:rPr>
          <w:rFonts w:ascii="HG丸ｺﾞｼｯｸM-PRO" w:hAnsi="HG丸ｺﾞｼｯｸM-PRO" w:hint="eastAsia"/>
          <w:szCs w:val="22"/>
        </w:rPr>
        <w:t>や遊び方を学ぶ場、地域の人との交流の場を提供します</w:t>
      </w:r>
      <w:r w:rsidR="00B13C71" w:rsidRPr="00E12708">
        <w:rPr>
          <w:rFonts w:ascii="HG丸ｺﾞｼｯｸM-PRO" w:hAnsi="HG丸ｺﾞｼｯｸM-PRO"/>
          <w:szCs w:val="22"/>
        </w:rPr>
        <w:t>。</w:t>
      </w:r>
    </w:p>
    <w:p w14:paraId="6E4CFBFF" w14:textId="3A6FCE15" w:rsidR="00B13C71" w:rsidRPr="00386937" w:rsidRDefault="00B13C71" w:rsidP="00386937">
      <w:pPr>
        <w:spacing w:beforeLines="50" w:before="230"/>
        <w:ind w:leftChars="400" w:left="880"/>
        <w:rPr>
          <w:rFonts w:ascii="HG丸ｺﾞｼｯｸM-PRO" w:hAnsi="HG丸ｺﾞｼｯｸM-PRO"/>
          <w:b/>
          <w:bCs/>
          <w:sz w:val="24"/>
          <w:szCs w:val="24"/>
          <w:u w:val="single"/>
        </w:rPr>
      </w:pPr>
      <w:r w:rsidRPr="00386937">
        <w:rPr>
          <w:rFonts w:ascii="HG丸ｺﾞｼｯｸM-PRO" w:hAnsi="HG丸ｺﾞｼｯｸM-PRO" w:hint="eastAsia"/>
          <w:b/>
          <w:bCs/>
          <w:sz w:val="24"/>
          <w:szCs w:val="24"/>
          <w:u w:val="single"/>
        </w:rPr>
        <w:t xml:space="preserve">②　</w:t>
      </w:r>
      <w:r w:rsidR="001C7AAE" w:rsidRPr="00386937">
        <w:rPr>
          <w:rFonts w:ascii="HG丸ｺﾞｼｯｸM-PRO" w:hAnsi="HG丸ｺﾞｼｯｸM-PRO" w:hint="eastAsia"/>
          <w:b/>
          <w:bCs/>
          <w:sz w:val="24"/>
          <w:szCs w:val="24"/>
          <w:u w:val="single"/>
        </w:rPr>
        <w:t>地域ぐるみの子育て支援</w:t>
      </w:r>
    </w:p>
    <w:p w14:paraId="1A6C543C" w14:textId="2C90E49B" w:rsidR="00B13C71" w:rsidRPr="009A0393" w:rsidRDefault="001C7AAE" w:rsidP="00386937">
      <w:pPr>
        <w:spacing w:line="360" w:lineRule="exact"/>
        <w:ind w:leftChars="500" w:left="1100" w:firstLineChars="100" w:firstLine="220"/>
        <w:rPr>
          <w:rFonts w:ascii="HG丸ｺﾞｼｯｸM-PRO" w:hAnsi="HG丸ｺﾞｼｯｸM-PRO"/>
          <w:szCs w:val="22"/>
        </w:rPr>
      </w:pPr>
      <w:r w:rsidRPr="001C7AAE">
        <w:rPr>
          <w:rFonts w:ascii="HG丸ｺﾞｼｯｸM-PRO" w:hAnsi="HG丸ｺﾞｼｯｸM-PRO" w:hint="eastAsia"/>
          <w:szCs w:val="22"/>
        </w:rPr>
        <w:t>子どもたちが地域の人々とふれあい、地域の歴史・文化を学び、様々な感動を体験することは、子ども</w:t>
      </w:r>
      <w:r w:rsidR="004E7A99">
        <w:rPr>
          <w:rFonts w:ascii="HG丸ｺﾞｼｯｸM-PRO" w:hAnsi="HG丸ｺﾞｼｯｸM-PRO" w:hint="eastAsia"/>
          <w:szCs w:val="22"/>
        </w:rPr>
        <w:t>たち</w:t>
      </w:r>
      <w:r w:rsidRPr="001C7AAE">
        <w:rPr>
          <w:rFonts w:ascii="HG丸ｺﾞｼｯｸM-PRO" w:hAnsi="HG丸ｺﾞｼｯｸM-PRO" w:hint="eastAsia"/>
          <w:szCs w:val="22"/>
        </w:rPr>
        <w:t>の育ちにも、地域づくりにとっても</w:t>
      </w:r>
      <w:r>
        <w:rPr>
          <w:rFonts w:ascii="HG丸ｺﾞｼｯｸM-PRO" w:hAnsi="HG丸ｺﾞｼｯｸM-PRO" w:hint="eastAsia"/>
          <w:szCs w:val="22"/>
        </w:rPr>
        <w:t>大切であることから、</w:t>
      </w:r>
      <w:r w:rsidRPr="001C7AAE">
        <w:rPr>
          <w:rFonts w:ascii="HG丸ｺﾞｼｯｸM-PRO" w:hAnsi="HG丸ｺﾞｼｯｸM-PRO" w:hint="eastAsia"/>
          <w:szCs w:val="22"/>
        </w:rPr>
        <w:t>地域の祭り、スポーツ、文化活動、体験型イベントなどを通</w:t>
      </w:r>
      <w:r>
        <w:rPr>
          <w:rFonts w:ascii="HG丸ｺﾞｼｯｸM-PRO" w:hAnsi="HG丸ｺﾞｼｯｸM-PRO" w:hint="eastAsia"/>
          <w:szCs w:val="22"/>
        </w:rPr>
        <w:t>じて</w:t>
      </w:r>
      <w:r w:rsidRPr="001C7AAE">
        <w:rPr>
          <w:rFonts w:ascii="HG丸ｺﾞｼｯｸM-PRO" w:hAnsi="HG丸ｺﾞｼｯｸM-PRO" w:hint="eastAsia"/>
          <w:szCs w:val="22"/>
        </w:rPr>
        <w:t>、子どもたちの成長を支えます</w:t>
      </w:r>
      <w:r w:rsidR="00B13C71" w:rsidRPr="009A0393">
        <w:rPr>
          <w:rFonts w:ascii="HG丸ｺﾞｼｯｸM-PRO" w:hAnsi="HG丸ｺﾞｼｯｸM-PRO"/>
          <w:szCs w:val="22"/>
        </w:rPr>
        <w:t>。</w:t>
      </w:r>
    </w:p>
    <w:p w14:paraId="48E8392B" w14:textId="583B35C4" w:rsidR="00B13C71" w:rsidRPr="00386937" w:rsidRDefault="00B13C71" w:rsidP="00D10E62">
      <w:pPr>
        <w:spacing w:beforeLines="50" w:before="230"/>
        <w:ind w:leftChars="400" w:left="880"/>
        <w:rPr>
          <w:rFonts w:ascii="HG丸ｺﾞｼｯｸM-PRO" w:hAnsi="HG丸ｺﾞｼｯｸM-PRO"/>
          <w:b/>
          <w:bCs/>
          <w:sz w:val="24"/>
          <w:szCs w:val="24"/>
          <w:u w:val="single"/>
        </w:rPr>
      </w:pPr>
      <w:r w:rsidRPr="00386937">
        <w:rPr>
          <w:rFonts w:ascii="HG丸ｺﾞｼｯｸM-PRO" w:hAnsi="HG丸ｺﾞｼｯｸM-PRO" w:hint="eastAsia"/>
          <w:b/>
          <w:bCs/>
          <w:sz w:val="24"/>
          <w:szCs w:val="24"/>
          <w:u w:val="single"/>
        </w:rPr>
        <w:t xml:space="preserve">③　</w:t>
      </w:r>
      <w:r w:rsidR="001C7AAE" w:rsidRPr="00386937">
        <w:rPr>
          <w:rFonts w:ascii="HG丸ｺﾞｼｯｸM-PRO" w:hAnsi="HG丸ｺﾞｼｯｸM-PRO" w:hint="eastAsia"/>
          <w:b/>
          <w:bCs/>
          <w:sz w:val="24"/>
          <w:szCs w:val="24"/>
          <w:u w:val="single"/>
        </w:rPr>
        <w:t>ふれあいいきいきサロン等の拡充</w:t>
      </w:r>
    </w:p>
    <w:p w14:paraId="0FE60961" w14:textId="74E9DB52" w:rsidR="00B13C71" w:rsidRPr="000B2F68" w:rsidRDefault="001C7AAE" w:rsidP="00386937">
      <w:pPr>
        <w:spacing w:line="360" w:lineRule="exact"/>
        <w:ind w:leftChars="500" w:left="1100" w:firstLineChars="100" w:firstLine="220"/>
        <w:rPr>
          <w:rFonts w:ascii="HG丸ｺﾞｼｯｸM-PRO" w:hAnsi="HG丸ｺﾞｼｯｸM-PRO"/>
          <w:szCs w:val="22"/>
        </w:rPr>
      </w:pPr>
      <w:r w:rsidRPr="001C7AAE">
        <w:rPr>
          <w:rFonts w:ascii="HG丸ｺﾞｼｯｸM-PRO" w:hAnsi="HG丸ｺﾞｼｯｸM-PRO" w:hint="eastAsia"/>
          <w:szCs w:val="22"/>
        </w:rPr>
        <w:t>一人暮らしの高齢者等の孤立感の解消などを目的とするふれあいいきいきサロンやいきいきクラブの活動を通じて</w:t>
      </w:r>
      <w:r>
        <w:rPr>
          <w:rFonts w:ascii="HG丸ｺﾞｼｯｸM-PRO" w:hAnsi="HG丸ｺﾞｼｯｸM-PRO" w:hint="eastAsia"/>
          <w:szCs w:val="22"/>
        </w:rPr>
        <w:t>、</w:t>
      </w:r>
      <w:r w:rsidRPr="001C7AAE">
        <w:rPr>
          <w:rFonts w:ascii="HG丸ｺﾞｼｯｸM-PRO" w:hAnsi="HG丸ｺﾞｼｯｸM-PRO" w:hint="eastAsia"/>
          <w:szCs w:val="22"/>
        </w:rPr>
        <w:t>より多くの地域ボランティアが立ち上がるよう支援するとともに、介護予防・生きがいづくりの場としての拡充を図</w:t>
      </w:r>
      <w:r>
        <w:rPr>
          <w:rFonts w:ascii="HG丸ｺﾞｼｯｸM-PRO" w:hAnsi="HG丸ｺﾞｼｯｸM-PRO" w:hint="eastAsia"/>
          <w:szCs w:val="22"/>
        </w:rPr>
        <w:t>り</w:t>
      </w:r>
      <w:r w:rsidRPr="001C7AAE">
        <w:rPr>
          <w:rFonts w:ascii="HG丸ｺﾞｼｯｸM-PRO" w:hAnsi="HG丸ｺﾞｼｯｸM-PRO" w:hint="eastAsia"/>
          <w:szCs w:val="22"/>
        </w:rPr>
        <w:t>ます。また、高齢者だけでなく、子ども</w:t>
      </w:r>
      <w:r>
        <w:rPr>
          <w:rFonts w:ascii="HG丸ｺﾞｼｯｸM-PRO" w:hAnsi="HG丸ｺﾞｼｯｸM-PRO" w:hint="eastAsia"/>
          <w:szCs w:val="22"/>
        </w:rPr>
        <w:t>や</w:t>
      </w:r>
      <w:r w:rsidRPr="001C7AAE">
        <w:rPr>
          <w:rFonts w:ascii="HG丸ｺﾞｼｯｸM-PRO" w:hAnsi="HG丸ｺﾞｼｯｸM-PRO" w:hint="eastAsia"/>
          <w:szCs w:val="22"/>
        </w:rPr>
        <w:t>障害</w:t>
      </w:r>
      <w:r>
        <w:rPr>
          <w:rFonts w:ascii="HG丸ｺﾞｼｯｸM-PRO" w:hAnsi="HG丸ｺﾞｼｯｸM-PRO" w:hint="eastAsia"/>
          <w:szCs w:val="22"/>
        </w:rPr>
        <w:t>のある人なども</w:t>
      </w:r>
      <w:r w:rsidRPr="001C7AAE">
        <w:rPr>
          <w:rFonts w:ascii="HG丸ｺﾞｼｯｸM-PRO" w:hAnsi="HG丸ｺﾞｼｯｸM-PRO" w:hint="eastAsia"/>
          <w:szCs w:val="22"/>
        </w:rPr>
        <w:t>気軽に集える場づくり</w:t>
      </w:r>
      <w:r>
        <w:rPr>
          <w:rFonts w:ascii="HG丸ｺﾞｼｯｸM-PRO" w:hAnsi="HG丸ｺﾞｼｯｸM-PRO" w:hint="eastAsia"/>
          <w:szCs w:val="22"/>
        </w:rPr>
        <w:t>に取り組み</w:t>
      </w:r>
      <w:r w:rsidRPr="001C7AAE">
        <w:rPr>
          <w:rFonts w:ascii="HG丸ｺﾞｼｯｸM-PRO" w:hAnsi="HG丸ｺﾞｼｯｸM-PRO" w:hint="eastAsia"/>
          <w:szCs w:val="22"/>
        </w:rPr>
        <w:t>ます</w:t>
      </w:r>
      <w:r w:rsidR="00B13C71" w:rsidRPr="000B2F68">
        <w:rPr>
          <w:rFonts w:ascii="HG丸ｺﾞｼｯｸM-PRO" w:hAnsi="HG丸ｺﾞｼｯｸM-PRO"/>
          <w:szCs w:val="22"/>
        </w:rPr>
        <w:t>。</w:t>
      </w:r>
    </w:p>
    <w:p w14:paraId="07029127" w14:textId="73ECC7DF" w:rsidR="00B13C71" w:rsidRPr="00386937" w:rsidRDefault="00B13C71" w:rsidP="00D10E62">
      <w:pPr>
        <w:spacing w:beforeLines="50" w:before="230"/>
        <w:ind w:leftChars="400" w:left="880"/>
        <w:rPr>
          <w:rFonts w:ascii="HG丸ｺﾞｼｯｸM-PRO" w:hAnsi="HG丸ｺﾞｼｯｸM-PRO"/>
          <w:b/>
          <w:bCs/>
          <w:sz w:val="24"/>
          <w:szCs w:val="24"/>
          <w:u w:val="single"/>
        </w:rPr>
      </w:pPr>
      <w:r w:rsidRPr="00386937">
        <w:rPr>
          <w:rFonts w:ascii="HG丸ｺﾞｼｯｸM-PRO" w:hAnsi="HG丸ｺﾞｼｯｸM-PRO" w:hint="eastAsia"/>
          <w:b/>
          <w:bCs/>
          <w:sz w:val="24"/>
          <w:szCs w:val="24"/>
          <w:u w:val="single"/>
        </w:rPr>
        <w:t xml:space="preserve">④　</w:t>
      </w:r>
      <w:r w:rsidR="001C7AAE" w:rsidRPr="00386937">
        <w:rPr>
          <w:rFonts w:ascii="HG丸ｺﾞｼｯｸM-PRO" w:hAnsi="HG丸ｺﾞｼｯｸM-PRO" w:hint="eastAsia"/>
          <w:b/>
          <w:bCs/>
          <w:sz w:val="24"/>
          <w:szCs w:val="24"/>
          <w:u w:val="single"/>
        </w:rPr>
        <w:t>地域ぐるみの介護予防の推進</w:t>
      </w:r>
    </w:p>
    <w:p w14:paraId="08874084" w14:textId="12045524" w:rsidR="00B13C71" w:rsidRDefault="00813551" w:rsidP="00F002EE">
      <w:pPr>
        <w:spacing w:line="360" w:lineRule="exact"/>
        <w:ind w:leftChars="500" w:left="1100" w:firstLineChars="100" w:firstLine="220"/>
        <w:rPr>
          <w:rFonts w:ascii="HG丸ｺﾞｼｯｸM-PRO" w:hAnsi="HG丸ｺﾞｼｯｸM-PRO"/>
          <w:szCs w:val="22"/>
        </w:rPr>
      </w:pPr>
      <w:r w:rsidRPr="00D67D43">
        <w:rPr>
          <w:rFonts w:ascii="HG丸ｺﾞｼｯｸM-PRO" w:hAnsi="HG丸ｺﾞｼｯｸM-PRO" w:hint="eastAsia"/>
          <w:color w:val="000000" w:themeColor="text1"/>
          <w:szCs w:val="22"/>
        </w:rPr>
        <w:t>市内で活動する約</w:t>
      </w:r>
      <w:r w:rsidR="00F002EE" w:rsidRPr="00D67D43">
        <w:rPr>
          <w:rFonts w:ascii="HG丸ｺﾞｼｯｸM-PRO" w:hAnsi="HG丸ｺﾞｼｯｸM-PRO" w:hint="eastAsia"/>
          <w:color w:val="000000" w:themeColor="text1"/>
          <w:szCs w:val="22"/>
        </w:rPr>
        <w:t>500</w:t>
      </w:r>
      <w:r w:rsidRPr="00D67D43">
        <w:rPr>
          <w:rFonts w:ascii="HG丸ｺﾞｼｯｸM-PRO" w:hAnsi="HG丸ｺﾞｼｯｸM-PRO"/>
          <w:color w:val="000000" w:themeColor="text1"/>
          <w:szCs w:val="22"/>
        </w:rPr>
        <w:t>団体の老人クラブを地域における介護予防の中核と位置</w:t>
      </w:r>
      <w:r>
        <w:rPr>
          <w:rFonts w:ascii="HG丸ｺﾞｼｯｸM-PRO" w:hAnsi="HG丸ｺﾞｼｯｸM-PRO" w:hint="eastAsia"/>
          <w:szCs w:val="22"/>
        </w:rPr>
        <w:t>づ</w:t>
      </w:r>
      <w:r w:rsidRPr="00813551">
        <w:rPr>
          <w:rFonts w:ascii="HG丸ｺﾞｼｯｸM-PRO" w:hAnsi="HG丸ｺﾞｼｯｸM-PRO"/>
          <w:szCs w:val="22"/>
        </w:rPr>
        <w:t>け、「介護予防推進リーダー」や「楽楽いきいき運動」、「介護予防ふれあいサークル」などの地域ぐるみの</w:t>
      </w:r>
      <w:r>
        <w:rPr>
          <w:rFonts w:ascii="HG丸ｺﾞｼｯｸM-PRO" w:hAnsi="HG丸ｺﾞｼｯｸM-PRO" w:hint="eastAsia"/>
          <w:szCs w:val="22"/>
        </w:rPr>
        <w:t>取り組み</w:t>
      </w:r>
      <w:r w:rsidRPr="00813551">
        <w:rPr>
          <w:rFonts w:ascii="HG丸ｺﾞｼｯｸM-PRO" w:hAnsi="HG丸ｺﾞｼｯｸM-PRO"/>
          <w:szCs w:val="22"/>
        </w:rPr>
        <w:t>を</w:t>
      </w:r>
      <w:r>
        <w:rPr>
          <w:rFonts w:ascii="HG丸ｺﾞｼｯｸM-PRO" w:hAnsi="HG丸ｺﾞｼｯｸM-PRO" w:hint="eastAsia"/>
          <w:szCs w:val="22"/>
        </w:rPr>
        <w:t>推進し</w:t>
      </w:r>
      <w:r w:rsidRPr="00813551">
        <w:rPr>
          <w:rFonts w:ascii="HG丸ｺﾞｼｯｸM-PRO" w:hAnsi="HG丸ｺﾞｼｯｸM-PRO"/>
          <w:szCs w:val="22"/>
        </w:rPr>
        <w:t>ます</w:t>
      </w:r>
      <w:r w:rsidR="00B13C71" w:rsidRPr="000B2F68">
        <w:rPr>
          <w:rFonts w:ascii="HG丸ｺﾞｼｯｸM-PRO" w:hAnsi="HG丸ｺﾞｼｯｸM-PRO"/>
          <w:szCs w:val="22"/>
        </w:rPr>
        <w:t>。</w:t>
      </w:r>
    </w:p>
    <w:p w14:paraId="216D519D" w14:textId="77777777" w:rsidR="00D10E62" w:rsidRDefault="00D10E62" w:rsidP="00D10E62">
      <w:pPr>
        <w:spacing w:line="360" w:lineRule="exact"/>
        <w:rPr>
          <w:rFonts w:ascii="HG丸ｺﾞｼｯｸM-PRO" w:hAnsi="HG丸ｺﾞｼｯｸM-PRO"/>
          <w:color w:val="000000" w:themeColor="text1"/>
          <w:szCs w:val="22"/>
        </w:rPr>
      </w:pPr>
    </w:p>
    <w:p w14:paraId="3C810780" w14:textId="77777777" w:rsidR="00D10E62" w:rsidRDefault="00D10E62" w:rsidP="00D10E62">
      <w:pPr>
        <w:spacing w:line="360" w:lineRule="exact"/>
        <w:rPr>
          <w:rFonts w:ascii="HG丸ｺﾞｼｯｸM-PRO" w:hAnsi="HG丸ｺﾞｼｯｸM-PRO"/>
          <w:color w:val="000000" w:themeColor="text1"/>
          <w:szCs w:val="22"/>
        </w:rPr>
      </w:pPr>
    </w:p>
    <w:p w14:paraId="33E4BC97" w14:textId="77777777" w:rsidR="00D10E62" w:rsidRDefault="00D10E62" w:rsidP="00D10E62">
      <w:pPr>
        <w:spacing w:line="360" w:lineRule="exact"/>
        <w:rPr>
          <w:rFonts w:ascii="HG丸ｺﾞｼｯｸM-PRO" w:hAnsi="HG丸ｺﾞｼｯｸM-PRO"/>
          <w:color w:val="000000" w:themeColor="text1"/>
          <w:szCs w:val="22"/>
        </w:rPr>
      </w:pPr>
    </w:p>
    <w:p w14:paraId="184BDD39" w14:textId="77777777" w:rsidR="00D10E62" w:rsidRDefault="00D10E62" w:rsidP="00D10E62">
      <w:pPr>
        <w:spacing w:line="360" w:lineRule="exact"/>
        <w:rPr>
          <w:rFonts w:ascii="HG丸ｺﾞｼｯｸM-PRO" w:hAnsi="HG丸ｺﾞｼｯｸM-PRO"/>
          <w:szCs w:val="22"/>
        </w:rPr>
      </w:pPr>
    </w:p>
    <w:p w14:paraId="31729DF6" w14:textId="77777777" w:rsidR="00D10E62" w:rsidRPr="00581D9C" w:rsidRDefault="00D10E62" w:rsidP="00D10E62">
      <w:pPr>
        <w:spacing w:line="240" w:lineRule="exact"/>
        <w:rPr>
          <w:rFonts w:ascii="HG丸ｺﾞｼｯｸM-PRO" w:hAnsi="HG丸ｺﾞｼｯｸM-PRO"/>
          <w:sz w:val="24"/>
          <w:szCs w:val="24"/>
        </w:rPr>
      </w:pPr>
    </w:p>
    <w:p w14:paraId="47C2B609" w14:textId="02D13212" w:rsidR="00B13C71" w:rsidRPr="00386937" w:rsidRDefault="00B13C71" w:rsidP="00D10E62">
      <w:pPr>
        <w:ind w:leftChars="400" w:left="880"/>
        <w:rPr>
          <w:rFonts w:ascii="HG丸ｺﾞｼｯｸM-PRO" w:hAnsi="HG丸ｺﾞｼｯｸM-PRO"/>
          <w:b/>
          <w:bCs/>
          <w:sz w:val="24"/>
          <w:szCs w:val="24"/>
          <w:u w:val="single"/>
        </w:rPr>
      </w:pPr>
      <w:r w:rsidRPr="00386937">
        <w:rPr>
          <w:rFonts w:ascii="HG丸ｺﾞｼｯｸM-PRO" w:hAnsi="HG丸ｺﾞｼｯｸM-PRO" w:hint="eastAsia"/>
          <w:b/>
          <w:bCs/>
          <w:sz w:val="24"/>
          <w:szCs w:val="24"/>
          <w:u w:val="single"/>
        </w:rPr>
        <w:t xml:space="preserve">⑤　</w:t>
      </w:r>
      <w:r w:rsidR="00813551" w:rsidRPr="00386937">
        <w:rPr>
          <w:rFonts w:ascii="HG丸ｺﾞｼｯｸM-PRO" w:hAnsi="HG丸ｺﾞｼｯｸM-PRO" w:hint="eastAsia"/>
          <w:b/>
          <w:bCs/>
          <w:sz w:val="24"/>
          <w:szCs w:val="24"/>
          <w:u w:val="single"/>
        </w:rPr>
        <w:t>介護予防推進体制の強化</w:t>
      </w:r>
    </w:p>
    <w:p w14:paraId="13CE45F2" w14:textId="476FB853" w:rsidR="00B13C71" w:rsidRPr="000B2F68" w:rsidRDefault="00813551" w:rsidP="00386937">
      <w:pPr>
        <w:spacing w:line="360" w:lineRule="exact"/>
        <w:ind w:leftChars="500" w:left="1100" w:firstLineChars="100" w:firstLine="220"/>
        <w:rPr>
          <w:rFonts w:ascii="HG丸ｺﾞｼｯｸM-PRO" w:hAnsi="HG丸ｺﾞｼｯｸM-PRO"/>
          <w:szCs w:val="22"/>
        </w:rPr>
      </w:pPr>
      <w:r w:rsidRPr="00813551">
        <w:rPr>
          <w:rFonts w:ascii="HG丸ｺﾞｼｯｸM-PRO" w:hAnsi="HG丸ｺﾞｼｯｸM-PRO" w:hint="eastAsia"/>
          <w:szCs w:val="22"/>
        </w:rPr>
        <w:t>徹底した「閉じこもり予防」から、「多様」で「適切」な「切れ目ない」介護予防施策を推進することとし、住民にとって身近な存在である老人クラブ等による声</w:t>
      </w:r>
      <w:r>
        <w:rPr>
          <w:rFonts w:ascii="HG丸ｺﾞｼｯｸM-PRO" w:hAnsi="HG丸ｺﾞｼｯｸM-PRO" w:hint="eastAsia"/>
          <w:szCs w:val="22"/>
        </w:rPr>
        <w:t>か</w:t>
      </w:r>
      <w:r w:rsidRPr="00813551">
        <w:rPr>
          <w:rFonts w:ascii="HG丸ｺﾞｼｯｸM-PRO" w:hAnsi="HG丸ｺﾞｼｯｸM-PRO" w:hint="eastAsia"/>
          <w:szCs w:val="22"/>
        </w:rPr>
        <w:t>けや誘い出し機能を強化するとともに、「運動器の機能向上」のためのプログラムの強化等</w:t>
      </w:r>
      <w:r>
        <w:rPr>
          <w:rFonts w:ascii="HG丸ｺﾞｼｯｸM-PRO" w:hAnsi="HG丸ｺﾞｼｯｸM-PRO" w:hint="eastAsia"/>
          <w:szCs w:val="22"/>
        </w:rPr>
        <w:t>に取り組み</w:t>
      </w:r>
      <w:r w:rsidRPr="00813551">
        <w:rPr>
          <w:rFonts w:ascii="HG丸ｺﾞｼｯｸM-PRO" w:hAnsi="HG丸ｺﾞｼｯｸM-PRO" w:hint="eastAsia"/>
          <w:szCs w:val="22"/>
        </w:rPr>
        <w:t>ます</w:t>
      </w:r>
      <w:r w:rsidR="00B13C71" w:rsidRPr="000B2F68">
        <w:rPr>
          <w:rFonts w:ascii="HG丸ｺﾞｼｯｸM-PRO" w:hAnsi="HG丸ｺﾞｼｯｸM-PRO"/>
          <w:szCs w:val="22"/>
        </w:rPr>
        <w:t>。</w:t>
      </w:r>
    </w:p>
    <w:p w14:paraId="7D0AE83B" w14:textId="6D1BCCD7" w:rsidR="00813551" w:rsidRPr="00386937" w:rsidRDefault="00813551" w:rsidP="00D10E62">
      <w:pPr>
        <w:spacing w:beforeLines="50" w:before="230"/>
        <w:ind w:leftChars="400" w:left="880"/>
        <w:rPr>
          <w:rFonts w:ascii="HG丸ｺﾞｼｯｸM-PRO" w:hAnsi="HG丸ｺﾞｼｯｸM-PRO"/>
          <w:b/>
          <w:bCs/>
          <w:sz w:val="24"/>
          <w:szCs w:val="24"/>
          <w:u w:val="single"/>
        </w:rPr>
      </w:pPr>
      <w:r w:rsidRPr="00386937">
        <w:rPr>
          <w:rFonts w:ascii="HG丸ｺﾞｼｯｸM-PRO" w:hAnsi="HG丸ｺﾞｼｯｸM-PRO" w:hint="eastAsia"/>
          <w:b/>
          <w:bCs/>
          <w:sz w:val="24"/>
          <w:szCs w:val="24"/>
          <w:u w:val="single"/>
        </w:rPr>
        <w:t>⑥　認知症</w:t>
      </w:r>
      <w:r w:rsidR="004E7A99" w:rsidRPr="00386937">
        <w:rPr>
          <w:rFonts w:ascii="HG丸ｺﾞｼｯｸM-PRO" w:hAnsi="HG丸ｺﾞｼｯｸM-PRO" w:hint="eastAsia"/>
          <w:b/>
          <w:bCs/>
          <w:sz w:val="24"/>
          <w:szCs w:val="24"/>
          <w:u w:val="single"/>
        </w:rPr>
        <w:t>に対する正しい理解</w:t>
      </w:r>
      <w:r w:rsidRPr="00386937">
        <w:rPr>
          <w:rFonts w:ascii="HG丸ｺﾞｼｯｸM-PRO" w:hAnsi="HG丸ｺﾞｼｯｸM-PRO" w:hint="eastAsia"/>
          <w:b/>
          <w:bCs/>
          <w:sz w:val="24"/>
          <w:szCs w:val="24"/>
          <w:u w:val="single"/>
        </w:rPr>
        <w:t>の普及啓発</w:t>
      </w:r>
    </w:p>
    <w:p w14:paraId="267C1D3D" w14:textId="4B430757" w:rsidR="00813551" w:rsidRDefault="00813551" w:rsidP="00386937">
      <w:pPr>
        <w:spacing w:line="360" w:lineRule="exact"/>
        <w:ind w:leftChars="500" w:left="1100" w:firstLineChars="100" w:firstLine="220"/>
        <w:rPr>
          <w:rFonts w:ascii="HG丸ｺﾞｼｯｸM-PRO" w:hAnsi="HG丸ｺﾞｼｯｸM-PRO"/>
          <w:szCs w:val="22"/>
        </w:rPr>
      </w:pPr>
      <w:r w:rsidRPr="00813551">
        <w:rPr>
          <w:rFonts w:ascii="HG丸ｺﾞｼｯｸM-PRO" w:hAnsi="HG丸ｺﾞｼｯｸM-PRO" w:hint="eastAsia"/>
          <w:szCs w:val="22"/>
        </w:rPr>
        <w:t>認知症</w:t>
      </w:r>
      <w:r>
        <w:rPr>
          <w:rFonts w:ascii="HG丸ｺﾞｼｯｸM-PRO" w:hAnsi="HG丸ｺﾞｼｯｸM-PRO" w:hint="eastAsia"/>
          <w:szCs w:val="22"/>
        </w:rPr>
        <w:t>に対する正しい</w:t>
      </w:r>
      <w:r w:rsidRPr="00813551">
        <w:rPr>
          <w:rFonts w:ascii="HG丸ｺﾞｼｯｸM-PRO" w:hAnsi="HG丸ｺﾞｼｯｸM-PRO" w:hint="eastAsia"/>
          <w:szCs w:val="22"/>
        </w:rPr>
        <w:t>理解を</w:t>
      </w:r>
      <w:r>
        <w:rPr>
          <w:rFonts w:ascii="HG丸ｺﾞｼｯｸM-PRO" w:hAnsi="HG丸ｺﾞｼｯｸM-PRO" w:hint="eastAsia"/>
          <w:szCs w:val="22"/>
        </w:rPr>
        <w:t>深める</w:t>
      </w:r>
      <w:r w:rsidRPr="00813551">
        <w:rPr>
          <w:rFonts w:ascii="HG丸ｺﾞｼｯｸM-PRO" w:hAnsi="HG丸ｺﾞｼｯｸM-PRO" w:hint="eastAsia"/>
          <w:szCs w:val="22"/>
        </w:rPr>
        <w:t>ため、地域での説明会や講演会など</w:t>
      </w:r>
      <w:r>
        <w:rPr>
          <w:rFonts w:ascii="HG丸ｺﾞｼｯｸM-PRO" w:hAnsi="HG丸ｺﾞｼｯｸM-PRO" w:hint="eastAsia"/>
          <w:szCs w:val="22"/>
        </w:rPr>
        <w:t>を通じ</w:t>
      </w:r>
      <w:r w:rsidRPr="00D67D43">
        <w:rPr>
          <w:rFonts w:ascii="HG丸ｺﾞｼｯｸM-PRO" w:hAnsi="HG丸ｺﾞｼｯｸM-PRO" w:hint="eastAsia"/>
          <w:color w:val="000000" w:themeColor="text1"/>
          <w:szCs w:val="22"/>
        </w:rPr>
        <w:t>て、</w:t>
      </w:r>
      <w:r w:rsidR="00F002EE" w:rsidRPr="00D67D43">
        <w:rPr>
          <w:rFonts w:ascii="HG丸ｺﾞｼｯｸM-PRO" w:hAnsi="HG丸ｺﾞｼｯｸM-PRO" w:hint="eastAsia"/>
          <w:color w:val="000000" w:themeColor="text1"/>
          <w:szCs w:val="22"/>
        </w:rPr>
        <w:t>新しい認知症観の普及、認知症を自分ごと、地域全体で取り組むこととして</w:t>
      </w:r>
      <w:r w:rsidRPr="00813551">
        <w:rPr>
          <w:rFonts w:ascii="HG丸ｺﾞｼｯｸM-PRO" w:hAnsi="HG丸ｺﾞｼｯｸM-PRO" w:hint="eastAsia"/>
          <w:szCs w:val="22"/>
        </w:rPr>
        <w:t>意識を高めるとともに、認知症の人やその家族を地域で温かく見守る「認知症サポーター」の養成</w:t>
      </w:r>
      <w:r w:rsidR="004E7A99">
        <w:rPr>
          <w:rFonts w:ascii="HG丸ｺﾞｼｯｸM-PRO" w:hAnsi="HG丸ｺﾞｼｯｸM-PRO" w:hint="eastAsia"/>
          <w:szCs w:val="22"/>
        </w:rPr>
        <w:t>に取り組み</w:t>
      </w:r>
      <w:r w:rsidRPr="00813551">
        <w:rPr>
          <w:rFonts w:ascii="HG丸ｺﾞｼｯｸM-PRO" w:hAnsi="HG丸ｺﾞｼｯｸM-PRO" w:hint="eastAsia"/>
          <w:szCs w:val="22"/>
        </w:rPr>
        <w:t>ます</w:t>
      </w:r>
      <w:r w:rsidRPr="000B2F68">
        <w:rPr>
          <w:rFonts w:ascii="HG丸ｺﾞｼｯｸM-PRO" w:hAnsi="HG丸ｺﾞｼｯｸM-PRO"/>
          <w:szCs w:val="22"/>
        </w:rPr>
        <w:t>。</w:t>
      </w:r>
    </w:p>
    <w:p w14:paraId="027A861B" w14:textId="28F84477" w:rsidR="00813551" w:rsidRPr="00386937" w:rsidRDefault="00813551" w:rsidP="00D10E62">
      <w:pPr>
        <w:spacing w:beforeLines="50" w:before="230"/>
        <w:ind w:leftChars="400" w:left="880"/>
        <w:rPr>
          <w:rFonts w:ascii="HG丸ｺﾞｼｯｸM-PRO" w:hAnsi="HG丸ｺﾞｼｯｸM-PRO"/>
          <w:b/>
          <w:bCs/>
          <w:sz w:val="24"/>
          <w:szCs w:val="24"/>
          <w:u w:val="single"/>
        </w:rPr>
      </w:pPr>
      <w:r w:rsidRPr="00386937">
        <w:rPr>
          <w:rFonts w:ascii="HG丸ｺﾞｼｯｸM-PRO" w:hAnsi="HG丸ｺﾞｼｯｸM-PRO" w:hint="eastAsia"/>
          <w:b/>
          <w:bCs/>
          <w:sz w:val="24"/>
          <w:szCs w:val="24"/>
          <w:u w:val="single"/>
        </w:rPr>
        <w:t>⑦　在宅医療と介護の連携推進</w:t>
      </w:r>
    </w:p>
    <w:p w14:paraId="31775E3A" w14:textId="2BAB7E5F" w:rsidR="00813551" w:rsidRDefault="00813551" w:rsidP="00386937">
      <w:pPr>
        <w:spacing w:line="360" w:lineRule="exact"/>
        <w:ind w:leftChars="500" w:left="1100" w:firstLineChars="100" w:firstLine="220"/>
        <w:rPr>
          <w:rFonts w:ascii="HG丸ｺﾞｼｯｸM-PRO" w:hAnsi="HG丸ｺﾞｼｯｸM-PRO"/>
          <w:szCs w:val="22"/>
        </w:rPr>
      </w:pPr>
      <w:r w:rsidRPr="00813551">
        <w:rPr>
          <w:rFonts w:ascii="HG丸ｺﾞｼｯｸM-PRO" w:hAnsi="HG丸ｺﾞｼｯｸM-PRO" w:hint="eastAsia"/>
          <w:szCs w:val="22"/>
        </w:rPr>
        <w:t>高齢者が必要な医療</w:t>
      </w:r>
      <w:r w:rsidR="004E7A99">
        <w:rPr>
          <w:rFonts w:ascii="HG丸ｺﾞｼｯｸM-PRO" w:hAnsi="HG丸ｺﾞｼｯｸM-PRO" w:hint="eastAsia"/>
          <w:szCs w:val="22"/>
        </w:rPr>
        <w:t>、</w:t>
      </w:r>
      <w:r w:rsidRPr="00813551">
        <w:rPr>
          <w:rFonts w:ascii="HG丸ｺﾞｼｯｸM-PRO" w:hAnsi="HG丸ｺﾞｼｯｸM-PRO" w:hint="eastAsia"/>
          <w:szCs w:val="22"/>
        </w:rPr>
        <w:t>介護を受けて可能な限り在宅生活を継続することができるよう、地域において効率的かつ質の高い医療の提供体制を構築するとともに、医療・介護関係者間の連携強化に取り組</w:t>
      </w:r>
      <w:r>
        <w:rPr>
          <w:rFonts w:ascii="HG丸ｺﾞｼｯｸM-PRO" w:hAnsi="HG丸ｺﾞｼｯｸM-PRO" w:hint="eastAsia"/>
          <w:szCs w:val="22"/>
        </w:rPr>
        <w:t>み</w:t>
      </w:r>
      <w:r w:rsidRPr="00813551">
        <w:rPr>
          <w:rFonts w:ascii="HG丸ｺﾞｼｯｸM-PRO" w:hAnsi="HG丸ｺﾞｼｯｸM-PRO"/>
          <w:szCs w:val="22"/>
        </w:rPr>
        <w:t>ます</w:t>
      </w:r>
      <w:r w:rsidRPr="000B2F68">
        <w:rPr>
          <w:rFonts w:ascii="HG丸ｺﾞｼｯｸM-PRO" w:hAnsi="HG丸ｺﾞｼｯｸM-PRO"/>
          <w:szCs w:val="22"/>
        </w:rPr>
        <w:t>。</w:t>
      </w:r>
    </w:p>
    <w:p w14:paraId="4B669530" w14:textId="35A1CEE5" w:rsidR="00813551" w:rsidRPr="00386937" w:rsidRDefault="00813551" w:rsidP="00D10E62">
      <w:pPr>
        <w:spacing w:beforeLines="50" w:before="230"/>
        <w:ind w:leftChars="400" w:left="880"/>
        <w:rPr>
          <w:rFonts w:ascii="HG丸ｺﾞｼｯｸM-PRO" w:hAnsi="HG丸ｺﾞｼｯｸM-PRO"/>
          <w:b/>
          <w:bCs/>
          <w:sz w:val="24"/>
          <w:szCs w:val="24"/>
          <w:u w:val="single"/>
        </w:rPr>
      </w:pPr>
      <w:r w:rsidRPr="00386937">
        <w:rPr>
          <w:rFonts w:ascii="HG丸ｺﾞｼｯｸM-PRO" w:hAnsi="HG丸ｺﾞｼｯｸM-PRO" w:hint="eastAsia"/>
          <w:b/>
          <w:bCs/>
          <w:sz w:val="24"/>
          <w:szCs w:val="24"/>
          <w:u w:val="single"/>
        </w:rPr>
        <w:t>⑧　障害のある人の地域生活への支援</w:t>
      </w:r>
    </w:p>
    <w:p w14:paraId="3976332C" w14:textId="252991A1" w:rsidR="00813551" w:rsidRPr="00FC6F08" w:rsidRDefault="00813551" w:rsidP="00386937">
      <w:pPr>
        <w:spacing w:line="360" w:lineRule="exact"/>
        <w:ind w:leftChars="500" w:left="1100" w:firstLineChars="100" w:firstLine="220"/>
        <w:rPr>
          <w:rFonts w:ascii="HG丸ｺﾞｼｯｸM-PRO" w:hAnsi="HG丸ｺﾞｼｯｸM-PRO"/>
          <w:szCs w:val="22"/>
        </w:rPr>
      </w:pPr>
      <w:r w:rsidRPr="00813551">
        <w:rPr>
          <w:rFonts w:ascii="HG丸ｺﾞｼｯｸM-PRO" w:hAnsi="HG丸ｺﾞｼｯｸM-PRO" w:hint="eastAsia"/>
          <w:szCs w:val="22"/>
        </w:rPr>
        <w:t>障害</w:t>
      </w:r>
      <w:r>
        <w:rPr>
          <w:rFonts w:ascii="HG丸ｺﾞｼｯｸM-PRO" w:hAnsi="HG丸ｺﾞｼｯｸM-PRO" w:hint="eastAsia"/>
          <w:szCs w:val="22"/>
        </w:rPr>
        <w:t>のある人</w:t>
      </w:r>
      <w:r w:rsidRPr="00813551">
        <w:rPr>
          <w:rFonts w:ascii="HG丸ｺﾞｼｯｸM-PRO" w:hAnsi="HG丸ｺﾞｼｯｸM-PRO" w:hint="eastAsia"/>
          <w:szCs w:val="22"/>
        </w:rPr>
        <w:t>が地域における支え合いの中で共に生き、地域</w:t>
      </w:r>
      <w:r>
        <w:rPr>
          <w:rFonts w:ascii="HG丸ｺﾞｼｯｸM-PRO" w:hAnsi="HG丸ｺﾞｼｯｸM-PRO" w:hint="eastAsia"/>
          <w:szCs w:val="22"/>
        </w:rPr>
        <w:t>社会</w:t>
      </w:r>
      <w:r w:rsidRPr="00813551">
        <w:rPr>
          <w:rFonts w:ascii="HG丸ｺﾞｼｯｸM-PRO" w:hAnsi="HG丸ｺﾞｼｯｸM-PRO" w:hint="eastAsia"/>
          <w:szCs w:val="22"/>
        </w:rPr>
        <w:t>の一員として生きがいや社会的役割を持ち、安心して自分らしい生活を営むことができるよう</w:t>
      </w:r>
      <w:r w:rsidR="00684331">
        <w:rPr>
          <w:rFonts w:ascii="HG丸ｺﾞｼｯｸM-PRO" w:hAnsi="HG丸ｺﾞｼｯｸM-PRO" w:hint="eastAsia"/>
          <w:szCs w:val="22"/>
        </w:rPr>
        <w:t>、</w:t>
      </w:r>
      <w:r w:rsidR="00684331" w:rsidRPr="00FC6F08">
        <w:rPr>
          <w:rFonts w:ascii="HG丸ｺﾞｼｯｸM-PRO" w:hAnsi="HG丸ｺﾞｼｯｸM-PRO" w:hint="eastAsia"/>
          <w:szCs w:val="22"/>
        </w:rPr>
        <w:t>情報提供・意思疎通の支援や</w:t>
      </w:r>
      <w:r w:rsidRPr="00FC6F08">
        <w:rPr>
          <w:rFonts w:ascii="HG丸ｺﾞｼｯｸM-PRO" w:hAnsi="HG丸ｺﾞｼｯｸM-PRO" w:hint="eastAsia"/>
          <w:szCs w:val="22"/>
        </w:rPr>
        <w:t>地域づくりを推進します</w:t>
      </w:r>
      <w:r w:rsidRPr="00FC6F08">
        <w:rPr>
          <w:rFonts w:ascii="HG丸ｺﾞｼｯｸM-PRO" w:hAnsi="HG丸ｺﾞｼｯｸM-PRO"/>
          <w:szCs w:val="22"/>
        </w:rPr>
        <w:t>。</w:t>
      </w:r>
    </w:p>
    <w:p w14:paraId="0695E592" w14:textId="7A80F738" w:rsidR="00813551" w:rsidRPr="00386937" w:rsidRDefault="00813551" w:rsidP="00D10E62">
      <w:pPr>
        <w:spacing w:beforeLines="50" w:before="230"/>
        <w:ind w:leftChars="400" w:left="880"/>
        <w:rPr>
          <w:rFonts w:ascii="HG丸ｺﾞｼｯｸM-PRO" w:hAnsi="HG丸ｺﾞｼｯｸM-PRO"/>
          <w:b/>
          <w:bCs/>
          <w:sz w:val="24"/>
          <w:szCs w:val="24"/>
          <w:u w:val="single"/>
        </w:rPr>
      </w:pPr>
      <w:r w:rsidRPr="00386937">
        <w:rPr>
          <w:rFonts w:ascii="HG丸ｺﾞｼｯｸM-PRO" w:hAnsi="HG丸ｺﾞｼｯｸM-PRO" w:hint="eastAsia"/>
          <w:b/>
          <w:bCs/>
          <w:sz w:val="24"/>
          <w:szCs w:val="24"/>
          <w:u w:val="single"/>
        </w:rPr>
        <w:t>⑨　生活困窮者支援の推進</w:t>
      </w:r>
    </w:p>
    <w:p w14:paraId="3F94C990" w14:textId="758567B2" w:rsidR="00813551" w:rsidRDefault="00813551" w:rsidP="00386937">
      <w:pPr>
        <w:spacing w:line="360" w:lineRule="exact"/>
        <w:ind w:leftChars="500" w:left="1100" w:firstLineChars="100" w:firstLine="220"/>
        <w:rPr>
          <w:rFonts w:ascii="HG丸ｺﾞｼｯｸM-PRO" w:hAnsi="HG丸ｺﾞｼｯｸM-PRO"/>
          <w:szCs w:val="22"/>
        </w:rPr>
      </w:pPr>
      <w:r w:rsidRPr="00813551">
        <w:rPr>
          <w:rFonts w:ascii="HG丸ｺﾞｼｯｸM-PRO" w:hAnsi="HG丸ｺﾞｼｯｸM-PRO" w:hint="eastAsia"/>
          <w:szCs w:val="22"/>
        </w:rPr>
        <w:t>経済的に困窮し、最低限度の生活を維持することができなくなるおそれのある生活困窮者や複雑な問題を抱えて社会的に孤立した人</w:t>
      </w:r>
      <w:r w:rsidR="004E7A99">
        <w:rPr>
          <w:rFonts w:ascii="HG丸ｺﾞｼｯｸM-PRO" w:hAnsi="HG丸ｺﾞｼｯｸM-PRO" w:hint="eastAsia"/>
          <w:szCs w:val="22"/>
        </w:rPr>
        <w:t>など</w:t>
      </w:r>
      <w:r w:rsidRPr="00813551">
        <w:rPr>
          <w:rFonts w:ascii="HG丸ｺﾞｼｯｸM-PRO" w:hAnsi="HG丸ｺﾞｼｯｸM-PRO" w:hint="eastAsia"/>
          <w:szCs w:val="22"/>
        </w:rPr>
        <w:t>に対し、</w:t>
      </w:r>
      <w:r>
        <w:rPr>
          <w:rFonts w:ascii="HG丸ｺﾞｼｯｸM-PRO" w:hAnsi="HG丸ｺﾞｼｯｸM-PRO" w:hint="eastAsia"/>
          <w:szCs w:val="22"/>
        </w:rPr>
        <w:t>富山</w:t>
      </w:r>
      <w:r w:rsidRPr="00813551">
        <w:rPr>
          <w:rFonts w:ascii="HG丸ｺﾞｼｯｸM-PRO" w:hAnsi="HG丸ｺﾞｼｯｸM-PRO" w:hint="eastAsia"/>
          <w:szCs w:val="22"/>
        </w:rPr>
        <w:t>市社会福祉協議会など関係機関と連携しながら包括的に対応し、社会的・経済的な自立と生活向上を支援するほか、生活困窮者の早期把握や見守りのための地域ネットワークづくりを行うとともに、生活困窮者自立支援制度の周知を図ります</w:t>
      </w:r>
      <w:r w:rsidRPr="000B2F68">
        <w:rPr>
          <w:rFonts w:ascii="HG丸ｺﾞｼｯｸM-PRO" w:hAnsi="HG丸ｺﾞｼｯｸM-PRO"/>
          <w:szCs w:val="22"/>
        </w:rPr>
        <w:t>。</w:t>
      </w:r>
    </w:p>
    <w:p w14:paraId="4A0563A4" w14:textId="1A6D7424" w:rsidR="00813551" w:rsidRPr="00386937" w:rsidRDefault="00813551" w:rsidP="00D10E62">
      <w:pPr>
        <w:spacing w:beforeLines="50" w:before="230"/>
        <w:ind w:leftChars="400" w:left="880"/>
        <w:rPr>
          <w:rFonts w:ascii="HG丸ｺﾞｼｯｸM-PRO" w:hAnsi="HG丸ｺﾞｼｯｸM-PRO"/>
          <w:b/>
          <w:bCs/>
          <w:sz w:val="24"/>
          <w:szCs w:val="24"/>
          <w:u w:val="single"/>
        </w:rPr>
      </w:pPr>
      <w:r w:rsidRPr="00386937">
        <w:rPr>
          <w:rFonts w:ascii="HG丸ｺﾞｼｯｸM-PRO" w:hAnsi="HG丸ｺﾞｼｯｸM-PRO" w:hint="eastAsia"/>
          <w:b/>
          <w:bCs/>
          <w:sz w:val="24"/>
          <w:szCs w:val="24"/>
          <w:u w:val="single"/>
        </w:rPr>
        <w:t>⑩　ひとり親家庭の自立支援</w:t>
      </w:r>
    </w:p>
    <w:p w14:paraId="4BCC6B9C" w14:textId="702AAC98" w:rsidR="00813551" w:rsidRDefault="00813551" w:rsidP="00386937">
      <w:pPr>
        <w:spacing w:line="360" w:lineRule="exact"/>
        <w:ind w:leftChars="500" w:left="1100" w:firstLineChars="100" w:firstLine="220"/>
        <w:rPr>
          <w:rFonts w:ascii="HG丸ｺﾞｼｯｸM-PRO" w:hAnsi="HG丸ｺﾞｼｯｸM-PRO"/>
          <w:szCs w:val="22"/>
        </w:rPr>
      </w:pPr>
      <w:r w:rsidRPr="00813551">
        <w:rPr>
          <w:rFonts w:ascii="HG丸ｺﾞｼｯｸM-PRO" w:hAnsi="HG丸ｺﾞｼｯｸM-PRO" w:hint="eastAsia"/>
          <w:szCs w:val="22"/>
        </w:rPr>
        <w:t>ひとり親家庭が地域で自立した生活ができるよう</w:t>
      </w:r>
      <w:r>
        <w:rPr>
          <w:rFonts w:ascii="HG丸ｺﾞｼｯｸM-PRO" w:hAnsi="HG丸ｺﾞｼｯｸM-PRO" w:hint="eastAsia"/>
          <w:szCs w:val="22"/>
        </w:rPr>
        <w:t>、</w:t>
      </w:r>
      <w:r w:rsidRPr="00813551">
        <w:rPr>
          <w:rFonts w:ascii="HG丸ｺﾞｼｯｸM-PRO" w:hAnsi="HG丸ｺﾞｼｯｸM-PRO" w:hint="eastAsia"/>
          <w:szCs w:val="22"/>
        </w:rPr>
        <w:t>相談支援や就業支援の充実を図ります</w:t>
      </w:r>
      <w:r w:rsidRPr="000B2F68">
        <w:rPr>
          <w:rFonts w:ascii="HG丸ｺﾞｼｯｸM-PRO" w:hAnsi="HG丸ｺﾞｼｯｸM-PRO"/>
          <w:szCs w:val="22"/>
        </w:rPr>
        <w:t>。</w:t>
      </w:r>
    </w:p>
    <w:p w14:paraId="23AD00F9" w14:textId="683C73A0" w:rsidR="00813551" w:rsidRPr="00386937" w:rsidRDefault="00813551" w:rsidP="00386937">
      <w:pPr>
        <w:spacing w:beforeLines="50" w:before="230"/>
        <w:ind w:leftChars="400" w:left="880"/>
        <w:rPr>
          <w:rFonts w:ascii="HG丸ｺﾞｼｯｸM-PRO" w:hAnsi="HG丸ｺﾞｼｯｸM-PRO"/>
          <w:b/>
          <w:bCs/>
          <w:sz w:val="24"/>
          <w:szCs w:val="24"/>
          <w:u w:val="single"/>
        </w:rPr>
      </w:pPr>
      <w:r w:rsidRPr="00386937">
        <w:rPr>
          <w:rFonts w:ascii="HG丸ｺﾞｼｯｸM-PRO" w:hAnsi="HG丸ｺﾞｼｯｸM-PRO" w:hint="eastAsia"/>
          <w:b/>
          <w:bCs/>
          <w:sz w:val="24"/>
          <w:szCs w:val="24"/>
          <w:u w:val="single"/>
        </w:rPr>
        <w:t xml:space="preserve">⑪　</w:t>
      </w:r>
      <w:r w:rsidR="004E7A99" w:rsidRPr="00386937">
        <w:rPr>
          <w:rFonts w:ascii="HG丸ｺﾞｼｯｸM-PRO" w:hAnsi="HG丸ｺﾞｼｯｸM-PRO" w:hint="eastAsia"/>
          <w:b/>
          <w:bCs/>
          <w:sz w:val="24"/>
          <w:szCs w:val="24"/>
          <w:u w:val="single"/>
        </w:rPr>
        <w:t>ひきこもりへの支援</w:t>
      </w:r>
    </w:p>
    <w:p w14:paraId="6BF1A183" w14:textId="0370F6EC" w:rsidR="00C910AA" w:rsidRDefault="00C910AA" w:rsidP="00386937">
      <w:pPr>
        <w:spacing w:line="360" w:lineRule="exact"/>
        <w:ind w:leftChars="500" w:left="1100" w:firstLineChars="100" w:firstLine="220"/>
        <w:rPr>
          <w:rFonts w:ascii="HG丸ｺﾞｼｯｸM-PRO" w:hAnsi="HG丸ｺﾞｼｯｸM-PRO"/>
          <w:szCs w:val="22"/>
        </w:rPr>
      </w:pPr>
      <w:r w:rsidRPr="005C16BD">
        <w:rPr>
          <w:rFonts w:ascii="HG丸ｺﾞｼｯｸM-PRO" w:hAnsi="HG丸ｺﾞｼｯｸM-PRO" w:hint="eastAsia"/>
          <w:szCs w:val="22"/>
        </w:rPr>
        <w:t>ひきこもりの状態にある方やその家族はそれぞれ異なる経緯や課題を抱えています。より相談しやすい体制を整備するとともに、安心して過ごせる場所や自らの役割を感じられる機会をつくるために、関係機関と連携して取り組みます。</w:t>
      </w:r>
    </w:p>
    <w:p w14:paraId="753DD27F" w14:textId="77777777" w:rsidR="00D10E62" w:rsidRDefault="00D10E62" w:rsidP="00D10E62">
      <w:pPr>
        <w:spacing w:line="360" w:lineRule="exact"/>
        <w:rPr>
          <w:rFonts w:ascii="HG丸ｺﾞｼｯｸM-PRO" w:hAnsi="HG丸ｺﾞｼｯｸM-PRO"/>
          <w:szCs w:val="22"/>
        </w:rPr>
      </w:pPr>
    </w:p>
    <w:p w14:paraId="16E260F5" w14:textId="77777777" w:rsidR="00D10E62" w:rsidRDefault="00D10E62" w:rsidP="00D10E62">
      <w:pPr>
        <w:spacing w:line="360" w:lineRule="exact"/>
        <w:rPr>
          <w:rFonts w:ascii="HG丸ｺﾞｼｯｸM-PRO" w:hAnsi="HG丸ｺﾞｼｯｸM-PRO"/>
          <w:szCs w:val="22"/>
        </w:rPr>
      </w:pPr>
    </w:p>
    <w:p w14:paraId="1852737A" w14:textId="77777777" w:rsidR="00D10E62" w:rsidRPr="00581D9C" w:rsidRDefault="00D10E62" w:rsidP="00D10E62">
      <w:pPr>
        <w:spacing w:line="240" w:lineRule="exact"/>
        <w:rPr>
          <w:rFonts w:ascii="HG丸ｺﾞｼｯｸM-PRO" w:hAnsi="HG丸ｺﾞｼｯｸM-PRO"/>
          <w:sz w:val="24"/>
          <w:szCs w:val="24"/>
        </w:rPr>
      </w:pPr>
    </w:p>
    <w:p w14:paraId="0389257C" w14:textId="1B36EAAE" w:rsidR="004E7A99" w:rsidRPr="00386937" w:rsidRDefault="004E7A99" w:rsidP="00D10E62">
      <w:pPr>
        <w:ind w:leftChars="400" w:left="880"/>
        <w:rPr>
          <w:rFonts w:ascii="HG丸ｺﾞｼｯｸM-PRO" w:hAnsi="HG丸ｺﾞｼｯｸM-PRO"/>
          <w:b/>
          <w:bCs/>
          <w:sz w:val="24"/>
          <w:szCs w:val="24"/>
          <w:u w:val="single"/>
        </w:rPr>
      </w:pPr>
      <w:r w:rsidRPr="00386937">
        <w:rPr>
          <w:rFonts w:ascii="HG丸ｺﾞｼｯｸM-PRO" w:hAnsi="HG丸ｺﾞｼｯｸM-PRO" w:hint="eastAsia"/>
          <w:b/>
          <w:bCs/>
          <w:sz w:val="24"/>
          <w:szCs w:val="24"/>
          <w:u w:val="single"/>
        </w:rPr>
        <w:t>⑫　ヤングケアラーへの支援</w:t>
      </w:r>
    </w:p>
    <w:p w14:paraId="622E3414" w14:textId="77777777" w:rsidR="00E02933" w:rsidRDefault="004E7A99" w:rsidP="00386937">
      <w:pPr>
        <w:spacing w:line="360" w:lineRule="exact"/>
        <w:ind w:leftChars="500" w:left="1100" w:firstLineChars="100" w:firstLine="220"/>
        <w:rPr>
          <w:rFonts w:ascii="HG丸ｺﾞｼｯｸM-PRO" w:hAnsi="HG丸ｺﾞｼｯｸM-PRO"/>
          <w:szCs w:val="22"/>
        </w:rPr>
      </w:pPr>
      <w:r w:rsidRPr="004E7A99">
        <w:rPr>
          <w:rFonts w:ascii="HG丸ｺﾞｼｯｸM-PRO" w:hAnsi="HG丸ｺﾞｼｯｸM-PRO" w:hint="eastAsia"/>
          <w:szCs w:val="22"/>
        </w:rPr>
        <w:t>ヤングケアラーとは、本来大人が担うと想定されている家事や家族の世話などを日常的に行っている</w:t>
      </w:r>
      <w:r w:rsidRPr="004E7A99">
        <w:rPr>
          <w:rFonts w:ascii="HG丸ｺﾞｼｯｸM-PRO" w:hAnsi="HG丸ｺﾞｼｯｸM-PRO"/>
          <w:szCs w:val="22"/>
        </w:rPr>
        <w:t>18歳未満の子どものことをいうとされています。</w:t>
      </w:r>
    </w:p>
    <w:p w14:paraId="4C066033" w14:textId="77777777" w:rsidR="00E02933" w:rsidRDefault="00A062AB" w:rsidP="00386937">
      <w:pPr>
        <w:spacing w:line="360" w:lineRule="exact"/>
        <w:ind w:leftChars="500" w:left="1100" w:firstLineChars="100" w:firstLine="220"/>
        <w:rPr>
          <w:rFonts w:ascii="HG丸ｺﾞｼｯｸM-PRO" w:hAnsi="HG丸ｺﾞｼｯｸM-PRO"/>
          <w:szCs w:val="22"/>
        </w:rPr>
      </w:pPr>
      <w:r>
        <w:rPr>
          <w:rFonts w:ascii="HG丸ｺﾞｼｯｸM-PRO" w:hAnsi="HG丸ｺﾞｼｯｸM-PRO" w:hint="eastAsia"/>
          <w:szCs w:val="22"/>
        </w:rPr>
        <w:t>しかし、</w:t>
      </w:r>
      <w:r w:rsidR="004E7A99" w:rsidRPr="004E7A99">
        <w:rPr>
          <w:rFonts w:ascii="HG丸ｺﾞｼｯｸM-PRO" w:hAnsi="HG丸ｺﾞｼｯｸM-PRO"/>
          <w:szCs w:val="22"/>
        </w:rPr>
        <w:t>ヤングケアラーに該当するかどうかは、その子がおかれている状態のみから判断することは容易ではありません。真に困っている場合だけでなく、その子自身が困っていることに気づいていない、または、困っていない場合もあり</w:t>
      </w:r>
    </w:p>
    <w:p w14:paraId="3F6FB04F" w14:textId="2190D349" w:rsidR="004E7A99" w:rsidRDefault="004E7A99" w:rsidP="00E02933">
      <w:pPr>
        <w:spacing w:line="360" w:lineRule="exact"/>
        <w:ind w:leftChars="500" w:left="1100"/>
        <w:rPr>
          <w:rFonts w:ascii="HG丸ｺﾞｼｯｸM-PRO" w:hAnsi="HG丸ｺﾞｼｯｸM-PRO"/>
          <w:szCs w:val="22"/>
        </w:rPr>
      </w:pPr>
      <w:r w:rsidRPr="004E7A99">
        <w:rPr>
          <w:rFonts w:ascii="HG丸ｺﾞｼｯｸM-PRO" w:hAnsi="HG丸ｺﾞｼｯｸM-PRO"/>
          <w:szCs w:val="22"/>
        </w:rPr>
        <w:t>ます。</w:t>
      </w:r>
      <w:r>
        <w:rPr>
          <w:rFonts w:ascii="HG丸ｺﾞｼｯｸM-PRO" w:hAnsi="HG丸ｺﾞｼｯｸM-PRO" w:hint="eastAsia"/>
          <w:szCs w:val="22"/>
        </w:rPr>
        <w:t>そのため</w:t>
      </w:r>
      <w:r w:rsidRPr="004E7A99">
        <w:rPr>
          <w:rFonts w:ascii="HG丸ｺﾞｼｯｸM-PRO" w:hAnsi="HG丸ｺﾞｼｯｸM-PRO"/>
          <w:szCs w:val="22"/>
        </w:rPr>
        <w:t>、学校や</w:t>
      </w:r>
      <w:r>
        <w:rPr>
          <w:rFonts w:ascii="HG丸ｺﾞｼｯｸM-PRO" w:hAnsi="HG丸ｺﾞｼｯｸM-PRO" w:hint="eastAsia"/>
          <w:szCs w:val="22"/>
        </w:rPr>
        <w:t>主任児童委員</w:t>
      </w:r>
      <w:r w:rsidRPr="004E7A99">
        <w:rPr>
          <w:rFonts w:ascii="HG丸ｺﾞｼｯｸM-PRO" w:hAnsi="HG丸ｺﾞｼｯｸM-PRO"/>
          <w:szCs w:val="22"/>
        </w:rPr>
        <w:t>など</w:t>
      </w:r>
      <w:r w:rsidR="00A062AB">
        <w:rPr>
          <w:rFonts w:ascii="HG丸ｺﾞｼｯｸM-PRO" w:hAnsi="HG丸ｺﾞｼｯｸM-PRO" w:hint="eastAsia"/>
          <w:szCs w:val="22"/>
        </w:rPr>
        <w:t>、</w:t>
      </w:r>
      <w:r w:rsidRPr="004E7A99">
        <w:rPr>
          <w:rFonts w:ascii="HG丸ｺﾞｼｯｸM-PRO" w:hAnsi="HG丸ｺﾞｼｯｸM-PRO"/>
          <w:szCs w:val="22"/>
        </w:rPr>
        <w:t>周囲の関係者が互いに情報を共有して状況を把握し、関係機関と連携して対応します</w:t>
      </w:r>
      <w:r w:rsidRPr="000B2F68">
        <w:rPr>
          <w:rFonts w:ascii="HG丸ｺﾞｼｯｸM-PRO" w:hAnsi="HG丸ｺﾞｼｯｸM-PRO"/>
          <w:szCs w:val="22"/>
        </w:rPr>
        <w:t>。</w:t>
      </w:r>
    </w:p>
    <w:p w14:paraId="534C87F5" w14:textId="1CD0D84F" w:rsidR="004E7A99" w:rsidRPr="00E02933" w:rsidRDefault="004E7A99" w:rsidP="004E7A99">
      <w:pPr>
        <w:spacing w:beforeLines="50" w:before="230"/>
        <w:ind w:leftChars="400" w:left="880"/>
        <w:rPr>
          <w:rFonts w:ascii="HG丸ｺﾞｼｯｸM-PRO" w:hAnsi="HG丸ｺﾞｼｯｸM-PRO"/>
          <w:b/>
          <w:bCs/>
          <w:sz w:val="24"/>
          <w:szCs w:val="24"/>
          <w:u w:val="single"/>
        </w:rPr>
      </w:pPr>
      <w:r w:rsidRPr="00E02933">
        <w:rPr>
          <w:rFonts w:ascii="HG丸ｺﾞｼｯｸM-PRO" w:hAnsi="HG丸ｺﾞｼｯｸM-PRO" w:hint="eastAsia"/>
          <w:b/>
          <w:bCs/>
          <w:sz w:val="24"/>
          <w:szCs w:val="24"/>
          <w:u w:val="single"/>
        </w:rPr>
        <w:t>⑬　世代間交流の拡充</w:t>
      </w:r>
    </w:p>
    <w:p w14:paraId="3A08A522" w14:textId="07B2D8A0" w:rsidR="004E7A99" w:rsidRDefault="00FF3AEB" w:rsidP="00E02933">
      <w:pPr>
        <w:spacing w:line="360" w:lineRule="exact"/>
        <w:ind w:leftChars="500" w:left="1100" w:firstLineChars="100" w:firstLine="220"/>
        <w:rPr>
          <w:rFonts w:ascii="HG丸ｺﾞｼｯｸM-PRO" w:hAnsi="HG丸ｺﾞｼｯｸM-PRO"/>
          <w:szCs w:val="22"/>
        </w:rPr>
      </w:pPr>
      <w:r w:rsidRPr="00D67D43">
        <w:rPr>
          <w:rFonts w:ascii="HG丸ｺﾞｼｯｸM-PRO" w:hAnsi="HG丸ｺﾞｼｯｸM-PRO" w:hint="eastAsia"/>
          <w:color w:val="000000" w:themeColor="text1"/>
        </w:rPr>
        <w:t>幼稚園・保育所（園）・認定こども園</w:t>
      </w:r>
      <w:r w:rsidR="004E7A99" w:rsidRPr="00D67D43">
        <w:rPr>
          <w:rFonts w:ascii="HG丸ｺﾞｼｯｸM-PRO" w:hAnsi="HG丸ｺﾞｼｯｸM-PRO" w:hint="eastAsia"/>
          <w:color w:val="000000" w:themeColor="text1"/>
          <w:szCs w:val="22"/>
        </w:rPr>
        <w:t>の幼児や小学生・中学生の児童生徒が老人</w:t>
      </w:r>
      <w:r w:rsidR="004E7A99" w:rsidRPr="006D2F6A">
        <w:rPr>
          <w:rFonts w:ascii="HG丸ｺﾞｼｯｸM-PRO" w:hAnsi="HG丸ｺﾞｼｯｸM-PRO" w:hint="eastAsia"/>
          <w:szCs w:val="22"/>
        </w:rPr>
        <w:t>ホームを訪問したり、園や学校に高齢者を招くなど、高齢者と子どもが交流する機会を</w:t>
      </w:r>
      <w:r w:rsidR="004E7A99">
        <w:rPr>
          <w:rFonts w:ascii="HG丸ｺﾞｼｯｸM-PRO" w:hAnsi="HG丸ｺﾞｼｯｸM-PRO" w:hint="eastAsia"/>
          <w:szCs w:val="22"/>
        </w:rPr>
        <w:t>創出します</w:t>
      </w:r>
      <w:r w:rsidR="004E7A99" w:rsidRPr="006D2F6A">
        <w:rPr>
          <w:rFonts w:ascii="HG丸ｺﾞｼｯｸM-PRO" w:hAnsi="HG丸ｺﾞｼｯｸM-PRO" w:hint="eastAsia"/>
          <w:szCs w:val="22"/>
        </w:rPr>
        <w:t>。また、公民館等</w:t>
      </w:r>
      <w:r w:rsidR="004E7A99">
        <w:rPr>
          <w:rFonts w:ascii="HG丸ｺﾞｼｯｸM-PRO" w:hAnsi="HG丸ｺﾞｼｯｸM-PRO" w:hint="eastAsia"/>
          <w:szCs w:val="22"/>
        </w:rPr>
        <w:t>において</w:t>
      </w:r>
      <w:r w:rsidR="004E7A99" w:rsidRPr="006D2F6A">
        <w:rPr>
          <w:rFonts w:ascii="HG丸ｺﾞｼｯｸM-PRO" w:hAnsi="HG丸ｺﾞｼｯｸM-PRO" w:hint="eastAsia"/>
          <w:szCs w:val="22"/>
        </w:rPr>
        <w:t>世代間交流の場を提供し</w:t>
      </w:r>
      <w:r w:rsidR="004E7A99" w:rsidRPr="00813551">
        <w:rPr>
          <w:rFonts w:ascii="HG丸ｺﾞｼｯｸM-PRO" w:hAnsi="HG丸ｺﾞｼｯｸM-PRO"/>
          <w:szCs w:val="22"/>
        </w:rPr>
        <w:t>ます</w:t>
      </w:r>
      <w:r w:rsidR="004E7A99" w:rsidRPr="000B2F68">
        <w:rPr>
          <w:rFonts w:ascii="HG丸ｺﾞｼｯｸM-PRO" w:hAnsi="HG丸ｺﾞｼｯｸM-PRO"/>
          <w:szCs w:val="22"/>
        </w:rPr>
        <w:t>。</w:t>
      </w:r>
    </w:p>
    <w:p w14:paraId="29B31F2C" w14:textId="1451957D" w:rsidR="00813551" w:rsidRPr="00E02933" w:rsidRDefault="004E7A99" w:rsidP="00813551">
      <w:pPr>
        <w:spacing w:beforeLines="50" w:before="230"/>
        <w:ind w:leftChars="400" w:left="880"/>
        <w:rPr>
          <w:rFonts w:ascii="HG丸ｺﾞｼｯｸM-PRO" w:hAnsi="HG丸ｺﾞｼｯｸM-PRO"/>
          <w:b/>
          <w:bCs/>
          <w:sz w:val="24"/>
          <w:szCs w:val="24"/>
          <w:u w:val="single"/>
        </w:rPr>
      </w:pPr>
      <w:r w:rsidRPr="00E02933">
        <w:rPr>
          <w:rFonts w:ascii="HG丸ｺﾞｼｯｸM-PRO" w:hAnsi="HG丸ｺﾞｼｯｸM-PRO" w:hint="eastAsia"/>
          <w:b/>
          <w:bCs/>
          <w:sz w:val="24"/>
          <w:szCs w:val="24"/>
          <w:u w:val="single"/>
        </w:rPr>
        <w:t>⑭</w:t>
      </w:r>
      <w:r w:rsidR="00813551" w:rsidRPr="00E02933">
        <w:rPr>
          <w:rFonts w:ascii="HG丸ｺﾞｼｯｸM-PRO" w:hAnsi="HG丸ｺﾞｼｯｸM-PRO" w:hint="eastAsia"/>
          <w:b/>
          <w:bCs/>
          <w:sz w:val="24"/>
          <w:szCs w:val="24"/>
          <w:u w:val="single"/>
        </w:rPr>
        <w:t xml:space="preserve">　</w:t>
      </w:r>
      <w:r w:rsidR="006D2F6A" w:rsidRPr="00E02933">
        <w:rPr>
          <w:rFonts w:ascii="HG丸ｺﾞｼｯｸM-PRO" w:hAnsi="HG丸ｺﾞｼｯｸM-PRO" w:hint="eastAsia"/>
          <w:b/>
          <w:bCs/>
          <w:sz w:val="24"/>
          <w:szCs w:val="24"/>
          <w:u w:val="single"/>
        </w:rPr>
        <w:t>福祉関係施設と地域住民との交流</w:t>
      </w:r>
    </w:p>
    <w:p w14:paraId="57BFA337" w14:textId="285822B2" w:rsidR="00813551" w:rsidRDefault="006D2F6A" w:rsidP="00E02933">
      <w:pPr>
        <w:spacing w:line="360" w:lineRule="exact"/>
        <w:ind w:leftChars="500" w:left="1100" w:firstLineChars="100" w:firstLine="220"/>
        <w:rPr>
          <w:rFonts w:ascii="HG丸ｺﾞｼｯｸM-PRO" w:hAnsi="HG丸ｺﾞｼｯｸM-PRO"/>
          <w:szCs w:val="22"/>
        </w:rPr>
      </w:pPr>
      <w:r>
        <w:rPr>
          <w:rFonts w:ascii="HG丸ｺﾞｼｯｸM-PRO" w:hAnsi="HG丸ｺﾞｼｯｸM-PRO" w:hint="eastAsia"/>
          <w:szCs w:val="22"/>
        </w:rPr>
        <w:t>高齢者</w:t>
      </w:r>
      <w:r w:rsidRPr="006D2F6A">
        <w:rPr>
          <w:rFonts w:ascii="HG丸ｺﾞｼｯｸM-PRO" w:hAnsi="HG丸ｺﾞｼｯｸM-PRO" w:hint="eastAsia"/>
          <w:szCs w:val="22"/>
        </w:rPr>
        <w:t>、障害</w:t>
      </w:r>
      <w:r>
        <w:rPr>
          <w:rFonts w:ascii="HG丸ｺﾞｼｯｸM-PRO" w:hAnsi="HG丸ｺﾞｼｯｸM-PRO" w:hint="eastAsia"/>
          <w:szCs w:val="22"/>
        </w:rPr>
        <w:t>のある人</w:t>
      </w:r>
      <w:r w:rsidRPr="006D2F6A">
        <w:rPr>
          <w:rFonts w:ascii="HG丸ｺﾞｼｯｸM-PRO" w:hAnsi="HG丸ｺﾞｼｯｸM-PRO" w:hint="eastAsia"/>
          <w:szCs w:val="22"/>
        </w:rPr>
        <w:t>の施設等において、地域住民と</w:t>
      </w:r>
      <w:r>
        <w:rPr>
          <w:rFonts w:ascii="HG丸ｺﾞｼｯｸM-PRO" w:hAnsi="HG丸ｺﾞｼｯｸM-PRO" w:hint="eastAsia"/>
          <w:szCs w:val="22"/>
        </w:rPr>
        <w:t>施設利用者</w:t>
      </w:r>
      <w:r w:rsidRPr="006D2F6A">
        <w:rPr>
          <w:rFonts w:ascii="HG丸ｺﾞｼｯｸM-PRO" w:hAnsi="HG丸ｺﾞｼｯｸM-PRO" w:hint="eastAsia"/>
          <w:szCs w:val="22"/>
        </w:rPr>
        <w:t>との交流が図られるよう、施設の祭りや地域の祭りなどのふれあいの場づくりを支援します</w:t>
      </w:r>
      <w:r w:rsidR="00813551" w:rsidRPr="000B2F68">
        <w:rPr>
          <w:rFonts w:ascii="HG丸ｺﾞｼｯｸM-PRO" w:hAnsi="HG丸ｺﾞｼｯｸM-PRO"/>
          <w:szCs w:val="22"/>
        </w:rPr>
        <w:t>。</w:t>
      </w:r>
    </w:p>
    <w:p w14:paraId="6C017A7E" w14:textId="11348B9C" w:rsidR="00776538" w:rsidRPr="00D10E62" w:rsidRDefault="00080AF9" w:rsidP="00776538">
      <w:pPr>
        <w:spacing w:beforeLines="50" w:before="230"/>
        <w:ind w:leftChars="400" w:left="880"/>
        <w:rPr>
          <w:rFonts w:ascii="HG丸ｺﾞｼｯｸM-PRO" w:hAnsi="HG丸ｺﾞｼｯｸM-PRO"/>
          <w:b/>
          <w:bCs/>
          <w:sz w:val="24"/>
          <w:szCs w:val="24"/>
          <w:u w:val="single"/>
        </w:rPr>
      </w:pPr>
      <w:r w:rsidRPr="00D10E62">
        <w:rPr>
          <w:rFonts w:ascii="HG丸ｺﾞｼｯｸM-PRO" w:hAnsi="HG丸ｺﾞｼｯｸM-PRO" w:hint="eastAsia"/>
          <w:b/>
          <w:bCs/>
          <w:sz w:val="24"/>
          <w:szCs w:val="24"/>
          <w:u w:val="single"/>
        </w:rPr>
        <w:t xml:space="preserve">⑮　</w:t>
      </w:r>
      <w:r w:rsidR="00776538" w:rsidRPr="00D10E62">
        <w:rPr>
          <w:rFonts w:ascii="HG丸ｺﾞｼｯｸM-PRO" w:hAnsi="HG丸ｺﾞｼｯｸM-PRO" w:hint="eastAsia"/>
          <w:b/>
          <w:bCs/>
          <w:sz w:val="24"/>
          <w:szCs w:val="24"/>
          <w:u w:val="single"/>
        </w:rPr>
        <w:t>地域食堂への支援</w:t>
      </w:r>
    </w:p>
    <w:p w14:paraId="62763231" w14:textId="506056AF" w:rsidR="00080AF9" w:rsidRPr="00D10E62" w:rsidRDefault="00080AF9" w:rsidP="00080AF9">
      <w:pPr>
        <w:spacing w:line="360" w:lineRule="exact"/>
        <w:ind w:leftChars="500" w:left="1100" w:firstLineChars="100" w:firstLine="220"/>
        <w:rPr>
          <w:rFonts w:ascii="HG丸ｺﾞｼｯｸM-PRO" w:hAnsi="HG丸ｺﾞｼｯｸM-PRO"/>
          <w:szCs w:val="22"/>
        </w:rPr>
      </w:pPr>
      <w:r w:rsidRPr="00D10E62">
        <w:rPr>
          <w:rFonts w:ascii="HG丸ｺﾞｼｯｸM-PRO" w:hAnsi="HG丸ｺﾞｼｯｸM-PRO" w:hint="eastAsia"/>
          <w:szCs w:val="22"/>
        </w:rPr>
        <w:t>子どもから高齢者まで</w:t>
      </w:r>
      <w:r w:rsidR="00D10E62">
        <w:rPr>
          <w:rFonts w:ascii="HG丸ｺﾞｼｯｸM-PRO" w:hAnsi="HG丸ｺﾞｼｯｸM-PRO" w:hint="eastAsia"/>
          <w:szCs w:val="22"/>
        </w:rPr>
        <w:t>、</w:t>
      </w:r>
      <w:r w:rsidRPr="00D10E62">
        <w:rPr>
          <w:rFonts w:ascii="HG丸ｺﾞｼｯｸM-PRO" w:hAnsi="HG丸ｺﾞｼｯｸM-PRO" w:hint="eastAsia"/>
          <w:szCs w:val="22"/>
        </w:rPr>
        <w:t>誰もが参加できる地域食堂に関する取り組みを</w:t>
      </w:r>
      <w:r w:rsidR="005C16BD" w:rsidRPr="00D10E62">
        <w:rPr>
          <w:rFonts w:ascii="HG丸ｺﾞｼｯｸM-PRO" w:hAnsi="HG丸ｺﾞｼｯｸM-PRO" w:hint="eastAsia"/>
          <w:szCs w:val="22"/>
        </w:rPr>
        <w:t>通じて、コミュニティの活性化やボランティア活動の推進が図られるよう、必要な</w:t>
      </w:r>
      <w:r w:rsidRPr="00D10E62">
        <w:rPr>
          <w:rFonts w:ascii="HG丸ｺﾞｼｯｸM-PRO" w:hAnsi="HG丸ｺﾞｼｯｸM-PRO" w:hint="eastAsia"/>
          <w:szCs w:val="22"/>
        </w:rPr>
        <w:t>支援</w:t>
      </w:r>
      <w:r w:rsidR="005C16BD" w:rsidRPr="00D10E62">
        <w:rPr>
          <w:rFonts w:ascii="HG丸ｺﾞｼｯｸM-PRO" w:hAnsi="HG丸ｺﾞｼｯｸM-PRO" w:hint="eastAsia"/>
          <w:szCs w:val="22"/>
        </w:rPr>
        <w:t>を行います</w:t>
      </w:r>
      <w:r w:rsidRPr="00D10E62">
        <w:rPr>
          <w:rFonts w:ascii="HG丸ｺﾞｼｯｸM-PRO" w:hAnsi="HG丸ｺﾞｼｯｸM-PRO" w:hint="eastAsia"/>
          <w:szCs w:val="22"/>
        </w:rPr>
        <w:t>。</w:t>
      </w:r>
    </w:p>
    <w:p w14:paraId="3F84F881" w14:textId="77777777" w:rsidR="00C910AA" w:rsidRPr="00080AF9" w:rsidRDefault="00C910AA" w:rsidP="00776538">
      <w:pPr>
        <w:spacing w:line="360" w:lineRule="exact"/>
        <w:ind w:leftChars="500" w:left="1100" w:firstLineChars="100" w:firstLine="220"/>
        <w:rPr>
          <w:rFonts w:ascii="HG丸ｺﾞｼｯｸM-PRO" w:hAnsi="HG丸ｺﾞｼｯｸM-PRO"/>
          <w:color w:val="000000" w:themeColor="text1"/>
          <w:szCs w:val="22"/>
        </w:rPr>
      </w:pPr>
    </w:p>
    <w:p w14:paraId="6B5E241C" w14:textId="77777777" w:rsidR="00B13C71" w:rsidRPr="00776538" w:rsidRDefault="00B13C71" w:rsidP="00B13C71">
      <w:pPr>
        <w:rPr>
          <w:rFonts w:ascii="HG丸ｺﾞｼｯｸM-PRO" w:hAnsi="HG丸ｺﾞｼｯｸM-PRO"/>
          <w:sz w:val="24"/>
          <w:szCs w:val="24"/>
        </w:rPr>
      </w:pPr>
    </w:p>
    <w:p w14:paraId="159C4627" w14:textId="17F06DD1" w:rsidR="00B13C71" w:rsidRDefault="00B13C71" w:rsidP="00B13C71">
      <w:pPr>
        <w:rPr>
          <w:rFonts w:ascii="HG丸ｺﾞｼｯｸM-PRO" w:hAnsi="HG丸ｺﾞｼｯｸM-PRO"/>
          <w:sz w:val="24"/>
          <w:szCs w:val="24"/>
        </w:rPr>
      </w:pPr>
    </w:p>
    <w:p w14:paraId="7DB1B27B" w14:textId="77777777" w:rsidR="00776538" w:rsidRPr="0079111B" w:rsidRDefault="00776538" w:rsidP="00B13C71">
      <w:pPr>
        <w:rPr>
          <w:rFonts w:ascii="HG丸ｺﾞｼｯｸM-PRO" w:hAnsi="HG丸ｺﾞｼｯｸM-PRO"/>
          <w:sz w:val="24"/>
          <w:szCs w:val="24"/>
        </w:rPr>
      </w:pPr>
    </w:p>
    <w:p w14:paraId="273C02F0" w14:textId="77777777" w:rsidR="00B13C71" w:rsidRDefault="00B13C71" w:rsidP="00B13C71">
      <w:pPr>
        <w:widowControl/>
        <w:autoSpaceDE/>
        <w:autoSpaceDN/>
        <w:jc w:val="left"/>
        <w:rPr>
          <w:rFonts w:ascii="HG丸ｺﾞｼｯｸM-PRO" w:hAnsi="HG丸ｺﾞｼｯｸM-PRO"/>
          <w:sz w:val="24"/>
          <w:szCs w:val="24"/>
        </w:rPr>
      </w:pPr>
      <w:r>
        <w:rPr>
          <w:rFonts w:ascii="HG丸ｺﾞｼｯｸM-PRO" w:hAnsi="HG丸ｺﾞｼｯｸM-PRO"/>
          <w:sz w:val="24"/>
          <w:szCs w:val="24"/>
        </w:rPr>
        <w:br w:type="page"/>
      </w:r>
    </w:p>
    <w:p w14:paraId="44497094" w14:textId="77777777" w:rsidR="00B13C71" w:rsidRDefault="00B13C71" w:rsidP="00B13C71">
      <w:pPr>
        <w:spacing w:line="240" w:lineRule="exact"/>
        <w:rPr>
          <w:rFonts w:ascii="HG丸ｺﾞｼｯｸM-PRO" w:hAnsi="HG丸ｺﾞｼｯｸM-PRO"/>
          <w:sz w:val="24"/>
          <w:szCs w:val="24"/>
        </w:rPr>
      </w:pPr>
    </w:p>
    <w:p w14:paraId="5070AADE" w14:textId="29BECB0B" w:rsidR="00B13C71" w:rsidRPr="00543988" w:rsidRDefault="00B13C71" w:rsidP="00B13C71">
      <w:pPr>
        <w:pStyle w:val="1"/>
        <w:numPr>
          <w:ilvl w:val="0"/>
          <w:numId w:val="0"/>
        </w:numPr>
        <w:spacing w:afterLines="50" w:after="230"/>
        <w:ind w:leftChars="100" w:left="220"/>
        <w:rPr>
          <w:b/>
          <w:bCs/>
          <w:szCs w:val="28"/>
        </w:rPr>
      </w:pPr>
      <w:r>
        <w:rPr>
          <w:rFonts w:hint="eastAsia"/>
          <w:b/>
          <w:bCs/>
          <w:szCs w:val="28"/>
        </w:rPr>
        <w:t>３</w:t>
      </w:r>
      <w:r w:rsidRPr="00543988">
        <w:rPr>
          <w:rFonts w:hint="eastAsia"/>
          <w:b/>
          <w:bCs/>
          <w:szCs w:val="28"/>
        </w:rPr>
        <w:t xml:space="preserve">　</w:t>
      </w:r>
      <w:r w:rsidR="00FD57C1" w:rsidRPr="00FD57C1">
        <w:rPr>
          <w:rFonts w:hint="eastAsia"/>
          <w:b/>
          <w:bCs/>
          <w:szCs w:val="28"/>
        </w:rPr>
        <w:t>地域福祉の場づくり</w:t>
      </w:r>
    </w:p>
    <w:p w14:paraId="0D57DCF8" w14:textId="3829D662" w:rsidR="00B13C71" w:rsidRPr="00B96040" w:rsidRDefault="00B96040" w:rsidP="00B13C71">
      <w:pPr>
        <w:ind w:leftChars="200" w:left="440"/>
        <w:rPr>
          <w:rFonts w:ascii="HG丸ｺﾞｼｯｸM-PRO" w:hAnsi="HG丸ｺﾞｼｯｸM-PRO"/>
          <w:b/>
          <w:bCs/>
          <w:sz w:val="24"/>
          <w:szCs w:val="24"/>
          <w:shd w:val="clear" w:color="auto" w:fill="FFFFFF" w:themeFill="background1"/>
        </w:rPr>
      </w:pPr>
      <w:r w:rsidRPr="00386937">
        <w:rPr>
          <w:rFonts w:ascii="HG丸ｺﾞｼｯｸM-PRO" w:hAnsi="HG丸ｺﾞｼｯｸM-PRO"/>
          <w:b/>
          <w:bCs/>
          <w:noProof/>
          <w:sz w:val="24"/>
          <w:szCs w:val="24"/>
          <w:shd w:val="clear" w:color="auto" w:fill="FFFFFF" w:themeFill="background1"/>
        </w:rPr>
        <mc:AlternateContent>
          <mc:Choice Requires="wps">
            <w:drawing>
              <wp:anchor distT="0" distB="0" distL="114300" distR="114300" simplePos="0" relativeHeight="251716608" behindDoc="1" locked="0" layoutInCell="1" allowOverlap="1" wp14:anchorId="7CDB4261" wp14:editId="27295C0B">
                <wp:simplePos x="0" y="0"/>
                <wp:positionH relativeFrom="margin">
                  <wp:posOffset>311150</wp:posOffset>
                </wp:positionH>
                <wp:positionV relativeFrom="paragraph">
                  <wp:posOffset>147532</wp:posOffset>
                </wp:positionV>
                <wp:extent cx="5420520" cy="2304000"/>
                <wp:effectExtent l="0" t="0" r="27940" b="20320"/>
                <wp:wrapNone/>
                <wp:docPr id="1030122053" name="正方形/長方形 1"/>
                <wp:cNvGraphicFramePr/>
                <a:graphic xmlns:a="http://schemas.openxmlformats.org/drawingml/2006/main">
                  <a:graphicData uri="http://schemas.microsoft.com/office/word/2010/wordprocessingShape">
                    <wps:wsp>
                      <wps:cNvSpPr/>
                      <wps:spPr>
                        <a:xfrm>
                          <a:off x="0" y="0"/>
                          <a:ext cx="5420520" cy="23040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BD02D" id="正方形/長方形 1" o:spid="_x0000_s1026" style="position:absolute;left:0;text-align:left;margin-left:24.5pt;margin-top:11.6pt;width:426.8pt;height:181.4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" filled="f" strokecolor="black [3213]" strokeweight=".5pt">
                <w10:wrap anchorx="margin"/>
              </v:rect>
            </w:pict>
          </mc:Fallback>
        </mc:AlternateContent>
      </w:r>
      <w:r w:rsidR="00B13C71" w:rsidRPr="00B96040">
        <w:rPr>
          <w:rFonts w:ascii="HG丸ｺﾞｼｯｸM-PRO" w:hAnsi="HG丸ｺﾞｼｯｸM-PRO"/>
          <w:b/>
          <w:bCs/>
          <w:sz w:val="24"/>
          <w:szCs w:val="24"/>
          <w:shd w:val="clear" w:color="auto" w:fill="FFFFFF" w:themeFill="background1"/>
        </w:rPr>
        <w:t>☞</w:t>
      </w:r>
      <w:r w:rsidR="00B13C71" w:rsidRPr="00B96040">
        <w:rPr>
          <w:rFonts w:ascii="HG丸ｺﾞｼｯｸM-PRO" w:hAnsi="HG丸ｺﾞｼｯｸM-PRO" w:hint="eastAsia"/>
          <w:b/>
          <w:bCs/>
          <w:sz w:val="24"/>
          <w:szCs w:val="24"/>
          <w:shd w:val="clear" w:color="auto" w:fill="FFFFFF" w:themeFill="background1"/>
        </w:rPr>
        <w:t xml:space="preserve">　めざす方向</w:t>
      </w:r>
      <w:r>
        <w:rPr>
          <w:rFonts w:ascii="HG丸ｺﾞｼｯｸM-PRO" w:hAnsi="HG丸ｺﾞｼｯｸM-PRO" w:hint="eastAsia"/>
          <w:b/>
          <w:bCs/>
          <w:sz w:val="24"/>
          <w:szCs w:val="24"/>
          <w:shd w:val="clear" w:color="auto" w:fill="FFFFFF" w:themeFill="background1"/>
        </w:rPr>
        <w:t xml:space="preserve">　</w:t>
      </w:r>
    </w:p>
    <w:p w14:paraId="7EC4D328" w14:textId="0E88FBA0" w:rsidR="00B13C71" w:rsidRPr="00B96040" w:rsidRDefault="006D2F6A" w:rsidP="00B96040">
      <w:pPr>
        <w:ind w:leftChars="300" w:left="660" w:rightChars="100" w:right="220" w:firstLineChars="100" w:firstLine="240"/>
        <w:rPr>
          <w:rFonts w:ascii="HG丸ｺﾞｼｯｸM-PRO" w:hAnsi="HG丸ｺﾞｼｯｸM-PRO"/>
          <w:sz w:val="24"/>
          <w:szCs w:val="24"/>
        </w:rPr>
      </w:pPr>
      <w:r w:rsidRPr="00B96040">
        <w:rPr>
          <w:rFonts w:ascii="HG丸ｺﾞｼｯｸM-PRO" w:hAnsi="HG丸ｺﾞｼｯｸM-PRO" w:hint="eastAsia"/>
          <w:sz w:val="24"/>
          <w:szCs w:val="24"/>
        </w:rPr>
        <w:t>地域福祉活動を円滑に推進していくため</w:t>
      </w:r>
      <w:r w:rsidR="00B13C71" w:rsidRPr="00B96040">
        <w:rPr>
          <w:rFonts w:ascii="HG丸ｺﾞｼｯｸM-PRO" w:hAnsi="HG丸ｺﾞｼｯｸM-PRO" w:hint="eastAsia"/>
          <w:sz w:val="24"/>
          <w:szCs w:val="24"/>
        </w:rPr>
        <w:t>、</w:t>
      </w:r>
      <w:r w:rsidRPr="00B96040">
        <w:rPr>
          <w:rFonts w:ascii="HG丸ｺﾞｼｯｸM-PRO" w:hAnsi="HG丸ｺﾞｼｯｸM-PRO" w:hint="eastAsia"/>
          <w:sz w:val="24"/>
          <w:szCs w:val="24"/>
        </w:rPr>
        <w:t>活動の場の確保をめざしていきます。そのため、小学校区を基本的な単位としつつ、都市部や農山村部の地域的な特性に応じて、柔軟にコミュニティを形成・維持していくとともに、コミュニティの強化のため</w:t>
      </w:r>
      <w:r w:rsidR="004E7A99" w:rsidRPr="00B96040">
        <w:rPr>
          <w:rFonts w:ascii="HG丸ｺﾞｼｯｸM-PRO" w:hAnsi="HG丸ｺﾞｼｯｸM-PRO" w:hint="eastAsia"/>
          <w:sz w:val="24"/>
          <w:szCs w:val="24"/>
        </w:rPr>
        <w:t>の</w:t>
      </w:r>
      <w:r w:rsidRPr="00B96040">
        <w:rPr>
          <w:rFonts w:ascii="HG丸ｺﾞｼｯｸM-PRO" w:hAnsi="HG丸ｺﾞｼｯｸM-PRO" w:hint="eastAsia"/>
          <w:sz w:val="24"/>
          <w:szCs w:val="24"/>
        </w:rPr>
        <w:t>活動や交流</w:t>
      </w:r>
      <w:r w:rsidR="003805A9" w:rsidRPr="00B96040">
        <w:rPr>
          <w:rFonts w:ascii="HG丸ｺﾞｼｯｸM-PRO" w:hAnsi="HG丸ｺﾞｼｯｸM-PRO" w:hint="eastAsia"/>
          <w:sz w:val="24"/>
          <w:szCs w:val="24"/>
        </w:rPr>
        <w:t>、</w:t>
      </w:r>
      <w:r w:rsidRPr="00B96040">
        <w:rPr>
          <w:rFonts w:ascii="HG丸ｺﾞｼｯｸM-PRO" w:hAnsi="HG丸ｺﾞｼｯｸM-PRO" w:hint="eastAsia"/>
          <w:sz w:val="24"/>
          <w:szCs w:val="24"/>
        </w:rPr>
        <w:t>情報交換の場づくり</w:t>
      </w:r>
      <w:r w:rsidR="003805A9" w:rsidRPr="00B96040">
        <w:rPr>
          <w:rFonts w:ascii="HG丸ｺﾞｼｯｸM-PRO" w:hAnsi="HG丸ｺﾞｼｯｸM-PRO" w:hint="eastAsia"/>
          <w:sz w:val="24"/>
          <w:szCs w:val="24"/>
        </w:rPr>
        <w:t>に努め</w:t>
      </w:r>
      <w:r w:rsidRPr="00B96040">
        <w:rPr>
          <w:rFonts w:ascii="HG丸ｺﾞｼｯｸM-PRO" w:hAnsi="HG丸ｺﾞｼｯｸM-PRO" w:hint="eastAsia"/>
          <w:sz w:val="24"/>
          <w:szCs w:val="24"/>
        </w:rPr>
        <w:t>ます</w:t>
      </w:r>
      <w:r w:rsidR="00B13C71" w:rsidRPr="00B96040">
        <w:rPr>
          <w:rFonts w:ascii="HG丸ｺﾞｼｯｸM-PRO" w:hAnsi="HG丸ｺﾞｼｯｸM-PRO"/>
          <w:sz w:val="24"/>
          <w:szCs w:val="24"/>
        </w:rPr>
        <w:t>。</w:t>
      </w:r>
    </w:p>
    <w:p w14:paraId="5BB7E519" w14:textId="1243872F" w:rsidR="003805A9" w:rsidRPr="00B96040" w:rsidRDefault="003805A9" w:rsidP="00B96040">
      <w:pPr>
        <w:ind w:leftChars="300" w:left="660" w:rightChars="100" w:right="220" w:firstLineChars="100" w:firstLine="240"/>
        <w:rPr>
          <w:rFonts w:ascii="HG丸ｺﾞｼｯｸM-PRO" w:hAnsi="HG丸ｺﾞｼｯｸM-PRO"/>
          <w:sz w:val="24"/>
          <w:szCs w:val="24"/>
        </w:rPr>
      </w:pPr>
      <w:r w:rsidRPr="00B96040">
        <w:rPr>
          <w:rFonts w:ascii="HG丸ｺﾞｼｯｸM-PRO" w:hAnsi="HG丸ｺﾞｼｯｸM-PRO" w:hint="eastAsia"/>
          <w:sz w:val="24"/>
          <w:szCs w:val="24"/>
        </w:rPr>
        <w:t>なお、本市には、公民館などの公共施設、少子化や合併などの社会情勢の変化により使われなくなった公共施設の空き</w:t>
      </w:r>
      <w:r w:rsidR="009C29A9" w:rsidRPr="00B96040">
        <w:rPr>
          <w:rFonts w:ascii="HG丸ｺﾞｼｯｸM-PRO" w:hAnsi="HG丸ｺﾞｼｯｸM-PRO" w:hint="eastAsia"/>
          <w:sz w:val="24"/>
          <w:szCs w:val="24"/>
        </w:rPr>
        <w:t>スペース</w:t>
      </w:r>
      <w:r w:rsidRPr="00B96040">
        <w:rPr>
          <w:rFonts w:ascii="HG丸ｺﾞｼｯｸM-PRO" w:hAnsi="HG丸ｺﾞｼｯｸM-PRO" w:hint="eastAsia"/>
          <w:sz w:val="24"/>
          <w:szCs w:val="24"/>
        </w:rPr>
        <w:t>などがあり、これらを地域福祉のために有効に活用します。</w:t>
      </w:r>
    </w:p>
    <w:p w14:paraId="084A8CAA" w14:textId="77777777" w:rsidR="00B13C71" w:rsidRPr="00B4000E" w:rsidRDefault="00B13C71" w:rsidP="00B13C71">
      <w:pPr>
        <w:ind w:leftChars="400" w:left="880" w:firstLineChars="100" w:firstLine="240"/>
        <w:rPr>
          <w:rFonts w:ascii="HG丸ｺﾞｼｯｸM-PRO" w:hAnsi="HG丸ｺﾞｼｯｸM-PRO"/>
          <w:sz w:val="24"/>
          <w:szCs w:val="24"/>
        </w:rPr>
      </w:pPr>
    </w:p>
    <w:p w14:paraId="2F031526" w14:textId="3F29781F" w:rsidR="00B13C71" w:rsidRPr="00891F04" w:rsidRDefault="00B13C71" w:rsidP="00B96040">
      <w:pPr>
        <w:pStyle w:val="2"/>
        <w:numPr>
          <w:ilvl w:val="0"/>
          <w:numId w:val="0"/>
        </w:numPr>
        <w:spacing w:beforeLines="50" w:before="230" w:afterLines="50" w:after="230"/>
        <w:ind w:leftChars="150" w:left="330"/>
        <w:rPr>
          <w:b/>
          <w:bCs/>
          <w:sz w:val="24"/>
          <w:szCs w:val="24"/>
        </w:rPr>
      </w:pPr>
      <w:r>
        <w:rPr>
          <w:rFonts w:hint="eastAsia"/>
          <w:b/>
          <w:bCs/>
          <w:sz w:val="24"/>
          <w:szCs w:val="24"/>
          <w:bdr w:val="single" w:sz="4" w:space="0" w:color="auto"/>
        </w:rPr>
        <w:t>施策１</w:t>
      </w:r>
      <w:r>
        <w:rPr>
          <w:rFonts w:hint="eastAsia"/>
          <w:b/>
          <w:bCs/>
          <w:sz w:val="24"/>
          <w:szCs w:val="24"/>
        </w:rPr>
        <w:t xml:space="preserve">　</w:t>
      </w:r>
      <w:r w:rsidR="00FD57C1" w:rsidRPr="00FD57C1">
        <w:rPr>
          <w:rFonts w:hint="eastAsia"/>
          <w:b/>
          <w:bCs/>
          <w:sz w:val="24"/>
          <w:szCs w:val="24"/>
        </w:rPr>
        <w:t>地域福祉活動拠点の整備</w:t>
      </w:r>
    </w:p>
    <w:p w14:paraId="244F1FE8" w14:textId="1720C62B" w:rsidR="00B13C71" w:rsidRPr="00B96040" w:rsidRDefault="00B13C71" w:rsidP="00B96040">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 xml:space="preserve">①　</w:t>
      </w:r>
      <w:r w:rsidR="003805A9" w:rsidRPr="00B96040">
        <w:rPr>
          <w:rFonts w:ascii="HG丸ｺﾞｼｯｸM-PRO" w:hAnsi="HG丸ｺﾞｼｯｸM-PRO" w:hint="eastAsia"/>
          <w:b/>
          <w:bCs/>
          <w:sz w:val="24"/>
          <w:szCs w:val="24"/>
          <w:u w:val="single"/>
        </w:rPr>
        <w:t>地域福祉活動の場づくり</w:t>
      </w:r>
    </w:p>
    <w:p w14:paraId="0A87DD9A" w14:textId="78BBEFD4" w:rsidR="00B13C71" w:rsidRDefault="003805A9" w:rsidP="00B96040">
      <w:pPr>
        <w:spacing w:line="360" w:lineRule="exact"/>
        <w:ind w:leftChars="500" w:left="1100" w:firstLineChars="100" w:firstLine="220"/>
        <w:rPr>
          <w:rFonts w:ascii="HG丸ｺﾞｼｯｸM-PRO" w:hAnsi="HG丸ｺﾞｼｯｸM-PRO"/>
          <w:szCs w:val="22"/>
        </w:rPr>
      </w:pPr>
      <w:r w:rsidRPr="003805A9">
        <w:rPr>
          <w:rFonts w:ascii="HG丸ｺﾞｼｯｸM-PRO" w:hAnsi="HG丸ｺﾞｼｯｸM-PRO" w:hint="eastAsia"/>
          <w:szCs w:val="22"/>
        </w:rPr>
        <w:t>既存施設や空き店舗などを活用した地域住民の運営による地域福祉活動の場づくりを</w:t>
      </w:r>
      <w:r>
        <w:rPr>
          <w:rFonts w:ascii="HG丸ｺﾞｼｯｸM-PRO" w:hAnsi="HG丸ｺﾞｼｯｸM-PRO" w:hint="eastAsia"/>
          <w:szCs w:val="22"/>
        </w:rPr>
        <w:t>進め</w:t>
      </w:r>
      <w:r w:rsidRPr="003805A9">
        <w:rPr>
          <w:rFonts w:ascii="HG丸ｺﾞｼｯｸM-PRO" w:hAnsi="HG丸ｺﾞｼｯｸM-PRO" w:hint="eastAsia"/>
          <w:szCs w:val="22"/>
        </w:rPr>
        <w:t>ます。地域福祉活動の場は、あくまで住民の意思を尊重し、住民の要望に応じて整備し、住民の運営（ボランティア、ＮＰＯ法人を含む）によることを基本とします</w:t>
      </w:r>
      <w:r w:rsidR="00B13C71" w:rsidRPr="00274F5F">
        <w:rPr>
          <w:rFonts w:ascii="HG丸ｺﾞｼｯｸM-PRO" w:hAnsi="HG丸ｺﾞｼｯｸM-PRO" w:hint="eastAsia"/>
          <w:szCs w:val="22"/>
        </w:rPr>
        <w:t>。</w:t>
      </w:r>
    </w:p>
    <w:p w14:paraId="194D1A04" w14:textId="12B50BF1" w:rsidR="00B13C71" w:rsidRPr="00B96040" w:rsidRDefault="00B13C71" w:rsidP="00B13C71">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 xml:space="preserve">②　</w:t>
      </w:r>
      <w:r w:rsidR="003805A9" w:rsidRPr="00B96040">
        <w:rPr>
          <w:rFonts w:ascii="HG丸ｺﾞｼｯｸM-PRO" w:hAnsi="HG丸ｺﾞｼｯｸM-PRO" w:hint="eastAsia"/>
          <w:b/>
          <w:bCs/>
          <w:sz w:val="24"/>
          <w:szCs w:val="24"/>
          <w:u w:val="single"/>
        </w:rPr>
        <w:t>ボランティアの交流、情報交換の場づくり</w:t>
      </w:r>
    </w:p>
    <w:p w14:paraId="3DEBC05A" w14:textId="1FC6336F" w:rsidR="00B13C71" w:rsidRPr="009A0393" w:rsidRDefault="003805A9" w:rsidP="00B96040">
      <w:pPr>
        <w:spacing w:line="360" w:lineRule="exact"/>
        <w:ind w:leftChars="500" w:left="1100" w:firstLineChars="100" w:firstLine="220"/>
        <w:rPr>
          <w:rFonts w:ascii="HG丸ｺﾞｼｯｸM-PRO" w:hAnsi="HG丸ｺﾞｼｯｸM-PRO"/>
          <w:szCs w:val="22"/>
        </w:rPr>
      </w:pPr>
      <w:r w:rsidRPr="003805A9">
        <w:rPr>
          <w:rFonts w:ascii="HG丸ｺﾞｼｯｸM-PRO" w:hAnsi="HG丸ｺﾞｼｯｸM-PRO" w:hint="eastAsia"/>
          <w:szCs w:val="22"/>
        </w:rPr>
        <w:t>ボランティア</w:t>
      </w:r>
      <w:r>
        <w:rPr>
          <w:rFonts w:ascii="HG丸ｺﾞｼｯｸM-PRO" w:hAnsi="HG丸ｺﾞｼｯｸM-PRO" w:hint="eastAsia"/>
          <w:szCs w:val="22"/>
        </w:rPr>
        <w:t>の</w:t>
      </w:r>
      <w:r w:rsidRPr="003805A9">
        <w:rPr>
          <w:rFonts w:ascii="HG丸ｺﾞｼｯｸM-PRO" w:hAnsi="HG丸ｺﾞｼｯｸM-PRO" w:hint="eastAsia"/>
          <w:szCs w:val="22"/>
        </w:rPr>
        <w:t>活動範囲や分野等が多岐にわたっていることから、他のボランティア活動</w:t>
      </w:r>
      <w:r>
        <w:rPr>
          <w:rFonts w:ascii="HG丸ｺﾞｼｯｸM-PRO" w:hAnsi="HG丸ｺﾞｼｯｸM-PRO" w:hint="eastAsia"/>
          <w:szCs w:val="22"/>
        </w:rPr>
        <w:t>の</w:t>
      </w:r>
      <w:r w:rsidRPr="003805A9">
        <w:rPr>
          <w:rFonts w:ascii="HG丸ｺﾞｼｯｸM-PRO" w:hAnsi="HG丸ｺﾞｼｯｸM-PRO" w:hint="eastAsia"/>
          <w:szCs w:val="22"/>
        </w:rPr>
        <w:t>状況を</w:t>
      </w:r>
      <w:r>
        <w:rPr>
          <w:rFonts w:ascii="HG丸ｺﾞｼｯｸM-PRO" w:hAnsi="HG丸ｺﾞｼｯｸM-PRO" w:hint="eastAsia"/>
          <w:szCs w:val="22"/>
        </w:rPr>
        <w:t>把握し</w:t>
      </w:r>
      <w:r w:rsidRPr="003805A9">
        <w:rPr>
          <w:rFonts w:ascii="HG丸ｺﾞｼｯｸM-PRO" w:hAnsi="HG丸ｺﾞｼｯｸM-PRO" w:hint="eastAsia"/>
          <w:szCs w:val="22"/>
        </w:rPr>
        <w:t>、ボランティア同士がつながる</w:t>
      </w:r>
      <w:r>
        <w:rPr>
          <w:rFonts w:ascii="HG丸ｺﾞｼｯｸM-PRO" w:hAnsi="HG丸ｺﾞｼｯｸM-PRO" w:hint="eastAsia"/>
          <w:szCs w:val="22"/>
        </w:rPr>
        <w:t>ための</w:t>
      </w:r>
      <w:r w:rsidRPr="003805A9">
        <w:rPr>
          <w:rFonts w:ascii="HG丸ｺﾞｼｯｸM-PRO" w:hAnsi="HG丸ｺﾞｼｯｸM-PRO" w:hint="eastAsia"/>
          <w:szCs w:val="22"/>
        </w:rPr>
        <w:t>きっかけ</w:t>
      </w:r>
      <w:r>
        <w:rPr>
          <w:rFonts w:ascii="HG丸ｺﾞｼｯｸM-PRO" w:hAnsi="HG丸ｺﾞｼｯｸM-PRO" w:hint="eastAsia"/>
          <w:szCs w:val="22"/>
        </w:rPr>
        <w:t>や</w:t>
      </w:r>
      <w:r w:rsidRPr="003805A9">
        <w:rPr>
          <w:rFonts w:ascii="HG丸ｺﾞｼｯｸM-PRO" w:hAnsi="HG丸ｺﾞｼｯｸM-PRO" w:hint="eastAsia"/>
          <w:szCs w:val="22"/>
        </w:rPr>
        <w:t>情報交換の場づくりを進</w:t>
      </w:r>
      <w:r>
        <w:rPr>
          <w:rFonts w:ascii="HG丸ｺﾞｼｯｸM-PRO" w:hAnsi="HG丸ｺﾞｼｯｸM-PRO" w:hint="eastAsia"/>
          <w:szCs w:val="22"/>
        </w:rPr>
        <w:t>め</w:t>
      </w:r>
      <w:r w:rsidRPr="003805A9">
        <w:rPr>
          <w:rFonts w:ascii="HG丸ｺﾞｼｯｸM-PRO" w:hAnsi="HG丸ｺﾞｼｯｸM-PRO" w:hint="eastAsia"/>
          <w:szCs w:val="22"/>
        </w:rPr>
        <w:t>ます</w:t>
      </w:r>
      <w:r w:rsidR="00B13C71" w:rsidRPr="009A0393">
        <w:rPr>
          <w:rFonts w:ascii="HG丸ｺﾞｼｯｸM-PRO" w:hAnsi="HG丸ｺﾞｼｯｸM-PRO"/>
          <w:szCs w:val="22"/>
        </w:rPr>
        <w:t>。</w:t>
      </w:r>
    </w:p>
    <w:p w14:paraId="183F1FAE" w14:textId="6375ED4B" w:rsidR="00B13C71" w:rsidRPr="00B96040" w:rsidRDefault="00B13C71" w:rsidP="00B13C71">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 xml:space="preserve">③　</w:t>
      </w:r>
      <w:r w:rsidR="003805A9" w:rsidRPr="00B96040">
        <w:rPr>
          <w:rFonts w:ascii="HG丸ｺﾞｼｯｸM-PRO" w:hAnsi="HG丸ｺﾞｼｯｸM-PRO" w:hint="eastAsia"/>
          <w:b/>
          <w:bCs/>
          <w:sz w:val="24"/>
          <w:szCs w:val="24"/>
          <w:u w:val="single"/>
        </w:rPr>
        <w:t>地域福祉の拠点づくり</w:t>
      </w:r>
    </w:p>
    <w:p w14:paraId="48AF07AA" w14:textId="75279CDC" w:rsidR="00B13C71" w:rsidRPr="009A0393" w:rsidRDefault="003805A9" w:rsidP="00B96040">
      <w:pPr>
        <w:spacing w:line="360" w:lineRule="exact"/>
        <w:ind w:leftChars="500" w:left="1100" w:firstLineChars="100" w:firstLine="220"/>
        <w:rPr>
          <w:rFonts w:ascii="HG丸ｺﾞｼｯｸM-PRO" w:hAnsi="HG丸ｺﾞｼｯｸM-PRO"/>
          <w:szCs w:val="22"/>
        </w:rPr>
      </w:pPr>
      <w:r w:rsidRPr="003805A9">
        <w:rPr>
          <w:rFonts w:ascii="HG丸ｺﾞｼｯｸM-PRO" w:hAnsi="HG丸ｺﾞｼｯｸM-PRO" w:hint="eastAsia"/>
          <w:szCs w:val="22"/>
        </w:rPr>
        <w:t>高齢者、障害</w:t>
      </w:r>
      <w:r>
        <w:rPr>
          <w:rFonts w:ascii="HG丸ｺﾞｼｯｸM-PRO" w:hAnsi="HG丸ｺﾞｼｯｸM-PRO" w:hint="eastAsia"/>
          <w:szCs w:val="22"/>
        </w:rPr>
        <w:t>のある人</w:t>
      </w:r>
      <w:r w:rsidRPr="003805A9">
        <w:rPr>
          <w:rFonts w:ascii="HG丸ｺﾞｼｯｸM-PRO" w:hAnsi="HG丸ｺﾞｼｯｸM-PRO" w:hint="eastAsia"/>
          <w:szCs w:val="22"/>
        </w:rPr>
        <w:t>、子育て中の家族など</w:t>
      </w:r>
      <w:r>
        <w:rPr>
          <w:rFonts w:ascii="HG丸ｺﾞｼｯｸM-PRO" w:hAnsi="HG丸ｺﾞｼｯｸM-PRO" w:hint="eastAsia"/>
          <w:szCs w:val="22"/>
        </w:rPr>
        <w:t>、</w:t>
      </w:r>
      <w:r w:rsidRPr="003805A9">
        <w:rPr>
          <w:rFonts w:ascii="HG丸ｺﾞｼｯｸM-PRO" w:hAnsi="HG丸ｺﾞｼｯｸM-PRO" w:hint="eastAsia"/>
          <w:szCs w:val="22"/>
        </w:rPr>
        <w:t>誰もが気軽に集える場やそれらの人を含めた地域住民の誰もが集える場づくり</w:t>
      </w:r>
      <w:r w:rsidR="004E7A99">
        <w:rPr>
          <w:rFonts w:ascii="HG丸ｺﾞｼｯｸM-PRO" w:hAnsi="HG丸ｺﾞｼｯｸM-PRO" w:hint="eastAsia"/>
          <w:szCs w:val="22"/>
        </w:rPr>
        <w:t>を進めます。また</w:t>
      </w:r>
      <w:r>
        <w:rPr>
          <w:rFonts w:ascii="HG丸ｺﾞｼｯｸM-PRO" w:hAnsi="HG丸ｺﾞｼｯｸM-PRO" w:hint="eastAsia"/>
          <w:szCs w:val="22"/>
        </w:rPr>
        <w:t>、</w:t>
      </w:r>
      <w:r w:rsidR="004E7A99">
        <w:rPr>
          <w:rFonts w:ascii="HG丸ｺﾞｼｯｸM-PRO" w:hAnsi="HG丸ｺﾞｼｯｸM-PRO" w:hint="eastAsia"/>
          <w:szCs w:val="22"/>
        </w:rPr>
        <w:t>それにより</w:t>
      </w:r>
      <w:r w:rsidRPr="003805A9">
        <w:rPr>
          <w:rFonts w:ascii="HG丸ｺﾞｼｯｸM-PRO" w:hAnsi="HG丸ｺﾞｼｯｸM-PRO" w:hint="eastAsia"/>
          <w:szCs w:val="22"/>
        </w:rPr>
        <w:t>各福祉分野に共通して求められる状態が悪化する前の早期発見のための地域づくりやネットワークづくり</w:t>
      </w:r>
      <w:r w:rsidR="004E7A99">
        <w:rPr>
          <w:rFonts w:ascii="HG丸ｺﾞｼｯｸM-PRO" w:hAnsi="HG丸ｺﾞｼｯｸM-PRO" w:hint="eastAsia"/>
          <w:szCs w:val="22"/>
        </w:rPr>
        <w:t>を図ります</w:t>
      </w:r>
      <w:r w:rsidR="00B13C71" w:rsidRPr="009A0393">
        <w:rPr>
          <w:rFonts w:ascii="HG丸ｺﾞｼｯｸM-PRO" w:hAnsi="HG丸ｺﾞｼｯｸM-PRO"/>
          <w:szCs w:val="22"/>
        </w:rPr>
        <w:t>。</w:t>
      </w:r>
    </w:p>
    <w:p w14:paraId="1637BB06" w14:textId="5B355675" w:rsidR="002B7A95" w:rsidRPr="00B96040" w:rsidRDefault="002B7A95" w:rsidP="002B7A95">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④　地域住民の合意に基づく施設整備</w:t>
      </w:r>
    </w:p>
    <w:p w14:paraId="730E83B5" w14:textId="77777777" w:rsidR="002B7A95" w:rsidRPr="009A0393" w:rsidRDefault="002B7A95" w:rsidP="00B96040">
      <w:pPr>
        <w:spacing w:line="360" w:lineRule="exact"/>
        <w:ind w:leftChars="500" w:left="1100" w:firstLineChars="100" w:firstLine="220"/>
        <w:rPr>
          <w:rFonts w:ascii="HG丸ｺﾞｼｯｸM-PRO" w:hAnsi="HG丸ｺﾞｼｯｸM-PRO"/>
          <w:szCs w:val="22"/>
        </w:rPr>
      </w:pPr>
      <w:r w:rsidRPr="002B7A95">
        <w:rPr>
          <w:rFonts w:ascii="HG丸ｺﾞｼｯｸM-PRO" w:hAnsi="HG丸ｺﾞｼｯｸM-PRO" w:hint="eastAsia"/>
          <w:szCs w:val="22"/>
        </w:rPr>
        <w:t>地域福祉活動の拠点づくりにあたり、公民館や行政サービスセンターなどの既存施設の改修等が必要な場合には、地域住民の意見を聞き、整備を検討し</w:t>
      </w:r>
      <w:r>
        <w:rPr>
          <w:rFonts w:ascii="HG丸ｺﾞｼｯｸM-PRO" w:hAnsi="HG丸ｺﾞｼｯｸM-PRO" w:hint="eastAsia"/>
          <w:szCs w:val="22"/>
        </w:rPr>
        <w:t>ま</w:t>
      </w:r>
      <w:r w:rsidRPr="002B7A95">
        <w:rPr>
          <w:rFonts w:ascii="HG丸ｺﾞｼｯｸM-PRO" w:hAnsi="HG丸ｺﾞｼｯｸM-PRO" w:hint="eastAsia"/>
          <w:szCs w:val="22"/>
        </w:rPr>
        <w:t>す</w:t>
      </w:r>
      <w:r w:rsidRPr="009A0393">
        <w:rPr>
          <w:rFonts w:ascii="HG丸ｺﾞｼｯｸM-PRO" w:hAnsi="HG丸ｺﾞｼｯｸM-PRO"/>
          <w:szCs w:val="22"/>
        </w:rPr>
        <w:t>。</w:t>
      </w:r>
    </w:p>
    <w:p w14:paraId="332F4DF1" w14:textId="77777777" w:rsidR="00B13C71" w:rsidRPr="00F41639" w:rsidRDefault="00B13C71" w:rsidP="00B13C71">
      <w:pPr>
        <w:spacing w:line="240" w:lineRule="exact"/>
        <w:rPr>
          <w:rFonts w:ascii="HG丸ｺﾞｼｯｸM-PRO" w:hAnsi="HG丸ｺﾞｼｯｸM-PRO"/>
          <w:sz w:val="24"/>
          <w:szCs w:val="24"/>
        </w:rPr>
      </w:pPr>
    </w:p>
    <w:p w14:paraId="7EB6F865" w14:textId="77777777" w:rsidR="00B96040" w:rsidRPr="00440125" w:rsidRDefault="00B96040" w:rsidP="00B96040">
      <w:pPr>
        <w:spacing w:line="240" w:lineRule="exact"/>
        <w:rPr>
          <w:rFonts w:ascii="HG丸ｺﾞｼｯｸM-PRO" w:hAnsi="HG丸ｺﾞｼｯｸM-PRO"/>
          <w:sz w:val="24"/>
          <w:szCs w:val="24"/>
        </w:rPr>
      </w:pPr>
    </w:p>
    <w:p w14:paraId="4C643E7D" w14:textId="77777777" w:rsidR="00B96040" w:rsidRPr="00440125" w:rsidRDefault="00B96040" w:rsidP="00B96040">
      <w:pPr>
        <w:spacing w:line="240" w:lineRule="exact"/>
        <w:rPr>
          <w:rFonts w:ascii="HG丸ｺﾞｼｯｸM-PRO" w:hAnsi="HG丸ｺﾞｼｯｸM-PRO"/>
          <w:sz w:val="24"/>
          <w:szCs w:val="24"/>
        </w:rPr>
      </w:pPr>
    </w:p>
    <w:p w14:paraId="3CBE2EBB" w14:textId="77777777" w:rsidR="00B96040" w:rsidRPr="00440125" w:rsidRDefault="00B96040" w:rsidP="00B96040">
      <w:pPr>
        <w:spacing w:line="240" w:lineRule="exact"/>
        <w:rPr>
          <w:rFonts w:ascii="HG丸ｺﾞｼｯｸM-PRO" w:hAnsi="HG丸ｺﾞｼｯｸM-PRO"/>
          <w:sz w:val="24"/>
          <w:szCs w:val="24"/>
        </w:rPr>
      </w:pPr>
    </w:p>
    <w:p w14:paraId="6713964C" w14:textId="77777777" w:rsidR="00B96040" w:rsidRPr="00440125" w:rsidRDefault="00B96040" w:rsidP="00B96040">
      <w:pPr>
        <w:spacing w:line="240" w:lineRule="exact"/>
        <w:rPr>
          <w:rFonts w:ascii="HG丸ｺﾞｼｯｸM-PRO" w:hAnsi="HG丸ｺﾞｼｯｸM-PRO"/>
          <w:sz w:val="24"/>
          <w:szCs w:val="24"/>
        </w:rPr>
      </w:pPr>
    </w:p>
    <w:p w14:paraId="38CDF736" w14:textId="32FDCBBA" w:rsidR="00B13C71" w:rsidRPr="00891F04" w:rsidRDefault="00B13C71" w:rsidP="00B13C71">
      <w:pPr>
        <w:pStyle w:val="2"/>
        <w:numPr>
          <w:ilvl w:val="0"/>
          <w:numId w:val="0"/>
        </w:numPr>
        <w:spacing w:afterLines="50" w:after="230"/>
        <w:ind w:leftChars="150" w:left="330"/>
        <w:rPr>
          <w:b/>
          <w:bCs/>
          <w:sz w:val="24"/>
          <w:szCs w:val="24"/>
        </w:rPr>
      </w:pPr>
      <w:r>
        <w:rPr>
          <w:rFonts w:hint="eastAsia"/>
          <w:b/>
          <w:bCs/>
          <w:sz w:val="24"/>
          <w:szCs w:val="24"/>
          <w:bdr w:val="single" w:sz="4" w:space="0" w:color="auto"/>
        </w:rPr>
        <w:t>施策</w:t>
      </w:r>
      <w:r w:rsidR="00FD57C1">
        <w:rPr>
          <w:rFonts w:hint="eastAsia"/>
          <w:b/>
          <w:bCs/>
          <w:sz w:val="24"/>
          <w:szCs w:val="24"/>
          <w:bdr w:val="single" w:sz="4" w:space="0" w:color="auto"/>
        </w:rPr>
        <w:t>２</w:t>
      </w:r>
      <w:r>
        <w:rPr>
          <w:rFonts w:hint="eastAsia"/>
          <w:b/>
          <w:bCs/>
          <w:sz w:val="24"/>
          <w:szCs w:val="24"/>
        </w:rPr>
        <w:t xml:space="preserve">　</w:t>
      </w:r>
      <w:r w:rsidR="00FD57C1" w:rsidRPr="00FD57C1">
        <w:rPr>
          <w:rFonts w:hint="eastAsia"/>
          <w:b/>
          <w:bCs/>
          <w:sz w:val="24"/>
          <w:szCs w:val="24"/>
        </w:rPr>
        <w:t>公共施設の有効活用</w:t>
      </w:r>
    </w:p>
    <w:p w14:paraId="5091923B" w14:textId="1476D32A" w:rsidR="00B13C71" w:rsidRPr="00B96040" w:rsidRDefault="00B13C71" w:rsidP="00B13C71">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 xml:space="preserve">①　</w:t>
      </w:r>
      <w:r w:rsidR="009C29A9" w:rsidRPr="00B96040">
        <w:rPr>
          <w:rFonts w:ascii="HG丸ｺﾞｼｯｸM-PRO" w:hAnsi="HG丸ｺﾞｼｯｸM-PRO" w:hint="eastAsia"/>
          <w:b/>
          <w:bCs/>
          <w:sz w:val="24"/>
          <w:szCs w:val="24"/>
          <w:u w:val="single"/>
        </w:rPr>
        <w:t>公民館などの公共施設の活用と柔軟な運営</w:t>
      </w:r>
    </w:p>
    <w:p w14:paraId="7BA3C370" w14:textId="4E4453C7" w:rsidR="00B13C71" w:rsidRPr="009A0393" w:rsidRDefault="009C29A9" w:rsidP="00B96040">
      <w:pPr>
        <w:spacing w:line="360" w:lineRule="exact"/>
        <w:ind w:leftChars="500" w:left="1100" w:firstLineChars="100" w:firstLine="220"/>
        <w:rPr>
          <w:rFonts w:ascii="HG丸ｺﾞｼｯｸM-PRO" w:hAnsi="HG丸ｺﾞｼｯｸM-PRO"/>
          <w:szCs w:val="22"/>
        </w:rPr>
      </w:pPr>
      <w:r w:rsidRPr="009C29A9">
        <w:rPr>
          <w:rFonts w:ascii="HG丸ｺﾞｼｯｸM-PRO" w:hAnsi="HG丸ｺﾞｼｯｸM-PRO" w:hint="eastAsia"/>
          <w:szCs w:val="22"/>
        </w:rPr>
        <w:t>各地区ふるさとづくり推進協議会と連携し、地域住民の連帯感を深めるための事業の実施を推進します</w:t>
      </w:r>
      <w:r w:rsidR="00B13C71" w:rsidRPr="009A0393">
        <w:rPr>
          <w:rFonts w:ascii="HG丸ｺﾞｼｯｸM-PRO" w:hAnsi="HG丸ｺﾞｼｯｸM-PRO"/>
          <w:szCs w:val="22"/>
        </w:rPr>
        <w:t>。</w:t>
      </w:r>
    </w:p>
    <w:p w14:paraId="548D9001" w14:textId="5E10804C" w:rsidR="00B13C71" w:rsidRPr="00B96040" w:rsidRDefault="00B13C71" w:rsidP="00B13C71">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 xml:space="preserve">②　</w:t>
      </w:r>
      <w:r w:rsidR="009C29A9" w:rsidRPr="00B96040">
        <w:rPr>
          <w:rFonts w:ascii="HG丸ｺﾞｼｯｸM-PRO" w:hAnsi="HG丸ｺﾞｼｯｸM-PRO" w:hint="eastAsia"/>
          <w:b/>
          <w:bCs/>
          <w:sz w:val="24"/>
          <w:szCs w:val="24"/>
          <w:u w:val="single"/>
        </w:rPr>
        <w:t>行政サービスセンター等の空きスペースの活用</w:t>
      </w:r>
    </w:p>
    <w:p w14:paraId="55DA5AFE" w14:textId="15010AA4" w:rsidR="00B13C71" w:rsidRPr="009A0393" w:rsidRDefault="009C29A9" w:rsidP="00B96040">
      <w:pPr>
        <w:spacing w:line="360" w:lineRule="exact"/>
        <w:ind w:leftChars="500" w:left="1100" w:firstLineChars="100" w:firstLine="220"/>
        <w:rPr>
          <w:rFonts w:ascii="HG丸ｺﾞｼｯｸM-PRO" w:hAnsi="HG丸ｺﾞｼｯｸM-PRO"/>
          <w:szCs w:val="22"/>
        </w:rPr>
      </w:pPr>
      <w:r w:rsidRPr="009C29A9">
        <w:rPr>
          <w:rFonts w:ascii="HG丸ｺﾞｼｯｸM-PRO" w:hAnsi="HG丸ｺﾞｼｯｸM-PRO" w:hint="eastAsia"/>
          <w:szCs w:val="22"/>
        </w:rPr>
        <w:t>行政サービスセンター等の公共施設における</w:t>
      </w:r>
      <w:r>
        <w:rPr>
          <w:rFonts w:ascii="HG丸ｺﾞｼｯｸM-PRO" w:hAnsi="HG丸ｺﾞｼｯｸM-PRO" w:hint="eastAsia"/>
          <w:szCs w:val="22"/>
        </w:rPr>
        <w:t>空き</w:t>
      </w:r>
      <w:r w:rsidRPr="009C29A9">
        <w:rPr>
          <w:rFonts w:ascii="HG丸ｺﾞｼｯｸM-PRO" w:hAnsi="HG丸ｺﾞｼｯｸM-PRO" w:hint="eastAsia"/>
          <w:szCs w:val="22"/>
        </w:rPr>
        <w:t>スペース</w:t>
      </w:r>
      <w:r>
        <w:rPr>
          <w:rFonts w:ascii="HG丸ｺﾞｼｯｸM-PRO" w:hAnsi="HG丸ｺﾞｼｯｸM-PRO" w:hint="eastAsia"/>
          <w:szCs w:val="22"/>
        </w:rPr>
        <w:t>の活用</w:t>
      </w:r>
      <w:r w:rsidRPr="009C29A9">
        <w:rPr>
          <w:rFonts w:ascii="HG丸ｺﾞｼｯｸM-PRO" w:hAnsi="HG丸ｺﾞｼｯｸM-PRO" w:hint="eastAsia"/>
          <w:szCs w:val="22"/>
        </w:rPr>
        <w:t>について、公共施設の再編等の</w:t>
      </w:r>
      <w:r>
        <w:rPr>
          <w:rFonts w:ascii="HG丸ｺﾞｼｯｸM-PRO" w:hAnsi="HG丸ｺﾞｼｯｸM-PRO" w:hint="eastAsia"/>
          <w:szCs w:val="22"/>
        </w:rPr>
        <w:t>進捗</w:t>
      </w:r>
      <w:r w:rsidRPr="009C29A9">
        <w:rPr>
          <w:rFonts w:ascii="HG丸ｺﾞｼｯｸM-PRO" w:hAnsi="HG丸ｺﾞｼｯｸM-PRO" w:hint="eastAsia"/>
          <w:szCs w:val="22"/>
        </w:rPr>
        <w:t>を</w:t>
      </w:r>
      <w:r>
        <w:rPr>
          <w:rFonts w:ascii="HG丸ｺﾞｼｯｸM-PRO" w:hAnsi="HG丸ｺﾞｼｯｸM-PRO" w:hint="eastAsia"/>
          <w:szCs w:val="22"/>
        </w:rPr>
        <w:t>み</w:t>
      </w:r>
      <w:r w:rsidRPr="009C29A9">
        <w:rPr>
          <w:rFonts w:ascii="HG丸ｺﾞｼｯｸM-PRO" w:hAnsi="HG丸ｺﾞｼｯｸM-PRO" w:hint="eastAsia"/>
          <w:szCs w:val="22"/>
        </w:rPr>
        <w:t>ながら、地域住民の福祉の向上の</w:t>
      </w:r>
      <w:r>
        <w:rPr>
          <w:rFonts w:ascii="HG丸ｺﾞｼｯｸM-PRO" w:hAnsi="HG丸ｺﾞｼｯｸM-PRO" w:hint="eastAsia"/>
          <w:szCs w:val="22"/>
        </w:rPr>
        <w:t>観点から</w:t>
      </w:r>
      <w:r w:rsidRPr="009C29A9">
        <w:rPr>
          <w:rFonts w:ascii="HG丸ｺﾞｼｯｸM-PRO" w:hAnsi="HG丸ｺﾞｼｯｸM-PRO" w:hint="eastAsia"/>
          <w:szCs w:val="22"/>
        </w:rPr>
        <w:t>検討を進めます</w:t>
      </w:r>
      <w:r w:rsidR="00B13C71" w:rsidRPr="009A0393">
        <w:rPr>
          <w:rFonts w:ascii="HG丸ｺﾞｼｯｸM-PRO" w:hAnsi="HG丸ｺﾞｼｯｸM-PRO"/>
          <w:szCs w:val="22"/>
        </w:rPr>
        <w:t>。</w:t>
      </w:r>
    </w:p>
    <w:p w14:paraId="77E289D0" w14:textId="77777777" w:rsidR="00B13C71" w:rsidRPr="002B7A95" w:rsidRDefault="00B13C71" w:rsidP="00B13C71">
      <w:pPr>
        <w:rPr>
          <w:rFonts w:ascii="HG丸ｺﾞｼｯｸM-PRO" w:hAnsi="HG丸ｺﾞｼｯｸM-PRO"/>
          <w:sz w:val="24"/>
          <w:szCs w:val="24"/>
        </w:rPr>
      </w:pPr>
    </w:p>
    <w:p w14:paraId="48CDDA49" w14:textId="77777777" w:rsidR="00B13C71" w:rsidRDefault="00B13C71" w:rsidP="00B13C71">
      <w:pPr>
        <w:widowControl/>
        <w:autoSpaceDE/>
        <w:autoSpaceDN/>
        <w:jc w:val="left"/>
        <w:rPr>
          <w:rFonts w:ascii="HG丸ｺﾞｼｯｸM-PRO" w:hAnsi="HG丸ｺﾞｼｯｸM-PRO"/>
          <w:sz w:val="24"/>
          <w:szCs w:val="24"/>
        </w:rPr>
      </w:pPr>
      <w:r>
        <w:rPr>
          <w:rFonts w:ascii="HG丸ｺﾞｼｯｸM-PRO" w:hAnsi="HG丸ｺﾞｼｯｸM-PRO"/>
          <w:sz w:val="24"/>
          <w:szCs w:val="24"/>
        </w:rPr>
        <w:br w:type="page"/>
      </w:r>
    </w:p>
    <w:p w14:paraId="18D639E6" w14:textId="77777777" w:rsidR="00B13C71" w:rsidRPr="00155AE2" w:rsidRDefault="00B13C71" w:rsidP="00B13C71">
      <w:pPr>
        <w:spacing w:line="240" w:lineRule="exact"/>
        <w:rPr>
          <w:rFonts w:ascii="HG丸ｺﾞｼｯｸM-PRO" w:hAnsi="HG丸ｺﾞｼｯｸM-PRO"/>
          <w:b/>
          <w:bCs/>
          <w:sz w:val="24"/>
          <w:szCs w:val="24"/>
        </w:rPr>
      </w:pPr>
      <w:r w:rsidRPr="006328DA">
        <w:rPr>
          <w:noProof/>
        </w:rPr>
        <w:lastRenderedPageBreak/>
        <mc:AlternateContent>
          <mc:Choice Requires="wps">
            <w:drawing>
              <wp:anchor distT="0" distB="0" distL="114300" distR="114300" simplePos="0" relativeHeight="251704320" behindDoc="1" locked="0" layoutInCell="1" hidden="0" allowOverlap="1" wp14:anchorId="141367EB" wp14:editId="27853AAF">
                <wp:simplePos x="0" y="0"/>
                <wp:positionH relativeFrom="column">
                  <wp:posOffset>13970</wp:posOffset>
                </wp:positionH>
                <wp:positionV relativeFrom="paragraph">
                  <wp:posOffset>159385</wp:posOffset>
                </wp:positionV>
                <wp:extent cx="5742305" cy="287655"/>
                <wp:effectExtent l="0" t="0" r="10795" b="17145"/>
                <wp:wrapNone/>
                <wp:docPr id="743630721"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72675963" id="四角形: 角を丸くする 6" o:spid="_x0000_s1026" style="position:absolute;left:0;text-align:left;margin-left:1.1pt;margin-top:12.55pt;width:452.15pt;height:22.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" fillcolor="#bfbfbf [2412]" strokecolor="#404040 [2429]"/>
            </w:pict>
          </mc:Fallback>
        </mc:AlternateContent>
      </w:r>
      <w:r>
        <w:rPr>
          <w:rFonts w:hint="eastAsia"/>
          <w:noProof/>
          <w:sz w:val="24"/>
          <w:szCs w:val="24"/>
        </w:rPr>
        <mc:AlternateContent>
          <mc:Choice Requires="wps">
            <w:drawing>
              <wp:anchor distT="0" distB="0" distL="114300" distR="114300" simplePos="0" relativeHeight="251705344" behindDoc="1" locked="0" layoutInCell="1" allowOverlap="1" wp14:anchorId="0781388B" wp14:editId="0362DA22">
                <wp:simplePos x="0" y="0"/>
                <wp:positionH relativeFrom="column">
                  <wp:posOffset>13970</wp:posOffset>
                </wp:positionH>
                <wp:positionV relativeFrom="paragraph">
                  <wp:posOffset>158750</wp:posOffset>
                </wp:positionV>
                <wp:extent cx="1076400" cy="288000"/>
                <wp:effectExtent l="0" t="0" r="9525" b="0"/>
                <wp:wrapNone/>
                <wp:docPr id="1778193327" name="正方形/長方形 1"/>
                <wp:cNvGraphicFramePr/>
                <a:graphic xmlns:a="http://schemas.openxmlformats.org/drawingml/2006/main">
                  <a:graphicData uri="http://schemas.microsoft.com/office/word/2010/wordprocessingShape">
                    <wps:wsp>
                      <wps:cNvSpPr/>
                      <wps:spPr>
                        <a:xfrm>
                          <a:off x="0" y="0"/>
                          <a:ext cx="1076400" cy="28800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EEAE4" id="正方形/長方形 1" o:spid="_x0000_s1026" style="position:absolute;left:0;text-align:left;margin-left:1.1pt;margin-top:12.5pt;width:84.75pt;height:2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" fillcolor="#404040 [2429]" stroked="f" strokeweight="2pt"/>
            </w:pict>
          </mc:Fallback>
        </mc:AlternateContent>
      </w:r>
    </w:p>
    <w:p w14:paraId="6D77DFF4" w14:textId="4DBDE4D6" w:rsidR="00B13C71" w:rsidRPr="006328DA" w:rsidRDefault="00B13C71" w:rsidP="00B13C71">
      <w:pPr>
        <w:pStyle w:val="1"/>
        <w:numPr>
          <w:ilvl w:val="0"/>
          <w:numId w:val="0"/>
        </w:numPr>
        <w:spacing w:afterLines="50" w:after="230"/>
        <w:ind w:leftChars="100" w:left="220"/>
      </w:pPr>
      <w:r>
        <w:rPr>
          <w:rFonts w:hint="eastAsia"/>
          <w:color w:val="FFFFFF" w:themeColor="background1"/>
        </w:rPr>
        <w:t>基本目標</w:t>
      </w:r>
      <w:r w:rsidR="00026B09" w:rsidRPr="005D3D68">
        <w:rPr>
          <w:rFonts w:hint="eastAsia"/>
          <w:color w:val="FFFFFF" w:themeColor="background1"/>
        </w:rPr>
        <w:t>Ⅲ</w:t>
      </w:r>
      <w:r w:rsidRPr="006328DA">
        <w:rPr>
          <w:rFonts w:hint="eastAsia"/>
        </w:rPr>
        <w:t xml:space="preserve">　</w:t>
      </w:r>
      <w:r w:rsidR="00FD57C1" w:rsidRPr="00FD57C1">
        <w:rPr>
          <w:rFonts w:hint="eastAsia"/>
        </w:rPr>
        <w:t>安心して</w:t>
      </w:r>
      <w:r w:rsidR="005D3D68">
        <w:rPr>
          <w:rFonts w:hint="eastAsia"/>
        </w:rPr>
        <w:t>自分らしく</w:t>
      </w:r>
      <w:r w:rsidR="00FD57C1" w:rsidRPr="00FD57C1">
        <w:rPr>
          <w:rFonts w:hint="eastAsia"/>
        </w:rPr>
        <w:t>暮らせる環境づくり</w:t>
      </w:r>
    </w:p>
    <w:p w14:paraId="2AD784B6" w14:textId="772D2EEE" w:rsidR="00B13C71" w:rsidRPr="00543988" w:rsidRDefault="00B13C71" w:rsidP="00B13C71">
      <w:pPr>
        <w:pStyle w:val="1"/>
        <w:numPr>
          <w:ilvl w:val="0"/>
          <w:numId w:val="0"/>
        </w:numPr>
        <w:spacing w:afterLines="50" w:after="230"/>
        <w:ind w:leftChars="100" w:left="220"/>
        <w:rPr>
          <w:b/>
          <w:bCs/>
          <w:szCs w:val="28"/>
        </w:rPr>
      </w:pPr>
      <w:r w:rsidRPr="00543988">
        <w:rPr>
          <w:rFonts w:hint="eastAsia"/>
          <w:b/>
          <w:bCs/>
          <w:szCs w:val="28"/>
        </w:rPr>
        <w:t xml:space="preserve">１　</w:t>
      </w:r>
      <w:r w:rsidR="00FD57C1" w:rsidRPr="00FD57C1">
        <w:rPr>
          <w:rFonts w:hint="eastAsia"/>
          <w:b/>
          <w:bCs/>
          <w:szCs w:val="28"/>
        </w:rPr>
        <w:t>福祉サービスを安心して利用できる地域づくり</w:t>
      </w:r>
    </w:p>
    <w:p w14:paraId="290AF157" w14:textId="3D7DC98F" w:rsidR="00B13C71" w:rsidRPr="00B96040" w:rsidRDefault="00B96040" w:rsidP="00B13C71">
      <w:pPr>
        <w:ind w:leftChars="200" w:left="440"/>
        <w:rPr>
          <w:rFonts w:ascii="HG丸ｺﾞｼｯｸM-PRO" w:hAnsi="HG丸ｺﾞｼｯｸM-PRO"/>
          <w:b/>
          <w:bCs/>
          <w:sz w:val="24"/>
          <w:szCs w:val="24"/>
          <w:shd w:val="clear" w:color="auto" w:fill="FFFFFF" w:themeFill="background1"/>
        </w:rPr>
      </w:pPr>
      <w:r w:rsidRPr="00386937">
        <w:rPr>
          <w:rFonts w:ascii="HG丸ｺﾞｼｯｸM-PRO" w:hAnsi="HG丸ｺﾞｼｯｸM-PRO"/>
          <w:b/>
          <w:bCs/>
          <w:noProof/>
          <w:sz w:val="24"/>
          <w:szCs w:val="24"/>
          <w:shd w:val="clear" w:color="auto" w:fill="FFFFFF" w:themeFill="background1"/>
        </w:rPr>
        <mc:AlternateContent>
          <mc:Choice Requires="wps">
            <w:drawing>
              <wp:anchor distT="0" distB="0" distL="114300" distR="114300" simplePos="0" relativeHeight="251718656" behindDoc="1" locked="0" layoutInCell="1" allowOverlap="1" wp14:anchorId="34BD2B02" wp14:editId="1BF48CBD">
                <wp:simplePos x="0" y="0"/>
                <wp:positionH relativeFrom="margin">
                  <wp:align>right</wp:align>
                </wp:positionH>
                <wp:positionV relativeFrom="paragraph">
                  <wp:posOffset>151130</wp:posOffset>
                </wp:positionV>
                <wp:extent cx="5420520" cy="2592000"/>
                <wp:effectExtent l="0" t="0" r="27940" b="18415"/>
                <wp:wrapNone/>
                <wp:docPr id="1793071883" name="正方形/長方形 1"/>
                <wp:cNvGraphicFramePr/>
                <a:graphic xmlns:a="http://schemas.openxmlformats.org/drawingml/2006/main">
                  <a:graphicData uri="http://schemas.microsoft.com/office/word/2010/wordprocessingShape">
                    <wps:wsp>
                      <wps:cNvSpPr/>
                      <wps:spPr>
                        <a:xfrm>
                          <a:off x="0" y="0"/>
                          <a:ext cx="5420520" cy="25920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FA9DB" id="正方形/長方形 1" o:spid="_x0000_s1026" style="position:absolute;left:0;text-align:left;margin-left:375.6pt;margin-top:11.9pt;width:426.8pt;height:204.1pt;z-index:-251597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" filled="f" strokecolor="black [3213]" strokeweight=".5pt">
                <w10:wrap anchorx="margin"/>
              </v:rect>
            </w:pict>
          </mc:Fallback>
        </mc:AlternateContent>
      </w:r>
      <w:r w:rsidR="00B13C71" w:rsidRPr="00B96040">
        <w:rPr>
          <w:rFonts w:ascii="HG丸ｺﾞｼｯｸM-PRO" w:hAnsi="HG丸ｺﾞｼｯｸM-PRO"/>
          <w:b/>
          <w:bCs/>
          <w:sz w:val="24"/>
          <w:szCs w:val="24"/>
          <w:shd w:val="clear" w:color="auto" w:fill="FFFFFF" w:themeFill="background1"/>
        </w:rPr>
        <w:t>☞</w:t>
      </w:r>
      <w:r w:rsidR="00B13C71" w:rsidRPr="00B96040">
        <w:rPr>
          <w:rFonts w:ascii="HG丸ｺﾞｼｯｸM-PRO" w:hAnsi="HG丸ｺﾞｼｯｸM-PRO" w:hint="eastAsia"/>
          <w:b/>
          <w:bCs/>
          <w:sz w:val="24"/>
          <w:szCs w:val="24"/>
          <w:shd w:val="clear" w:color="auto" w:fill="FFFFFF" w:themeFill="background1"/>
        </w:rPr>
        <w:t xml:space="preserve">　めざす方向</w:t>
      </w:r>
      <w:r>
        <w:rPr>
          <w:rFonts w:ascii="HG丸ｺﾞｼｯｸM-PRO" w:hAnsi="HG丸ｺﾞｼｯｸM-PRO" w:hint="eastAsia"/>
          <w:b/>
          <w:bCs/>
          <w:sz w:val="24"/>
          <w:szCs w:val="24"/>
          <w:shd w:val="clear" w:color="auto" w:fill="FFFFFF" w:themeFill="background1"/>
        </w:rPr>
        <w:t xml:space="preserve">　</w:t>
      </w:r>
    </w:p>
    <w:p w14:paraId="479E1564" w14:textId="18C4BC36" w:rsidR="00D346E5" w:rsidRPr="00B96040" w:rsidRDefault="00D346E5" w:rsidP="00B96040">
      <w:pPr>
        <w:ind w:leftChars="300" w:left="660" w:rightChars="100" w:right="220" w:firstLineChars="100" w:firstLine="240"/>
        <w:rPr>
          <w:rFonts w:ascii="HG丸ｺﾞｼｯｸM-PRO" w:hAnsi="HG丸ｺﾞｼｯｸM-PRO"/>
          <w:sz w:val="24"/>
          <w:szCs w:val="24"/>
        </w:rPr>
      </w:pPr>
      <w:r w:rsidRPr="00B96040">
        <w:rPr>
          <w:rFonts w:ascii="HG丸ｺﾞｼｯｸM-PRO" w:hAnsi="HG丸ｺﾞｼｯｸM-PRO" w:hint="eastAsia"/>
          <w:sz w:val="24"/>
          <w:szCs w:val="24"/>
        </w:rPr>
        <w:t>住み慣れた地域で安心して暮らしていくためには</w:t>
      </w:r>
      <w:r w:rsidR="00B13C71" w:rsidRPr="00B96040">
        <w:rPr>
          <w:rFonts w:ascii="HG丸ｺﾞｼｯｸM-PRO" w:hAnsi="HG丸ｺﾞｼｯｸM-PRO" w:hint="eastAsia"/>
          <w:sz w:val="24"/>
          <w:szCs w:val="24"/>
        </w:rPr>
        <w:t>、</w:t>
      </w:r>
      <w:r w:rsidRPr="00B96040">
        <w:rPr>
          <w:rFonts w:ascii="HG丸ｺﾞｼｯｸM-PRO" w:hAnsi="HG丸ｺﾞｼｯｸM-PRO" w:hint="eastAsia"/>
          <w:sz w:val="24"/>
          <w:szCs w:val="24"/>
        </w:rPr>
        <w:t>地域福祉活動に加えて、良好な福祉サービス基盤が必要となることから、福祉サービス</w:t>
      </w:r>
      <w:r w:rsidR="00B13C71" w:rsidRPr="00B96040">
        <w:rPr>
          <w:rFonts w:ascii="HG丸ｺﾞｼｯｸM-PRO" w:hAnsi="HG丸ｺﾞｼｯｸM-PRO" w:hint="eastAsia"/>
          <w:sz w:val="24"/>
          <w:szCs w:val="24"/>
        </w:rPr>
        <w:t>の</w:t>
      </w:r>
      <w:r w:rsidR="00A062AB" w:rsidRPr="00B96040">
        <w:rPr>
          <w:rFonts w:ascii="HG丸ｺﾞｼｯｸM-PRO" w:hAnsi="HG丸ｺﾞｼｯｸM-PRO" w:hint="eastAsia"/>
          <w:sz w:val="24"/>
          <w:szCs w:val="24"/>
        </w:rPr>
        <w:t>拡充</w:t>
      </w:r>
      <w:r w:rsidR="003255C1" w:rsidRPr="00B96040">
        <w:rPr>
          <w:rFonts w:ascii="HG丸ｺﾞｼｯｸM-PRO" w:hAnsi="HG丸ｺﾞｼｯｸM-PRO" w:hint="eastAsia"/>
          <w:sz w:val="24"/>
          <w:szCs w:val="24"/>
        </w:rPr>
        <w:t>を</w:t>
      </w:r>
      <w:r w:rsidR="00B13C71" w:rsidRPr="00B96040">
        <w:rPr>
          <w:rFonts w:ascii="HG丸ｺﾞｼｯｸM-PRO" w:hAnsi="HG丸ｺﾞｼｯｸM-PRO" w:hint="eastAsia"/>
          <w:sz w:val="24"/>
          <w:szCs w:val="24"/>
        </w:rPr>
        <w:t>めざしていきます。そのため、</w:t>
      </w:r>
      <w:r w:rsidR="009E6D81" w:rsidRPr="00B96040">
        <w:rPr>
          <w:rFonts w:ascii="HG丸ｺﾞｼｯｸM-PRO" w:hAnsi="HG丸ｺﾞｼｯｸM-PRO" w:hint="eastAsia"/>
          <w:sz w:val="24"/>
          <w:szCs w:val="24"/>
        </w:rPr>
        <w:t>福祉サービスを必要とする人が良好な福祉サービスを利用できるよう、適切な情報や相談支援を提供するとともに、福祉サービスの量と質の確保に努め</w:t>
      </w:r>
      <w:r w:rsidR="00B13C71" w:rsidRPr="00B96040">
        <w:rPr>
          <w:rFonts w:ascii="HG丸ｺﾞｼｯｸM-PRO" w:hAnsi="HG丸ｺﾞｼｯｸM-PRO" w:hint="eastAsia"/>
          <w:sz w:val="24"/>
          <w:szCs w:val="24"/>
        </w:rPr>
        <w:t>ます</w:t>
      </w:r>
      <w:r w:rsidR="00B13C71" w:rsidRPr="00B96040">
        <w:rPr>
          <w:rFonts w:ascii="HG丸ｺﾞｼｯｸM-PRO" w:hAnsi="HG丸ｺﾞｼｯｸM-PRO"/>
          <w:sz w:val="24"/>
          <w:szCs w:val="24"/>
        </w:rPr>
        <w:t>。</w:t>
      </w:r>
    </w:p>
    <w:p w14:paraId="23D96B6D" w14:textId="6E4D753D" w:rsidR="00B13C71" w:rsidRPr="00B96040" w:rsidRDefault="00D346E5" w:rsidP="00B96040">
      <w:pPr>
        <w:ind w:leftChars="300" w:left="660" w:rightChars="100" w:right="220" w:firstLineChars="100" w:firstLine="240"/>
        <w:rPr>
          <w:rFonts w:ascii="HG丸ｺﾞｼｯｸM-PRO" w:hAnsi="HG丸ｺﾞｼｯｸM-PRO"/>
          <w:sz w:val="24"/>
          <w:szCs w:val="24"/>
        </w:rPr>
      </w:pPr>
      <w:r w:rsidRPr="00B96040">
        <w:rPr>
          <w:rFonts w:ascii="HG丸ｺﾞｼｯｸM-PRO" w:hAnsi="HG丸ｺﾞｼｯｸM-PRO" w:hint="eastAsia"/>
          <w:sz w:val="24"/>
          <w:szCs w:val="24"/>
        </w:rPr>
        <w:t>また</w:t>
      </w:r>
      <w:r w:rsidR="00B13C71" w:rsidRPr="00B96040">
        <w:rPr>
          <w:rFonts w:ascii="HG丸ｺﾞｼｯｸM-PRO" w:hAnsi="HG丸ｺﾞｼｯｸM-PRO" w:hint="eastAsia"/>
          <w:sz w:val="24"/>
          <w:szCs w:val="24"/>
        </w:rPr>
        <w:t>、</w:t>
      </w:r>
      <w:r w:rsidR="003255C1" w:rsidRPr="00B96040">
        <w:rPr>
          <w:rFonts w:ascii="HG丸ｺﾞｼｯｸM-PRO" w:hAnsi="HG丸ｺﾞｼｯｸM-PRO" w:hint="eastAsia"/>
          <w:sz w:val="24"/>
          <w:szCs w:val="24"/>
        </w:rPr>
        <w:t>認知症や障害などにより財産の管理や日常生活等に支障が生じた場合に、その人の権利を擁護する</w:t>
      </w:r>
      <w:r w:rsidR="00282A49" w:rsidRPr="00B96040">
        <w:rPr>
          <w:rFonts w:ascii="HG丸ｺﾞｼｯｸM-PRO" w:hAnsi="HG丸ｺﾞｼｯｸM-PRO" w:hint="eastAsia"/>
          <w:sz w:val="24"/>
          <w:szCs w:val="24"/>
        </w:rPr>
        <w:t>ため、</w:t>
      </w:r>
      <w:r w:rsidR="003255C1" w:rsidRPr="00B96040">
        <w:rPr>
          <w:rFonts w:ascii="HG丸ｺﾞｼｯｸM-PRO" w:hAnsi="HG丸ｺﾞｼｯｸM-PRO" w:hint="eastAsia"/>
          <w:sz w:val="24"/>
          <w:szCs w:val="24"/>
        </w:rPr>
        <w:t>成年後見制度の利用</w:t>
      </w:r>
      <w:r w:rsidR="00A062AB" w:rsidRPr="00B96040">
        <w:rPr>
          <w:rFonts w:ascii="HG丸ｺﾞｼｯｸM-PRO" w:hAnsi="HG丸ｺﾞｼｯｸM-PRO" w:hint="eastAsia"/>
          <w:sz w:val="24"/>
          <w:szCs w:val="24"/>
        </w:rPr>
        <w:t>促進に</w:t>
      </w:r>
      <w:r w:rsidR="00282A49" w:rsidRPr="00B96040">
        <w:rPr>
          <w:rFonts w:ascii="HG丸ｺﾞｼｯｸM-PRO" w:hAnsi="HG丸ｺﾞｼｯｸM-PRO" w:hint="eastAsia"/>
          <w:sz w:val="24"/>
          <w:szCs w:val="24"/>
        </w:rPr>
        <w:t>計画的に</w:t>
      </w:r>
      <w:r w:rsidR="00A062AB" w:rsidRPr="00B96040">
        <w:rPr>
          <w:rFonts w:ascii="HG丸ｺﾞｼｯｸM-PRO" w:hAnsi="HG丸ｺﾞｼｯｸM-PRO" w:hint="eastAsia"/>
          <w:sz w:val="24"/>
          <w:szCs w:val="24"/>
        </w:rPr>
        <w:t>取り組み</w:t>
      </w:r>
      <w:r w:rsidR="00B13C71" w:rsidRPr="00B96040">
        <w:rPr>
          <w:rFonts w:ascii="HG丸ｺﾞｼｯｸM-PRO" w:hAnsi="HG丸ｺﾞｼｯｸM-PRO" w:hint="eastAsia"/>
          <w:sz w:val="24"/>
          <w:szCs w:val="24"/>
        </w:rPr>
        <w:t>ます。</w:t>
      </w:r>
    </w:p>
    <w:p w14:paraId="66FAFFC0" w14:textId="77777777" w:rsidR="00B13C71" w:rsidRPr="00282A49" w:rsidRDefault="00B13C71" w:rsidP="00B13C71">
      <w:pPr>
        <w:ind w:leftChars="400" w:left="880" w:firstLineChars="100" w:firstLine="240"/>
        <w:rPr>
          <w:rFonts w:ascii="HG丸ｺﾞｼｯｸM-PRO" w:hAnsi="HG丸ｺﾞｼｯｸM-PRO"/>
          <w:sz w:val="24"/>
          <w:szCs w:val="24"/>
        </w:rPr>
      </w:pPr>
    </w:p>
    <w:p w14:paraId="463249B5" w14:textId="29C88367" w:rsidR="00B13C71" w:rsidRPr="00891F04" w:rsidRDefault="00B13C71" w:rsidP="00B96040">
      <w:pPr>
        <w:pStyle w:val="2"/>
        <w:numPr>
          <w:ilvl w:val="0"/>
          <w:numId w:val="0"/>
        </w:numPr>
        <w:spacing w:beforeLines="50" w:before="230" w:afterLines="30" w:after="138"/>
        <w:ind w:leftChars="150" w:left="330"/>
        <w:rPr>
          <w:b/>
          <w:bCs/>
          <w:sz w:val="24"/>
          <w:szCs w:val="24"/>
        </w:rPr>
      </w:pPr>
      <w:r>
        <w:rPr>
          <w:rFonts w:hint="eastAsia"/>
          <w:b/>
          <w:bCs/>
          <w:sz w:val="24"/>
          <w:szCs w:val="24"/>
          <w:bdr w:val="single" w:sz="4" w:space="0" w:color="auto"/>
        </w:rPr>
        <w:t>施策１</w:t>
      </w:r>
      <w:r>
        <w:rPr>
          <w:rFonts w:hint="eastAsia"/>
          <w:b/>
          <w:bCs/>
          <w:sz w:val="24"/>
          <w:szCs w:val="24"/>
        </w:rPr>
        <w:t xml:space="preserve">　</w:t>
      </w:r>
      <w:r w:rsidR="00FD57C1" w:rsidRPr="00FD57C1">
        <w:rPr>
          <w:rFonts w:hint="eastAsia"/>
          <w:b/>
          <w:bCs/>
          <w:sz w:val="24"/>
          <w:szCs w:val="24"/>
        </w:rPr>
        <w:t>情報アクセシビリティの向上</w:t>
      </w:r>
      <w:r w:rsidR="0051125E">
        <w:rPr>
          <w:rFonts w:hint="eastAsia"/>
          <w:b/>
          <w:bCs/>
          <w:sz w:val="24"/>
          <w:szCs w:val="24"/>
        </w:rPr>
        <w:t xml:space="preserve">　</w:t>
      </w:r>
    </w:p>
    <w:p w14:paraId="1242803F" w14:textId="384B5E96" w:rsidR="00B13C71" w:rsidRPr="00FC6F08" w:rsidRDefault="00FC6F08" w:rsidP="00FC6F08">
      <w:pPr>
        <w:spacing w:beforeLines="50" w:before="230"/>
        <w:ind w:leftChars="400" w:left="880"/>
        <w:rPr>
          <w:rFonts w:ascii="HG丸ｺﾞｼｯｸM-PRO" w:hAnsi="HG丸ｺﾞｼｯｸM-PRO"/>
          <w:b/>
          <w:bCs/>
          <w:sz w:val="24"/>
          <w:szCs w:val="24"/>
          <w:u w:val="single"/>
        </w:rPr>
      </w:pPr>
      <w:r>
        <w:rPr>
          <w:rFonts w:ascii="HG丸ｺﾞｼｯｸM-PRO" w:hAnsi="HG丸ｺﾞｼｯｸM-PRO" w:hint="eastAsia"/>
          <w:b/>
          <w:bCs/>
          <w:sz w:val="24"/>
          <w:szCs w:val="24"/>
          <w:u w:val="single"/>
        </w:rPr>
        <w:t>①</w:t>
      </w:r>
      <w:r w:rsidR="00B13C71" w:rsidRPr="00FC6F08">
        <w:rPr>
          <w:rFonts w:ascii="HG丸ｺﾞｼｯｸM-PRO" w:hAnsi="HG丸ｺﾞｼｯｸM-PRO" w:hint="eastAsia"/>
          <w:b/>
          <w:bCs/>
          <w:sz w:val="24"/>
          <w:szCs w:val="24"/>
          <w:u w:val="single"/>
        </w:rPr>
        <w:t xml:space="preserve">　</w:t>
      </w:r>
      <w:r w:rsidR="008E65F1" w:rsidRPr="00FC6F08">
        <w:rPr>
          <w:rFonts w:ascii="HG丸ｺﾞｼｯｸM-PRO" w:hAnsi="HG丸ｺﾞｼｯｸM-PRO" w:hint="eastAsia"/>
          <w:b/>
          <w:bCs/>
          <w:sz w:val="24"/>
          <w:szCs w:val="24"/>
          <w:u w:val="single"/>
        </w:rPr>
        <w:t>支援を必要とする人への</w:t>
      </w:r>
      <w:r w:rsidR="00282A49" w:rsidRPr="00FC6F08">
        <w:rPr>
          <w:rFonts w:ascii="HG丸ｺﾞｼｯｸM-PRO" w:hAnsi="HG丸ｺﾞｼｯｸM-PRO" w:hint="eastAsia"/>
          <w:b/>
          <w:bCs/>
          <w:sz w:val="24"/>
          <w:szCs w:val="24"/>
          <w:u w:val="single"/>
        </w:rPr>
        <w:t>情報</w:t>
      </w:r>
      <w:r w:rsidR="008E65F1" w:rsidRPr="00FC6F08">
        <w:rPr>
          <w:rFonts w:ascii="HG丸ｺﾞｼｯｸM-PRO" w:hAnsi="HG丸ｺﾞｼｯｸM-PRO" w:hint="eastAsia"/>
          <w:b/>
          <w:bCs/>
          <w:sz w:val="24"/>
          <w:szCs w:val="24"/>
          <w:u w:val="single"/>
        </w:rPr>
        <w:t>発信</w:t>
      </w:r>
    </w:p>
    <w:p w14:paraId="1C3E9C0C" w14:textId="2D16BF14" w:rsidR="00B13C71" w:rsidRPr="009A0393" w:rsidRDefault="00282A49" w:rsidP="00B96040">
      <w:pPr>
        <w:spacing w:line="360" w:lineRule="exact"/>
        <w:ind w:leftChars="500" w:left="1100" w:firstLineChars="100" w:firstLine="220"/>
        <w:rPr>
          <w:rFonts w:ascii="HG丸ｺﾞｼｯｸM-PRO" w:hAnsi="HG丸ｺﾞｼｯｸM-PRO"/>
          <w:szCs w:val="22"/>
        </w:rPr>
      </w:pPr>
      <w:r w:rsidRPr="00282A49">
        <w:rPr>
          <w:rFonts w:ascii="HG丸ｺﾞｼｯｸM-PRO" w:hAnsi="HG丸ｺﾞｼｯｸM-PRO" w:hint="eastAsia"/>
          <w:szCs w:val="22"/>
        </w:rPr>
        <w:t>介護保険</w:t>
      </w:r>
      <w:r>
        <w:rPr>
          <w:rFonts w:ascii="HG丸ｺﾞｼｯｸM-PRO" w:hAnsi="HG丸ｺﾞｼｯｸM-PRO" w:hint="eastAsia"/>
          <w:szCs w:val="22"/>
        </w:rPr>
        <w:t>や</w:t>
      </w:r>
      <w:r w:rsidRPr="00282A49">
        <w:rPr>
          <w:rFonts w:ascii="HG丸ｺﾞｼｯｸM-PRO" w:hAnsi="HG丸ｺﾞｼｯｸM-PRO" w:hint="eastAsia"/>
          <w:szCs w:val="22"/>
        </w:rPr>
        <w:t>障害福祉</w:t>
      </w:r>
      <w:r>
        <w:rPr>
          <w:rFonts w:ascii="HG丸ｺﾞｼｯｸM-PRO" w:hAnsi="HG丸ｺﾞｼｯｸM-PRO" w:hint="eastAsia"/>
          <w:szCs w:val="22"/>
        </w:rPr>
        <w:t>サービス等</w:t>
      </w:r>
      <w:r w:rsidRPr="00282A49">
        <w:rPr>
          <w:rFonts w:ascii="HG丸ｺﾞｼｯｸM-PRO" w:hAnsi="HG丸ｺﾞｼｯｸM-PRO" w:hint="eastAsia"/>
          <w:szCs w:val="22"/>
        </w:rPr>
        <w:t>、子育て支援、生きがい・健康づくりなど</w:t>
      </w:r>
      <w:r>
        <w:rPr>
          <w:rFonts w:ascii="HG丸ｺﾞｼｯｸM-PRO" w:hAnsi="HG丸ｺﾞｼｯｸM-PRO" w:hint="eastAsia"/>
          <w:szCs w:val="22"/>
        </w:rPr>
        <w:t>、必要とする</w:t>
      </w:r>
      <w:r w:rsidRPr="00282A49">
        <w:rPr>
          <w:rFonts w:ascii="HG丸ｺﾞｼｯｸM-PRO" w:hAnsi="HG丸ｺﾞｼｯｸM-PRO" w:hint="eastAsia"/>
          <w:szCs w:val="22"/>
        </w:rPr>
        <w:t>福祉サービスの情報を</w:t>
      </w:r>
      <w:r>
        <w:rPr>
          <w:rFonts w:ascii="HG丸ｺﾞｼｯｸM-PRO" w:hAnsi="HG丸ｺﾞｼｯｸM-PRO" w:hint="eastAsia"/>
          <w:szCs w:val="22"/>
        </w:rPr>
        <w:t>誰もが</w:t>
      </w:r>
      <w:r w:rsidRPr="00282A49">
        <w:rPr>
          <w:rFonts w:ascii="HG丸ｺﾞｼｯｸM-PRO" w:hAnsi="HG丸ｺﾞｼｯｸM-PRO" w:hint="eastAsia"/>
          <w:szCs w:val="22"/>
        </w:rPr>
        <w:t>十分に取得</w:t>
      </w:r>
      <w:r>
        <w:rPr>
          <w:rFonts w:ascii="HG丸ｺﾞｼｯｸM-PRO" w:hAnsi="HG丸ｺﾞｼｯｸM-PRO" w:hint="eastAsia"/>
          <w:szCs w:val="22"/>
        </w:rPr>
        <w:t>、</w:t>
      </w:r>
      <w:r w:rsidRPr="00282A49">
        <w:rPr>
          <w:rFonts w:ascii="HG丸ｺﾞｼｯｸM-PRO" w:hAnsi="HG丸ｺﾞｼｯｸM-PRO" w:hint="eastAsia"/>
          <w:szCs w:val="22"/>
        </w:rPr>
        <w:t>利用</w:t>
      </w:r>
      <w:r>
        <w:rPr>
          <w:rFonts w:ascii="HG丸ｺﾞｼｯｸM-PRO" w:hAnsi="HG丸ｺﾞｼｯｸM-PRO" w:hint="eastAsia"/>
          <w:szCs w:val="22"/>
        </w:rPr>
        <w:t>できるよう、広報誌のほか、</w:t>
      </w:r>
      <w:r w:rsidRPr="00282A49">
        <w:rPr>
          <w:rFonts w:ascii="HG丸ｺﾞｼｯｸM-PRO" w:hAnsi="HG丸ｺﾞｼｯｸM-PRO" w:hint="eastAsia"/>
          <w:szCs w:val="22"/>
        </w:rPr>
        <w:t>ホームページ</w:t>
      </w:r>
      <w:r w:rsidR="006F654A" w:rsidRPr="00FC6F08">
        <w:rPr>
          <w:rFonts w:ascii="HG丸ｺﾞｼｯｸM-PRO" w:hAnsi="HG丸ｺﾞｼｯｸM-PRO" w:hint="eastAsia"/>
          <w:szCs w:val="22"/>
        </w:rPr>
        <w:t>やSNS</w:t>
      </w:r>
      <w:r w:rsidRPr="00FC6F08">
        <w:rPr>
          <w:rFonts w:ascii="HG丸ｺﾞｼｯｸM-PRO" w:hAnsi="HG丸ｺﾞｼｯｸM-PRO" w:hint="eastAsia"/>
          <w:szCs w:val="22"/>
        </w:rPr>
        <w:t>など</w:t>
      </w:r>
      <w:r w:rsidR="008E65F1">
        <w:rPr>
          <w:rFonts w:ascii="HG丸ｺﾞｼｯｸM-PRO" w:hAnsi="HG丸ｺﾞｼｯｸM-PRO" w:hint="eastAsia"/>
          <w:szCs w:val="22"/>
        </w:rPr>
        <w:t>の</w:t>
      </w:r>
      <w:r>
        <w:rPr>
          <w:rFonts w:ascii="HG丸ｺﾞｼｯｸM-PRO" w:hAnsi="HG丸ｺﾞｼｯｸM-PRO" w:hint="eastAsia"/>
          <w:szCs w:val="22"/>
        </w:rPr>
        <w:t>活用</w:t>
      </w:r>
      <w:r w:rsidR="008E65F1">
        <w:rPr>
          <w:rFonts w:ascii="HG丸ｺﾞｼｯｸM-PRO" w:hAnsi="HG丸ｺﾞｼｯｸM-PRO" w:hint="eastAsia"/>
          <w:szCs w:val="22"/>
        </w:rPr>
        <w:t>に努めるとともに</w:t>
      </w:r>
      <w:r w:rsidRPr="00282A49">
        <w:rPr>
          <w:rFonts w:ascii="HG丸ｺﾞｼｯｸM-PRO" w:hAnsi="HG丸ｺﾞｼｯｸM-PRO" w:hint="eastAsia"/>
          <w:szCs w:val="22"/>
        </w:rPr>
        <w:t>、保健事業、各種団体の催し物や会合など、様々な機会を通じて情報を発信</w:t>
      </w:r>
      <w:r w:rsidR="008E65F1">
        <w:rPr>
          <w:rFonts w:ascii="HG丸ｺﾞｼｯｸM-PRO" w:hAnsi="HG丸ｺﾞｼｯｸM-PRO" w:hint="eastAsia"/>
          <w:szCs w:val="22"/>
        </w:rPr>
        <w:t>し</w:t>
      </w:r>
      <w:r w:rsidRPr="00282A49">
        <w:rPr>
          <w:rFonts w:ascii="HG丸ｺﾞｼｯｸM-PRO" w:hAnsi="HG丸ｺﾞｼｯｸM-PRO" w:hint="eastAsia"/>
          <w:szCs w:val="22"/>
        </w:rPr>
        <w:t>ます</w:t>
      </w:r>
      <w:r w:rsidR="00B13C71" w:rsidRPr="009A0393">
        <w:rPr>
          <w:rFonts w:ascii="HG丸ｺﾞｼｯｸM-PRO" w:hAnsi="HG丸ｺﾞｼｯｸM-PRO"/>
          <w:szCs w:val="22"/>
        </w:rPr>
        <w:t>。</w:t>
      </w:r>
    </w:p>
    <w:p w14:paraId="28F543D0" w14:textId="7B87D8CA" w:rsidR="00B13C71" w:rsidRPr="00B96040" w:rsidRDefault="00B13C71" w:rsidP="00B13C71">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 xml:space="preserve">②　</w:t>
      </w:r>
      <w:r w:rsidR="008E65F1" w:rsidRPr="00B96040">
        <w:rPr>
          <w:rFonts w:ascii="HG丸ｺﾞｼｯｸM-PRO" w:hAnsi="HG丸ｺﾞｼｯｸM-PRO" w:hint="eastAsia"/>
          <w:b/>
          <w:bCs/>
          <w:sz w:val="24"/>
          <w:szCs w:val="24"/>
          <w:u w:val="single"/>
        </w:rPr>
        <w:t>支援者等への情報提供</w:t>
      </w:r>
    </w:p>
    <w:p w14:paraId="64375907" w14:textId="76D29964" w:rsidR="00B13C71" w:rsidRPr="009A0393" w:rsidRDefault="008E65F1" w:rsidP="00B96040">
      <w:pPr>
        <w:spacing w:line="360" w:lineRule="exact"/>
        <w:ind w:leftChars="500" w:left="1100" w:firstLineChars="100" w:firstLine="220"/>
        <w:rPr>
          <w:rFonts w:ascii="HG丸ｺﾞｼｯｸM-PRO" w:hAnsi="HG丸ｺﾞｼｯｸM-PRO"/>
          <w:szCs w:val="22"/>
        </w:rPr>
      </w:pPr>
      <w:r w:rsidRPr="008E65F1">
        <w:rPr>
          <w:rFonts w:ascii="HG丸ｺﾞｼｯｸM-PRO" w:hAnsi="HG丸ｺﾞｼｯｸM-PRO" w:hint="eastAsia"/>
          <w:szCs w:val="22"/>
        </w:rPr>
        <w:t>支援を必要とする人に直接かかわる民生委員</w:t>
      </w:r>
      <w:r>
        <w:rPr>
          <w:rFonts w:ascii="HG丸ｺﾞｼｯｸM-PRO" w:hAnsi="HG丸ｺﾞｼｯｸM-PRO" w:hint="eastAsia"/>
          <w:szCs w:val="22"/>
        </w:rPr>
        <w:t>（主任児童委員を含む）</w:t>
      </w:r>
      <w:r w:rsidRPr="008E65F1">
        <w:rPr>
          <w:rFonts w:ascii="HG丸ｺﾞｼｯｸM-PRO" w:hAnsi="HG丸ｺﾞｼｯｸM-PRO" w:hint="eastAsia"/>
          <w:szCs w:val="22"/>
        </w:rPr>
        <w:t>、介護支援専門員</w:t>
      </w:r>
      <w:r>
        <w:rPr>
          <w:rFonts w:ascii="HG丸ｺﾞｼｯｸM-PRO" w:hAnsi="HG丸ｺﾞｼｯｸM-PRO" w:hint="eastAsia"/>
          <w:szCs w:val="22"/>
        </w:rPr>
        <w:t>のほか</w:t>
      </w:r>
      <w:r w:rsidRPr="008E65F1">
        <w:rPr>
          <w:rFonts w:ascii="HG丸ｺﾞｼｯｸM-PRO" w:hAnsi="HG丸ｺﾞｼｯｸM-PRO" w:hint="eastAsia"/>
          <w:szCs w:val="22"/>
        </w:rPr>
        <w:t>、地域包括支援センター、</w:t>
      </w:r>
      <w:r>
        <w:rPr>
          <w:rFonts w:ascii="HG丸ｺﾞｼｯｸM-PRO" w:hAnsi="HG丸ｺﾞｼｯｸM-PRO" w:hint="eastAsia"/>
          <w:szCs w:val="22"/>
        </w:rPr>
        <w:t>基幹相談支援</w:t>
      </w:r>
      <w:r w:rsidR="00433723" w:rsidRPr="00DB564A">
        <w:rPr>
          <w:rFonts w:ascii="HG丸ｺﾞｼｯｸM-PRO" w:hAnsi="HG丸ｺﾞｼｯｸM-PRO" w:hint="eastAsia"/>
          <w:szCs w:val="22"/>
        </w:rPr>
        <w:t>室</w:t>
      </w:r>
      <w:r w:rsidRPr="00DB564A">
        <w:rPr>
          <w:rFonts w:ascii="HG丸ｺﾞｼｯｸM-PRO" w:hAnsi="HG丸ｺﾞｼｯｸM-PRO" w:hint="eastAsia"/>
          <w:szCs w:val="22"/>
        </w:rPr>
        <w:t>、</w:t>
      </w:r>
      <w:r w:rsidR="00AA368A">
        <w:rPr>
          <w:rFonts w:ascii="HG丸ｺﾞｼｯｸM-PRO" w:hAnsi="HG丸ｺﾞｼｯｸM-PRO" w:hint="eastAsia"/>
          <w:szCs w:val="22"/>
        </w:rPr>
        <w:t>こども家庭センター</w:t>
      </w:r>
      <w:r w:rsidRPr="008E65F1">
        <w:rPr>
          <w:rFonts w:ascii="HG丸ｺﾞｼｯｸM-PRO" w:hAnsi="HG丸ｺﾞｼｯｸM-PRO" w:hint="eastAsia"/>
          <w:szCs w:val="22"/>
        </w:rPr>
        <w:t>、ボランティア、ＮＰＯ法人、</w:t>
      </w:r>
      <w:r>
        <w:rPr>
          <w:rFonts w:ascii="HG丸ｺﾞｼｯｸM-PRO" w:hAnsi="HG丸ｺﾞｼｯｸM-PRO" w:hint="eastAsia"/>
          <w:szCs w:val="22"/>
        </w:rPr>
        <w:t>各種サービス提供</w:t>
      </w:r>
      <w:r w:rsidRPr="008E65F1">
        <w:rPr>
          <w:rFonts w:ascii="HG丸ｺﾞｼｯｸM-PRO" w:hAnsi="HG丸ｺﾞｼｯｸM-PRO" w:hint="eastAsia"/>
          <w:szCs w:val="22"/>
        </w:rPr>
        <w:t>事業者、医療機関</w:t>
      </w:r>
      <w:r>
        <w:rPr>
          <w:rFonts w:ascii="HG丸ｺﾞｼｯｸM-PRO" w:hAnsi="HG丸ｺﾞｼｯｸM-PRO" w:hint="eastAsia"/>
          <w:szCs w:val="22"/>
        </w:rPr>
        <w:t>等にも的確に</w:t>
      </w:r>
      <w:r w:rsidRPr="008E65F1">
        <w:rPr>
          <w:rFonts w:ascii="HG丸ｺﾞｼｯｸM-PRO" w:hAnsi="HG丸ｺﾞｼｯｸM-PRO" w:hint="eastAsia"/>
          <w:szCs w:val="22"/>
        </w:rPr>
        <w:t>福祉情報を提供します</w:t>
      </w:r>
      <w:r w:rsidR="00B13C71" w:rsidRPr="009A0393">
        <w:rPr>
          <w:rFonts w:ascii="HG丸ｺﾞｼｯｸM-PRO" w:hAnsi="HG丸ｺﾞｼｯｸM-PRO"/>
          <w:szCs w:val="22"/>
        </w:rPr>
        <w:t>。</w:t>
      </w:r>
    </w:p>
    <w:p w14:paraId="3A5F52E9" w14:textId="4BB66E6F" w:rsidR="00B13C71" w:rsidRPr="00B96040" w:rsidRDefault="00B13C71" w:rsidP="00B13C71">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 xml:space="preserve">③　</w:t>
      </w:r>
      <w:r w:rsidR="008E65F1" w:rsidRPr="00B96040">
        <w:rPr>
          <w:rFonts w:ascii="HG丸ｺﾞｼｯｸM-PRO" w:hAnsi="HG丸ｺﾞｼｯｸM-PRO" w:hint="eastAsia"/>
          <w:b/>
          <w:bCs/>
          <w:sz w:val="24"/>
          <w:szCs w:val="24"/>
          <w:u w:val="single"/>
        </w:rPr>
        <w:t>サービス利用に結びついていない要援護者への対応</w:t>
      </w:r>
    </w:p>
    <w:p w14:paraId="75FC87AA" w14:textId="60CF69B4" w:rsidR="00B13C71" w:rsidRPr="000B2F68" w:rsidRDefault="008E65F1" w:rsidP="00B96040">
      <w:pPr>
        <w:spacing w:line="360" w:lineRule="exact"/>
        <w:ind w:leftChars="500" w:left="1100" w:firstLineChars="100" w:firstLine="220"/>
        <w:rPr>
          <w:rFonts w:ascii="HG丸ｺﾞｼｯｸM-PRO" w:hAnsi="HG丸ｺﾞｼｯｸM-PRO"/>
          <w:szCs w:val="22"/>
        </w:rPr>
      </w:pPr>
      <w:r w:rsidRPr="008E65F1">
        <w:rPr>
          <w:rFonts w:ascii="HG丸ｺﾞｼｯｸM-PRO" w:hAnsi="HG丸ｺﾞｼｯｸM-PRO" w:hint="eastAsia"/>
          <w:szCs w:val="22"/>
        </w:rPr>
        <w:t>介護保険や障害福祉サービス等、子育て支援</w:t>
      </w:r>
      <w:r>
        <w:rPr>
          <w:rFonts w:ascii="HG丸ｺﾞｼｯｸM-PRO" w:hAnsi="HG丸ｺﾞｼｯｸM-PRO" w:hint="eastAsia"/>
          <w:szCs w:val="22"/>
        </w:rPr>
        <w:t>などの</w:t>
      </w:r>
      <w:r w:rsidR="000D2793">
        <w:rPr>
          <w:rFonts w:ascii="HG丸ｺﾞｼｯｸM-PRO" w:hAnsi="HG丸ｺﾞｼｯｸM-PRO" w:hint="eastAsia"/>
          <w:szCs w:val="22"/>
        </w:rPr>
        <w:t>必要な</w:t>
      </w:r>
      <w:r w:rsidRPr="008E65F1">
        <w:rPr>
          <w:rFonts w:ascii="HG丸ｺﾞｼｯｸM-PRO" w:hAnsi="HG丸ｺﾞｼｯｸM-PRO" w:hint="eastAsia"/>
          <w:szCs w:val="22"/>
        </w:rPr>
        <w:t>福祉サービス</w:t>
      </w:r>
      <w:r w:rsidR="000D2793">
        <w:rPr>
          <w:rFonts w:ascii="HG丸ｺﾞｼｯｸM-PRO" w:hAnsi="HG丸ｺﾞｼｯｸM-PRO" w:hint="eastAsia"/>
          <w:szCs w:val="22"/>
        </w:rPr>
        <w:t>を把握できて</w:t>
      </w:r>
      <w:r w:rsidRPr="008E65F1">
        <w:rPr>
          <w:rFonts w:ascii="HG丸ｺﾞｼｯｸM-PRO" w:hAnsi="HG丸ｺﾞｼｯｸM-PRO" w:hint="eastAsia"/>
          <w:szCs w:val="22"/>
        </w:rPr>
        <w:t>いない、あるいは家庭に問題があってサービス利用に結びついていない要援護者にサービスが行き届くよう、</w:t>
      </w:r>
      <w:r w:rsidR="000D2793">
        <w:rPr>
          <w:rFonts w:ascii="HG丸ｺﾞｼｯｸM-PRO" w:hAnsi="HG丸ｺﾞｼｯｸM-PRO" w:hint="eastAsia"/>
          <w:szCs w:val="22"/>
        </w:rPr>
        <w:t>わかりやすい情報の提供に努め</w:t>
      </w:r>
      <w:r w:rsidRPr="008E65F1">
        <w:rPr>
          <w:rFonts w:ascii="HG丸ｺﾞｼｯｸM-PRO" w:hAnsi="HG丸ｺﾞｼｯｸM-PRO" w:hint="eastAsia"/>
          <w:szCs w:val="22"/>
        </w:rPr>
        <w:t>ます。また、必要に応じて</w:t>
      </w:r>
      <w:r w:rsidR="000D2793">
        <w:rPr>
          <w:rFonts w:ascii="HG丸ｺﾞｼｯｸM-PRO" w:hAnsi="HG丸ｺﾞｼｯｸM-PRO" w:hint="eastAsia"/>
          <w:szCs w:val="22"/>
        </w:rPr>
        <w:t>、</w:t>
      </w:r>
      <w:r w:rsidRPr="008E65F1">
        <w:rPr>
          <w:rFonts w:ascii="HG丸ｺﾞｼｯｸM-PRO" w:hAnsi="HG丸ｺﾞｼｯｸM-PRO" w:hint="eastAsia"/>
          <w:szCs w:val="22"/>
        </w:rPr>
        <w:t>専門的な</w:t>
      </w:r>
      <w:r w:rsidR="000D2793">
        <w:rPr>
          <w:rFonts w:ascii="HG丸ｺﾞｼｯｸM-PRO" w:hAnsi="HG丸ｺﾞｼｯｸM-PRO" w:hint="eastAsia"/>
          <w:szCs w:val="22"/>
        </w:rPr>
        <w:t>相談支援につなぐことが</w:t>
      </w:r>
      <w:r w:rsidRPr="008E65F1">
        <w:rPr>
          <w:rFonts w:ascii="HG丸ｺﾞｼｯｸM-PRO" w:hAnsi="HG丸ｺﾞｼｯｸM-PRO" w:hint="eastAsia"/>
          <w:szCs w:val="22"/>
        </w:rPr>
        <w:t>できるよう、民生委員、福祉推進員、保健推進員などによる見守り体制</w:t>
      </w:r>
      <w:r w:rsidR="000D2793">
        <w:rPr>
          <w:rFonts w:ascii="HG丸ｺﾞｼｯｸM-PRO" w:hAnsi="HG丸ｺﾞｼｯｸM-PRO" w:hint="eastAsia"/>
          <w:szCs w:val="22"/>
        </w:rPr>
        <w:t>づくりを進めます</w:t>
      </w:r>
      <w:r w:rsidR="00B13C71" w:rsidRPr="000B2F68">
        <w:rPr>
          <w:rFonts w:ascii="HG丸ｺﾞｼｯｸM-PRO" w:hAnsi="HG丸ｺﾞｼｯｸM-PRO"/>
          <w:szCs w:val="22"/>
        </w:rPr>
        <w:t>。</w:t>
      </w:r>
    </w:p>
    <w:p w14:paraId="73ED687C" w14:textId="77777777" w:rsidR="00B13C71" w:rsidRPr="00411A33" w:rsidRDefault="00B13C71" w:rsidP="00B13C71">
      <w:pPr>
        <w:rPr>
          <w:rFonts w:ascii="HG丸ｺﾞｼｯｸM-PRO" w:hAnsi="HG丸ｺﾞｼｯｸM-PRO"/>
          <w:sz w:val="24"/>
          <w:szCs w:val="24"/>
        </w:rPr>
      </w:pPr>
    </w:p>
    <w:p w14:paraId="75CE5441" w14:textId="77777777" w:rsidR="00B13C71" w:rsidRDefault="00B13C71" w:rsidP="00B13C71">
      <w:pPr>
        <w:spacing w:line="240" w:lineRule="exact"/>
        <w:rPr>
          <w:rFonts w:ascii="HG丸ｺﾞｼｯｸM-PRO" w:hAnsi="HG丸ｺﾞｼｯｸM-PRO"/>
          <w:sz w:val="24"/>
          <w:szCs w:val="24"/>
        </w:rPr>
      </w:pPr>
    </w:p>
    <w:p w14:paraId="07834185" w14:textId="43D0CC43" w:rsidR="00B13C71" w:rsidRPr="00891F04" w:rsidRDefault="00B13C71" w:rsidP="00B13C71">
      <w:pPr>
        <w:pStyle w:val="2"/>
        <w:numPr>
          <w:ilvl w:val="0"/>
          <w:numId w:val="0"/>
        </w:numPr>
        <w:spacing w:afterLines="30" w:after="138"/>
        <w:ind w:leftChars="150" w:left="330"/>
        <w:rPr>
          <w:b/>
          <w:bCs/>
          <w:sz w:val="24"/>
          <w:szCs w:val="24"/>
        </w:rPr>
      </w:pPr>
      <w:r>
        <w:rPr>
          <w:rFonts w:hint="eastAsia"/>
          <w:b/>
          <w:bCs/>
          <w:sz w:val="24"/>
          <w:szCs w:val="24"/>
          <w:bdr w:val="single" w:sz="4" w:space="0" w:color="auto"/>
        </w:rPr>
        <w:t>施策２</w:t>
      </w:r>
      <w:r>
        <w:rPr>
          <w:rFonts w:hint="eastAsia"/>
          <w:b/>
          <w:bCs/>
          <w:sz w:val="24"/>
          <w:szCs w:val="24"/>
        </w:rPr>
        <w:t xml:space="preserve">　</w:t>
      </w:r>
      <w:r w:rsidR="00FD57C1" w:rsidRPr="00FD57C1">
        <w:rPr>
          <w:rFonts w:hint="eastAsia"/>
          <w:b/>
          <w:bCs/>
          <w:sz w:val="24"/>
          <w:szCs w:val="24"/>
        </w:rPr>
        <w:t>きめ細かな相談支援の推進</w:t>
      </w:r>
    </w:p>
    <w:p w14:paraId="3C2C6594" w14:textId="5CE8D72E" w:rsidR="00C9575F" w:rsidRPr="00FC6F08" w:rsidRDefault="00364390" w:rsidP="00DB564A">
      <w:pPr>
        <w:spacing w:beforeLines="50" w:before="230"/>
        <w:ind w:leftChars="400" w:left="880"/>
        <w:rPr>
          <w:rFonts w:ascii="HG丸ｺﾞｼｯｸM-PRO" w:hAnsi="HG丸ｺﾞｼｯｸM-PRO"/>
          <w:b/>
          <w:bCs/>
          <w:sz w:val="24"/>
          <w:szCs w:val="24"/>
          <w:u w:val="single"/>
        </w:rPr>
      </w:pPr>
      <w:r w:rsidRPr="00DB564A">
        <w:rPr>
          <w:rFonts w:ascii="HG丸ｺﾞｼｯｸM-PRO" w:hAnsi="HG丸ｺﾞｼｯｸM-PRO" w:hint="eastAsia"/>
          <w:b/>
          <w:bCs/>
          <w:sz w:val="24"/>
          <w:szCs w:val="24"/>
          <w:u w:val="single"/>
        </w:rPr>
        <w:t>①</w:t>
      </w:r>
      <w:r w:rsidR="006F72A0" w:rsidRPr="00DB564A">
        <w:rPr>
          <w:rFonts w:ascii="HG丸ｺﾞｼｯｸM-PRO" w:hAnsi="HG丸ｺﾞｼｯｸM-PRO" w:hint="eastAsia"/>
          <w:b/>
          <w:bCs/>
          <w:sz w:val="24"/>
          <w:szCs w:val="24"/>
          <w:u w:val="single"/>
        </w:rPr>
        <w:t xml:space="preserve">　</w:t>
      </w:r>
      <w:r w:rsidR="00D67941" w:rsidRPr="00FC6F08">
        <w:rPr>
          <w:rFonts w:ascii="HG丸ｺﾞｼｯｸM-PRO" w:hAnsi="HG丸ｺﾞｼｯｸM-PRO" w:hint="eastAsia"/>
          <w:b/>
          <w:bCs/>
          <w:sz w:val="24"/>
          <w:szCs w:val="24"/>
          <w:u w:val="single"/>
        </w:rPr>
        <w:t>身近な相談を受け止める体制の整備等</w:t>
      </w:r>
    </w:p>
    <w:p w14:paraId="7AD43591" w14:textId="09BA57D8" w:rsidR="00E12708" w:rsidRPr="00CE5055" w:rsidRDefault="00D67941" w:rsidP="006F72A0">
      <w:pPr>
        <w:spacing w:line="360" w:lineRule="exact"/>
        <w:ind w:leftChars="500" w:left="1100" w:firstLineChars="100" w:firstLine="220"/>
        <w:rPr>
          <w:rFonts w:ascii="HG丸ｺﾞｼｯｸM-PRO" w:hAnsi="HG丸ｺﾞｼｯｸM-PRO"/>
          <w:szCs w:val="22"/>
        </w:rPr>
      </w:pPr>
      <w:r w:rsidRPr="00CE5055">
        <w:rPr>
          <w:rFonts w:ascii="HG丸ｺﾞｼｯｸM-PRO" w:hAnsi="HG丸ｺﾞｼｯｸM-PRO"/>
          <w:szCs w:val="22"/>
        </w:rPr>
        <w:t>地域住民が身近に立ち寄</w:t>
      </w:r>
      <w:r w:rsidRPr="00CE5055">
        <w:rPr>
          <w:rFonts w:ascii="HG丸ｺﾞｼｯｸM-PRO" w:hAnsi="HG丸ｺﾞｼｯｸM-PRO" w:hint="eastAsia"/>
          <w:szCs w:val="22"/>
        </w:rPr>
        <w:t>る</w:t>
      </w:r>
      <w:r w:rsidR="0015766F" w:rsidRPr="00CE5055">
        <w:rPr>
          <w:rFonts w:ascii="HG丸ｺﾞｼｯｸM-PRO" w:hAnsi="HG丸ｺﾞｼｯｸM-PRO" w:hint="eastAsia"/>
          <w:szCs w:val="22"/>
        </w:rPr>
        <w:t>ことができる</w:t>
      </w:r>
      <w:r w:rsidRPr="00CE5055">
        <w:rPr>
          <w:rFonts w:ascii="HG丸ｺﾞｼｯｸM-PRO" w:hAnsi="HG丸ｺﾞｼｯｸM-PRO" w:hint="eastAsia"/>
          <w:szCs w:val="22"/>
        </w:rPr>
        <w:t>行政窓口であり</w:t>
      </w:r>
      <w:r w:rsidR="00C9575F" w:rsidRPr="00CE5055">
        <w:rPr>
          <w:rFonts w:ascii="HG丸ｺﾞｼｯｸM-PRO" w:hAnsi="HG丸ｺﾞｼｯｸM-PRO"/>
          <w:szCs w:val="22"/>
        </w:rPr>
        <w:t>、</w:t>
      </w:r>
      <w:r w:rsidRPr="00CE5055">
        <w:rPr>
          <w:rFonts w:ascii="HG丸ｺﾞｼｯｸM-PRO" w:hAnsi="HG丸ｺﾞｼｯｸM-PRO" w:hint="eastAsia"/>
          <w:szCs w:val="22"/>
        </w:rPr>
        <w:t>暮らしや生活の話、</w:t>
      </w:r>
      <w:r w:rsidR="00C9575F" w:rsidRPr="00CE5055">
        <w:rPr>
          <w:rFonts w:ascii="HG丸ｺﾞｼｯｸM-PRO" w:hAnsi="HG丸ｺﾞｼｯｸM-PRO" w:hint="eastAsia"/>
          <w:szCs w:val="22"/>
        </w:rPr>
        <w:t>相談</w:t>
      </w:r>
      <w:r w:rsidR="00C9575F" w:rsidRPr="00CE5055">
        <w:rPr>
          <w:rFonts w:ascii="HG丸ｺﾞｼｯｸM-PRO" w:hAnsi="HG丸ｺﾞｼｯｸM-PRO"/>
          <w:szCs w:val="22"/>
        </w:rPr>
        <w:t>ができる</w:t>
      </w:r>
      <w:r w:rsidR="000E0531" w:rsidRPr="00CE5055">
        <w:rPr>
          <w:rFonts w:ascii="HG丸ｺﾞｼｯｸM-PRO" w:hAnsi="HG丸ｺﾞｼｯｸM-PRO"/>
          <w:szCs w:val="22"/>
        </w:rPr>
        <w:t>73</w:t>
      </w:r>
      <w:r w:rsidR="000E0531" w:rsidRPr="00CE5055">
        <w:rPr>
          <w:rFonts w:ascii="HG丸ｺﾞｼｯｸM-PRO" w:hAnsi="HG丸ｺﾞｼｯｸM-PRO" w:hint="eastAsia"/>
          <w:szCs w:val="22"/>
        </w:rPr>
        <w:t>箇所</w:t>
      </w:r>
      <w:r w:rsidR="000E0531" w:rsidRPr="00CE5055">
        <w:rPr>
          <w:rFonts w:ascii="HG丸ｺﾞｼｯｸM-PRO" w:hAnsi="HG丸ｺﾞｼｯｸM-PRO"/>
          <w:szCs w:val="22"/>
        </w:rPr>
        <w:t>の地区センター</w:t>
      </w:r>
      <w:r w:rsidR="000E0531" w:rsidRPr="00CE5055">
        <w:rPr>
          <w:rFonts w:ascii="HG丸ｺﾞｼｯｸM-PRO" w:hAnsi="HG丸ｺﾞｼｯｸM-PRO" w:hint="eastAsia"/>
          <w:szCs w:val="22"/>
        </w:rPr>
        <w:t>、</w:t>
      </w:r>
      <w:r w:rsidRPr="00CE5055">
        <w:rPr>
          <w:rFonts w:ascii="HG丸ｺﾞｼｯｸM-PRO" w:hAnsi="HG丸ｺﾞｼｯｸM-PRO" w:hint="eastAsia"/>
          <w:szCs w:val="22"/>
        </w:rPr>
        <w:t>福祉をはじめとする様々な相談に対応する</w:t>
      </w:r>
      <w:r w:rsidR="00DB564A" w:rsidRPr="00CE5055">
        <w:rPr>
          <w:rFonts w:ascii="HG丸ｺﾞｼｯｸM-PRO" w:hAnsi="HG丸ｺﾞｼｯｸM-PRO" w:hint="eastAsia"/>
          <w:szCs w:val="22"/>
        </w:rPr>
        <w:t>７</w:t>
      </w:r>
      <w:r w:rsidR="006F72A0" w:rsidRPr="00CE5055">
        <w:rPr>
          <w:rFonts w:ascii="HG丸ｺﾞｼｯｸM-PRO" w:hAnsi="HG丸ｺﾞｼｯｸM-PRO" w:hint="eastAsia"/>
          <w:szCs w:val="22"/>
        </w:rPr>
        <w:t>箇所の保健福祉センター</w:t>
      </w:r>
      <w:r w:rsidR="00C9575F" w:rsidRPr="00CE5055">
        <w:rPr>
          <w:rFonts w:ascii="HG丸ｺﾞｼｯｸM-PRO" w:hAnsi="HG丸ｺﾞｼｯｸM-PRO"/>
          <w:szCs w:val="22"/>
        </w:rPr>
        <w:t>の機能</w:t>
      </w:r>
      <w:r w:rsidR="006F72A0" w:rsidRPr="00CE5055">
        <w:rPr>
          <w:rFonts w:ascii="HG丸ｺﾞｼｯｸM-PRO" w:hAnsi="HG丸ｺﾞｼｯｸM-PRO" w:hint="eastAsia"/>
          <w:szCs w:val="22"/>
        </w:rPr>
        <w:t>の維持に努めます</w:t>
      </w:r>
      <w:r w:rsidR="00C9575F" w:rsidRPr="00CE5055">
        <w:rPr>
          <w:rFonts w:ascii="HG丸ｺﾞｼｯｸM-PRO" w:hAnsi="HG丸ｺﾞｼｯｸM-PRO"/>
          <w:szCs w:val="22"/>
        </w:rPr>
        <w:t>。</w:t>
      </w:r>
    </w:p>
    <w:p w14:paraId="1921D8EF" w14:textId="1EFE1678" w:rsidR="00C9575F" w:rsidRPr="00DB564A" w:rsidRDefault="006F72A0" w:rsidP="00B96040">
      <w:pPr>
        <w:spacing w:line="360" w:lineRule="exact"/>
        <w:ind w:leftChars="500" w:left="1100" w:firstLineChars="100" w:firstLine="220"/>
        <w:rPr>
          <w:rFonts w:ascii="HG丸ｺﾞｼｯｸM-PRO" w:hAnsi="HG丸ｺﾞｼｯｸM-PRO"/>
          <w:szCs w:val="22"/>
        </w:rPr>
      </w:pPr>
      <w:r w:rsidRPr="00DB564A">
        <w:rPr>
          <w:rFonts w:ascii="HG丸ｺﾞｼｯｸM-PRO" w:hAnsi="HG丸ｺﾞｼｯｸM-PRO" w:hint="eastAsia"/>
          <w:szCs w:val="22"/>
        </w:rPr>
        <w:t>また、</w:t>
      </w:r>
      <w:r w:rsidR="000E0531" w:rsidRPr="00DB564A">
        <w:rPr>
          <w:rFonts w:ascii="HG丸ｺﾞｼｯｸM-PRO" w:hAnsi="HG丸ｺﾞｼｯｸM-PRO" w:hint="eastAsia"/>
          <w:szCs w:val="22"/>
        </w:rPr>
        <w:t>乳幼児から高齢者、障害のある人へのサービスを、まちなか総合ケアセンターで一元的・包括的に提供します。</w:t>
      </w:r>
    </w:p>
    <w:p w14:paraId="33D5583D" w14:textId="700E2C9C" w:rsidR="00C9575F" w:rsidRPr="009A0393" w:rsidRDefault="00C9575F" w:rsidP="003051FB">
      <w:pPr>
        <w:spacing w:line="360" w:lineRule="exact"/>
        <w:rPr>
          <w:rFonts w:ascii="HG丸ｺﾞｼｯｸM-PRO" w:hAnsi="HG丸ｺﾞｼｯｸM-PRO"/>
          <w:szCs w:val="22"/>
        </w:rPr>
      </w:pPr>
    </w:p>
    <w:p w14:paraId="7380F5C2" w14:textId="368539E4" w:rsidR="00B13C71" w:rsidRPr="00B96040" w:rsidRDefault="00B13C71" w:rsidP="00B13C71">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 xml:space="preserve">②　</w:t>
      </w:r>
      <w:r w:rsidR="000D2793" w:rsidRPr="00B96040">
        <w:rPr>
          <w:rFonts w:ascii="HG丸ｺﾞｼｯｸM-PRO" w:hAnsi="HG丸ｺﾞｼｯｸM-PRO" w:hint="eastAsia"/>
          <w:b/>
          <w:bCs/>
          <w:sz w:val="24"/>
          <w:szCs w:val="24"/>
          <w:u w:val="single"/>
        </w:rPr>
        <w:t>地域の相談員等の活動の充実</w:t>
      </w:r>
    </w:p>
    <w:p w14:paraId="2E3F5761" w14:textId="5D554942" w:rsidR="000D2793" w:rsidRPr="000D2793" w:rsidRDefault="000D2793" w:rsidP="00B96040">
      <w:pPr>
        <w:spacing w:line="360" w:lineRule="exact"/>
        <w:ind w:leftChars="500" w:left="1100" w:firstLineChars="100" w:firstLine="220"/>
        <w:rPr>
          <w:rFonts w:ascii="HG丸ｺﾞｼｯｸM-PRO" w:hAnsi="HG丸ｺﾞｼｯｸM-PRO"/>
          <w:szCs w:val="22"/>
        </w:rPr>
      </w:pPr>
      <w:r w:rsidRPr="000D2793">
        <w:rPr>
          <w:rFonts w:ascii="HG丸ｺﾞｼｯｸM-PRO" w:hAnsi="HG丸ｺﾞｼｯｸM-PRO" w:hint="eastAsia"/>
          <w:szCs w:val="22"/>
        </w:rPr>
        <w:t>各相談機関の相談員を対象に</w:t>
      </w:r>
      <w:r>
        <w:rPr>
          <w:rFonts w:ascii="HG丸ｺﾞｼｯｸM-PRO" w:hAnsi="HG丸ｺﾞｼｯｸM-PRO" w:hint="eastAsia"/>
          <w:szCs w:val="22"/>
        </w:rPr>
        <w:t>、</w:t>
      </w:r>
      <w:r w:rsidRPr="000D2793">
        <w:rPr>
          <w:rFonts w:ascii="HG丸ｺﾞｼｯｸM-PRO" w:hAnsi="HG丸ｺﾞｼｯｸM-PRO" w:hint="eastAsia"/>
          <w:szCs w:val="22"/>
        </w:rPr>
        <w:t>より専門的な研修を分野ごとに</w:t>
      </w:r>
      <w:r>
        <w:rPr>
          <w:rFonts w:ascii="HG丸ｺﾞｼｯｸM-PRO" w:hAnsi="HG丸ｺﾞｼｯｸM-PRO" w:hint="eastAsia"/>
          <w:szCs w:val="22"/>
        </w:rPr>
        <w:t>実施する</w:t>
      </w:r>
      <w:r w:rsidRPr="000D2793">
        <w:rPr>
          <w:rFonts w:ascii="HG丸ｺﾞｼｯｸM-PRO" w:hAnsi="HG丸ｺﾞｼｯｸM-PRO" w:hint="eastAsia"/>
          <w:szCs w:val="22"/>
        </w:rPr>
        <w:t>とともに、各分野に共通する課題</w:t>
      </w:r>
      <w:r>
        <w:rPr>
          <w:rFonts w:ascii="HG丸ｺﾞｼｯｸM-PRO" w:hAnsi="HG丸ｺﾞｼｯｸM-PRO" w:hint="eastAsia"/>
          <w:szCs w:val="22"/>
        </w:rPr>
        <w:t>等</w:t>
      </w:r>
      <w:r w:rsidRPr="000D2793">
        <w:rPr>
          <w:rFonts w:ascii="HG丸ｺﾞｼｯｸM-PRO" w:hAnsi="HG丸ｺﾞｼｯｸM-PRO" w:hint="eastAsia"/>
          <w:szCs w:val="22"/>
        </w:rPr>
        <w:t>への一次相談のための知識</w:t>
      </w:r>
      <w:r>
        <w:rPr>
          <w:rFonts w:ascii="HG丸ｺﾞｼｯｸM-PRO" w:hAnsi="HG丸ｺﾞｼｯｸM-PRO" w:hint="eastAsia"/>
          <w:szCs w:val="22"/>
        </w:rPr>
        <w:t>や</w:t>
      </w:r>
      <w:r w:rsidRPr="000D2793">
        <w:rPr>
          <w:rFonts w:ascii="HG丸ｺﾞｼｯｸM-PRO" w:hAnsi="HG丸ｺﾞｼｯｸM-PRO" w:hint="eastAsia"/>
          <w:szCs w:val="22"/>
        </w:rPr>
        <w:t>技術の向上を図ります。</w:t>
      </w:r>
    </w:p>
    <w:p w14:paraId="3561140E" w14:textId="5CC21BD1" w:rsidR="00B13C71" w:rsidRPr="009A0393" w:rsidRDefault="000D2793" w:rsidP="00B96040">
      <w:pPr>
        <w:spacing w:line="360" w:lineRule="exact"/>
        <w:ind w:leftChars="500" w:left="1100" w:firstLineChars="100" w:firstLine="220"/>
        <w:rPr>
          <w:rFonts w:ascii="HG丸ｺﾞｼｯｸM-PRO" w:hAnsi="HG丸ｺﾞｼｯｸM-PRO"/>
          <w:szCs w:val="22"/>
        </w:rPr>
      </w:pPr>
      <w:r w:rsidRPr="000D2793">
        <w:rPr>
          <w:rFonts w:ascii="HG丸ｺﾞｼｯｸM-PRO" w:hAnsi="HG丸ｺﾞｼｯｸM-PRO" w:hint="eastAsia"/>
          <w:szCs w:val="22"/>
        </w:rPr>
        <w:t>また、日常生活に関する身近な相談に</w:t>
      </w:r>
      <w:r w:rsidR="0091548B">
        <w:rPr>
          <w:rFonts w:ascii="HG丸ｺﾞｼｯｸM-PRO" w:hAnsi="HG丸ｺﾞｼｯｸM-PRO" w:hint="eastAsia"/>
          <w:szCs w:val="22"/>
        </w:rPr>
        <w:t>応じる</w:t>
      </w:r>
      <w:r w:rsidRPr="000D2793">
        <w:rPr>
          <w:rFonts w:ascii="HG丸ｺﾞｼｯｸM-PRO" w:hAnsi="HG丸ｺﾞｼｯｸM-PRO" w:hint="eastAsia"/>
          <w:szCs w:val="22"/>
        </w:rPr>
        <w:t>民生委員をはじめ、</w:t>
      </w:r>
      <w:r>
        <w:rPr>
          <w:rFonts w:ascii="HG丸ｺﾞｼｯｸM-PRO" w:hAnsi="HG丸ｺﾞｼｯｸM-PRO" w:hint="eastAsia"/>
          <w:szCs w:val="22"/>
        </w:rPr>
        <w:t>福祉推進</w:t>
      </w:r>
      <w:r w:rsidRPr="007473C6">
        <w:rPr>
          <w:rFonts w:ascii="HG丸ｺﾞｼｯｸM-PRO" w:hAnsi="HG丸ｺﾞｼｯｸM-PRO" w:hint="eastAsia"/>
          <w:szCs w:val="22"/>
        </w:rPr>
        <w:t>員</w:t>
      </w:r>
      <w:r>
        <w:rPr>
          <w:rFonts w:ascii="HG丸ｺﾞｼｯｸM-PRO" w:hAnsi="HG丸ｺﾞｼｯｸM-PRO" w:hint="eastAsia"/>
          <w:szCs w:val="22"/>
        </w:rPr>
        <w:t>、</w:t>
      </w:r>
      <w:r w:rsidRPr="000D2793">
        <w:rPr>
          <w:rFonts w:ascii="HG丸ｺﾞｼｯｸM-PRO" w:hAnsi="HG丸ｺﾞｼｯｸM-PRO" w:hint="eastAsia"/>
          <w:szCs w:val="22"/>
        </w:rPr>
        <w:t>高齢福祉推進員、地域相談員、保健推進員、食生活改善推進員等</w:t>
      </w:r>
      <w:r w:rsidR="0091548B">
        <w:rPr>
          <w:rFonts w:ascii="HG丸ｺﾞｼｯｸM-PRO" w:hAnsi="HG丸ｺﾞｼｯｸM-PRO" w:hint="eastAsia"/>
          <w:szCs w:val="22"/>
        </w:rPr>
        <w:t>の取り組み</w:t>
      </w:r>
      <w:r w:rsidRPr="000D2793">
        <w:rPr>
          <w:rFonts w:ascii="HG丸ｺﾞｼｯｸM-PRO" w:hAnsi="HG丸ｺﾞｼｯｸM-PRO" w:hint="eastAsia"/>
          <w:szCs w:val="22"/>
        </w:rPr>
        <w:t>を推進します</w:t>
      </w:r>
      <w:r w:rsidR="00B13C71" w:rsidRPr="009A0393">
        <w:rPr>
          <w:rFonts w:ascii="HG丸ｺﾞｼｯｸM-PRO" w:hAnsi="HG丸ｺﾞｼｯｸM-PRO"/>
          <w:szCs w:val="22"/>
        </w:rPr>
        <w:t>。</w:t>
      </w:r>
    </w:p>
    <w:p w14:paraId="295A1F04" w14:textId="77777777" w:rsidR="00B13C71" w:rsidRPr="00411A33" w:rsidRDefault="00B13C71" w:rsidP="00B13C71">
      <w:pPr>
        <w:rPr>
          <w:rFonts w:ascii="HG丸ｺﾞｼｯｸM-PRO" w:hAnsi="HG丸ｺﾞｼｯｸM-PRO"/>
          <w:sz w:val="24"/>
          <w:szCs w:val="24"/>
        </w:rPr>
      </w:pPr>
    </w:p>
    <w:p w14:paraId="0164969A" w14:textId="77777777" w:rsidR="00B13C71" w:rsidRDefault="00B13C71" w:rsidP="00B13C71">
      <w:pPr>
        <w:widowControl/>
        <w:autoSpaceDE/>
        <w:autoSpaceDN/>
        <w:jc w:val="left"/>
        <w:rPr>
          <w:rFonts w:ascii="HG丸ｺﾞｼｯｸM-PRO" w:hAnsi="HG丸ｺﾞｼｯｸM-PRO"/>
          <w:sz w:val="24"/>
          <w:szCs w:val="24"/>
        </w:rPr>
      </w:pPr>
      <w:r>
        <w:rPr>
          <w:rFonts w:ascii="HG丸ｺﾞｼｯｸM-PRO" w:hAnsi="HG丸ｺﾞｼｯｸM-PRO"/>
          <w:sz w:val="24"/>
          <w:szCs w:val="24"/>
        </w:rPr>
        <w:br w:type="page"/>
      </w:r>
    </w:p>
    <w:p w14:paraId="76DE67C4" w14:textId="77777777" w:rsidR="00FD57C1" w:rsidRDefault="00FD57C1" w:rsidP="00FD57C1">
      <w:pPr>
        <w:spacing w:line="240" w:lineRule="exact"/>
        <w:rPr>
          <w:rFonts w:ascii="HG丸ｺﾞｼｯｸM-PRO" w:hAnsi="HG丸ｺﾞｼｯｸM-PRO"/>
          <w:sz w:val="24"/>
          <w:szCs w:val="24"/>
        </w:rPr>
      </w:pPr>
    </w:p>
    <w:p w14:paraId="4D3FC41C" w14:textId="5FAD3D6A" w:rsidR="00FD57C1" w:rsidRPr="00716834" w:rsidRDefault="00FD57C1" w:rsidP="00FD57C1">
      <w:pPr>
        <w:pStyle w:val="2"/>
        <w:numPr>
          <w:ilvl w:val="0"/>
          <w:numId w:val="0"/>
        </w:numPr>
        <w:spacing w:afterLines="30" w:after="138"/>
        <w:ind w:leftChars="150" w:left="330"/>
        <w:rPr>
          <w:b/>
          <w:bCs/>
          <w:sz w:val="24"/>
          <w:szCs w:val="24"/>
        </w:rPr>
      </w:pPr>
      <w:r w:rsidRPr="00716834">
        <w:rPr>
          <w:rFonts w:hint="eastAsia"/>
          <w:b/>
          <w:bCs/>
          <w:sz w:val="24"/>
          <w:szCs w:val="24"/>
          <w:bdr w:val="single" w:sz="4" w:space="0" w:color="auto"/>
        </w:rPr>
        <w:t>施策３</w:t>
      </w:r>
      <w:r w:rsidRPr="00716834">
        <w:rPr>
          <w:rFonts w:hint="eastAsia"/>
          <w:b/>
          <w:bCs/>
          <w:sz w:val="24"/>
          <w:szCs w:val="24"/>
        </w:rPr>
        <w:t xml:space="preserve">　福祉サービス事業の</w:t>
      </w:r>
      <w:r w:rsidR="006F4E7A" w:rsidRPr="00716834">
        <w:rPr>
          <w:rFonts w:hint="eastAsia"/>
          <w:b/>
          <w:bCs/>
          <w:sz w:val="24"/>
          <w:szCs w:val="24"/>
        </w:rPr>
        <w:t>充実</w:t>
      </w:r>
    </w:p>
    <w:p w14:paraId="22535465" w14:textId="6BF3FB15" w:rsidR="00FD57C1" w:rsidRPr="00B96040" w:rsidRDefault="00FD57C1" w:rsidP="00B96040">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 xml:space="preserve">①　</w:t>
      </w:r>
      <w:r w:rsidR="0091548B" w:rsidRPr="00B96040">
        <w:rPr>
          <w:rFonts w:ascii="HG丸ｺﾞｼｯｸM-PRO" w:hAnsi="HG丸ｺﾞｼｯｸM-PRO" w:hint="eastAsia"/>
          <w:b/>
          <w:bCs/>
          <w:sz w:val="24"/>
          <w:szCs w:val="24"/>
          <w:u w:val="single"/>
        </w:rPr>
        <w:t>事業者の参入を促進するための情報提供</w:t>
      </w:r>
    </w:p>
    <w:p w14:paraId="71D96195" w14:textId="44115102" w:rsidR="00FD57C1" w:rsidRPr="009A0393" w:rsidRDefault="0091548B" w:rsidP="00B96040">
      <w:pPr>
        <w:spacing w:line="360" w:lineRule="exact"/>
        <w:ind w:leftChars="500" w:left="1100" w:firstLineChars="100" w:firstLine="220"/>
        <w:rPr>
          <w:rFonts w:ascii="HG丸ｺﾞｼｯｸM-PRO" w:hAnsi="HG丸ｺﾞｼｯｸM-PRO"/>
          <w:szCs w:val="22"/>
        </w:rPr>
      </w:pPr>
      <w:r w:rsidRPr="0091548B">
        <w:rPr>
          <w:rFonts w:ascii="HG丸ｺﾞｼｯｸM-PRO" w:hAnsi="HG丸ｺﾞｼｯｸM-PRO"/>
          <w:szCs w:val="22"/>
        </w:rPr>
        <w:t>NPO法人など幅広い事業者が福祉サービスに参入できるよう、不足している福祉サービス、あるいは</w:t>
      </w:r>
      <w:r w:rsidR="00A062AB">
        <w:rPr>
          <w:rFonts w:ascii="HG丸ｺﾞｼｯｸM-PRO" w:hAnsi="HG丸ｺﾞｼｯｸM-PRO" w:hint="eastAsia"/>
          <w:szCs w:val="22"/>
        </w:rPr>
        <w:t>、</w:t>
      </w:r>
      <w:r w:rsidRPr="0091548B">
        <w:rPr>
          <w:rFonts w:ascii="HG丸ｺﾞｼｯｸM-PRO" w:hAnsi="HG丸ｺﾞｼｯｸM-PRO"/>
          <w:szCs w:val="22"/>
        </w:rPr>
        <w:t>今後</w:t>
      </w:r>
      <w:r w:rsidR="00614E1D">
        <w:rPr>
          <w:rFonts w:ascii="HG丸ｺﾞｼｯｸM-PRO" w:hAnsi="HG丸ｺﾞｼｯｸM-PRO" w:hint="eastAsia"/>
          <w:szCs w:val="22"/>
        </w:rPr>
        <w:t>充実</w:t>
      </w:r>
      <w:r w:rsidRPr="0091548B">
        <w:rPr>
          <w:rFonts w:ascii="HG丸ｺﾞｼｯｸM-PRO" w:hAnsi="HG丸ｺﾞｼｯｸM-PRO"/>
          <w:szCs w:val="22"/>
        </w:rPr>
        <w:t>してい</w:t>
      </w:r>
      <w:r>
        <w:rPr>
          <w:rFonts w:ascii="HG丸ｺﾞｼｯｸM-PRO" w:hAnsi="HG丸ｺﾞｼｯｸM-PRO" w:hint="eastAsia"/>
          <w:szCs w:val="22"/>
        </w:rPr>
        <w:t>くべき</w:t>
      </w:r>
      <w:r w:rsidR="00614E1D">
        <w:rPr>
          <w:rFonts w:ascii="HG丸ｺﾞｼｯｸM-PRO" w:hAnsi="HG丸ｺﾞｼｯｸM-PRO" w:hint="eastAsia"/>
          <w:szCs w:val="22"/>
        </w:rPr>
        <w:t>福祉</w:t>
      </w:r>
      <w:r w:rsidRPr="0091548B">
        <w:rPr>
          <w:rFonts w:ascii="HG丸ｺﾞｼｯｸM-PRO" w:hAnsi="HG丸ｺﾞｼｯｸM-PRO"/>
          <w:szCs w:val="22"/>
        </w:rPr>
        <w:t>サービスなどの情報を提供し、事業者の積極的な参入を促進します</w:t>
      </w:r>
      <w:r w:rsidR="00FD57C1" w:rsidRPr="009A0393">
        <w:rPr>
          <w:rFonts w:ascii="HG丸ｺﾞｼｯｸM-PRO" w:hAnsi="HG丸ｺﾞｼｯｸM-PRO"/>
          <w:szCs w:val="22"/>
        </w:rPr>
        <w:t>。</w:t>
      </w:r>
    </w:p>
    <w:p w14:paraId="28344900" w14:textId="44FB27AF" w:rsidR="00614E1D" w:rsidRPr="00B96040" w:rsidRDefault="00614E1D" w:rsidP="00B96040">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②　公募等による事業者の選定</w:t>
      </w:r>
    </w:p>
    <w:p w14:paraId="78E13E2B" w14:textId="4F57320B" w:rsidR="00614E1D" w:rsidRPr="009A0393" w:rsidRDefault="00614E1D" w:rsidP="00B96040">
      <w:pPr>
        <w:spacing w:line="360" w:lineRule="exact"/>
        <w:ind w:leftChars="500" w:left="1100" w:firstLineChars="100" w:firstLine="220"/>
        <w:rPr>
          <w:rFonts w:ascii="HG丸ｺﾞｼｯｸM-PRO" w:hAnsi="HG丸ｺﾞｼｯｸM-PRO"/>
          <w:szCs w:val="22"/>
        </w:rPr>
      </w:pPr>
      <w:r w:rsidRPr="00614E1D">
        <w:rPr>
          <w:rFonts w:ascii="HG丸ｺﾞｼｯｸM-PRO" w:hAnsi="HG丸ｺﾞｼｯｸM-PRO" w:hint="eastAsia"/>
          <w:szCs w:val="22"/>
        </w:rPr>
        <w:t>市が</w:t>
      </w:r>
      <w:r>
        <w:rPr>
          <w:rFonts w:ascii="HG丸ｺﾞｼｯｸM-PRO" w:hAnsi="HG丸ｺﾞｼｯｸM-PRO" w:hint="eastAsia"/>
          <w:szCs w:val="22"/>
        </w:rPr>
        <w:t>実施する福祉サービス</w:t>
      </w:r>
      <w:r w:rsidRPr="00614E1D">
        <w:rPr>
          <w:rFonts w:ascii="HG丸ｺﾞｼｯｸM-PRO" w:hAnsi="HG丸ｺﾞｼｯｸM-PRO" w:hint="eastAsia"/>
          <w:szCs w:val="22"/>
        </w:rPr>
        <w:t>事業のうち、委託等が適切と考えられるものについては、公募</w:t>
      </w:r>
      <w:r>
        <w:rPr>
          <w:rFonts w:ascii="HG丸ｺﾞｼｯｸM-PRO" w:hAnsi="HG丸ｺﾞｼｯｸM-PRO" w:hint="eastAsia"/>
          <w:szCs w:val="22"/>
        </w:rPr>
        <w:t>や</w:t>
      </w:r>
      <w:r w:rsidRPr="00614E1D">
        <w:rPr>
          <w:rFonts w:ascii="HG丸ｺﾞｼｯｸM-PRO" w:hAnsi="HG丸ｺﾞｼｯｸM-PRO" w:hint="eastAsia"/>
          <w:szCs w:val="22"/>
        </w:rPr>
        <w:t>提案（プロポーザル）などによる</w:t>
      </w:r>
      <w:r>
        <w:rPr>
          <w:rFonts w:ascii="HG丸ｺﾞｼｯｸM-PRO" w:hAnsi="HG丸ｺﾞｼｯｸM-PRO" w:hint="eastAsia"/>
          <w:szCs w:val="22"/>
        </w:rPr>
        <w:t>事業者</w:t>
      </w:r>
      <w:r w:rsidRPr="00614E1D">
        <w:rPr>
          <w:rFonts w:ascii="HG丸ｺﾞｼｯｸM-PRO" w:hAnsi="HG丸ｺﾞｼｯｸM-PRO" w:hint="eastAsia"/>
          <w:szCs w:val="22"/>
        </w:rPr>
        <w:t>選定の手法を取り入れます</w:t>
      </w:r>
      <w:r w:rsidRPr="009A0393">
        <w:rPr>
          <w:rFonts w:ascii="HG丸ｺﾞｼｯｸM-PRO" w:hAnsi="HG丸ｺﾞｼｯｸM-PRO"/>
          <w:szCs w:val="22"/>
        </w:rPr>
        <w:t>。</w:t>
      </w:r>
    </w:p>
    <w:p w14:paraId="67024254" w14:textId="38023B46" w:rsidR="00614E1D" w:rsidRPr="00B96040" w:rsidRDefault="00614E1D" w:rsidP="00B96040">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③　指定管理者制度の導入</w:t>
      </w:r>
    </w:p>
    <w:p w14:paraId="5CB7852D" w14:textId="0DE9A350" w:rsidR="00614E1D" w:rsidRPr="009A0393" w:rsidRDefault="00614E1D" w:rsidP="00B96040">
      <w:pPr>
        <w:spacing w:line="360" w:lineRule="exact"/>
        <w:ind w:leftChars="500" w:left="1100" w:firstLineChars="100" w:firstLine="220"/>
        <w:rPr>
          <w:rFonts w:ascii="HG丸ｺﾞｼｯｸM-PRO" w:hAnsi="HG丸ｺﾞｼｯｸM-PRO"/>
          <w:szCs w:val="22"/>
        </w:rPr>
      </w:pPr>
      <w:r w:rsidRPr="00614E1D">
        <w:rPr>
          <w:rFonts w:ascii="HG丸ｺﾞｼｯｸM-PRO" w:hAnsi="HG丸ｺﾞｼｯｸM-PRO" w:hint="eastAsia"/>
          <w:szCs w:val="22"/>
        </w:rPr>
        <w:t>多様化する市民のニーズに効果的、効率的に対応するため、市の福祉施設の管理に民間の能力を活用</w:t>
      </w:r>
      <w:r>
        <w:rPr>
          <w:rFonts w:ascii="HG丸ｺﾞｼｯｸM-PRO" w:hAnsi="HG丸ｺﾞｼｯｸM-PRO" w:hint="eastAsia"/>
          <w:szCs w:val="22"/>
        </w:rPr>
        <w:t>することにより</w:t>
      </w:r>
      <w:r w:rsidRPr="00614E1D">
        <w:rPr>
          <w:rFonts w:ascii="HG丸ｺﾞｼｯｸM-PRO" w:hAnsi="HG丸ｺﾞｼｯｸM-PRO" w:hint="eastAsia"/>
          <w:szCs w:val="22"/>
        </w:rPr>
        <w:t>、サービスの向上</w:t>
      </w:r>
      <w:r>
        <w:rPr>
          <w:rFonts w:ascii="HG丸ｺﾞｼｯｸM-PRO" w:hAnsi="HG丸ｺﾞｼｯｸM-PRO" w:hint="eastAsia"/>
          <w:szCs w:val="22"/>
        </w:rPr>
        <w:t>と</w:t>
      </w:r>
      <w:r w:rsidRPr="00614E1D">
        <w:rPr>
          <w:rFonts w:ascii="HG丸ｺﾞｼｯｸM-PRO" w:hAnsi="HG丸ｺﾞｼｯｸM-PRO" w:hint="eastAsia"/>
          <w:szCs w:val="22"/>
        </w:rPr>
        <w:t>経費の節減等を図</w:t>
      </w:r>
      <w:r>
        <w:rPr>
          <w:rFonts w:ascii="HG丸ｺﾞｼｯｸM-PRO" w:hAnsi="HG丸ｺﾞｼｯｸM-PRO" w:hint="eastAsia"/>
          <w:szCs w:val="22"/>
        </w:rPr>
        <w:t>り</w:t>
      </w:r>
      <w:r w:rsidRPr="00614E1D">
        <w:rPr>
          <w:rFonts w:ascii="HG丸ｺﾞｼｯｸM-PRO" w:hAnsi="HG丸ｺﾞｼｯｸM-PRO" w:hint="eastAsia"/>
          <w:szCs w:val="22"/>
        </w:rPr>
        <w:t>ます</w:t>
      </w:r>
      <w:r w:rsidRPr="009A0393">
        <w:rPr>
          <w:rFonts w:ascii="HG丸ｺﾞｼｯｸM-PRO" w:hAnsi="HG丸ｺﾞｼｯｸM-PRO"/>
          <w:szCs w:val="22"/>
        </w:rPr>
        <w:t>。</w:t>
      </w:r>
    </w:p>
    <w:p w14:paraId="21212FD2" w14:textId="00AA2928" w:rsidR="00614E1D" w:rsidRPr="00B96040" w:rsidRDefault="00614E1D" w:rsidP="00B96040">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④　市の事業の見直し</w:t>
      </w:r>
    </w:p>
    <w:p w14:paraId="113442AA" w14:textId="29FA5D67" w:rsidR="00614E1D" w:rsidRPr="009A0393" w:rsidRDefault="00614E1D" w:rsidP="00B96040">
      <w:pPr>
        <w:spacing w:line="360" w:lineRule="exact"/>
        <w:ind w:leftChars="500" w:left="1100" w:firstLineChars="100" w:firstLine="220"/>
        <w:rPr>
          <w:rFonts w:ascii="HG丸ｺﾞｼｯｸM-PRO" w:hAnsi="HG丸ｺﾞｼｯｸM-PRO"/>
          <w:szCs w:val="22"/>
        </w:rPr>
      </w:pPr>
      <w:r w:rsidRPr="00614E1D">
        <w:rPr>
          <w:rFonts w:ascii="HG丸ｺﾞｼｯｸM-PRO" w:hAnsi="HG丸ｺﾞｼｯｸM-PRO" w:hint="eastAsia"/>
          <w:szCs w:val="22"/>
        </w:rPr>
        <w:t>施設以外にも、市は様々な福祉サービス</w:t>
      </w:r>
      <w:r>
        <w:rPr>
          <w:rFonts w:ascii="HG丸ｺﾞｼｯｸM-PRO" w:hAnsi="HG丸ｺﾞｼｯｸM-PRO" w:hint="eastAsia"/>
          <w:szCs w:val="22"/>
        </w:rPr>
        <w:t>事業</w:t>
      </w:r>
      <w:r w:rsidRPr="00614E1D">
        <w:rPr>
          <w:rFonts w:ascii="HG丸ｺﾞｼｯｸM-PRO" w:hAnsi="HG丸ｺﾞｼｯｸM-PRO" w:hint="eastAsia"/>
          <w:szCs w:val="22"/>
        </w:rPr>
        <w:t>を実施しています。これらの事業</w:t>
      </w:r>
      <w:r>
        <w:rPr>
          <w:rFonts w:ascii="HG丸ｺﾞｼｯｸM-PRO" w:hAnsi="HG丸ｺﾞｼｯｸM-PRO" w:hint="eastAsia"/>
          <w:szCs w:val="22"/>
        </w:rPr>
        <w:t>における</w:t>
      </w:r>
      <w:r w:rsidRPr="00614E1D">
        <w:rPr>
          <w:rFonts w:ascii="HG丸ｺﾞｼｯｸM-PRO" w:hAnsi="HG丸ｺﾞｼｯｸM-PRO" w:hint="eastAsia"/>
          <w:szCs w:val="22"/>
        </w:rPr>
        <w:t>社会福祉法人、ＮＰＯ法人、企業等への委託、譲渡等</w:t>
      </w:r>
      <w:r>
        <w:rPr>
          <w:rFonts w:ascii="HG丸ｺﾞｼｯｸM-PRO" w:hAnsi="HG丸ｺﾞｼｯｸM-PRO" w:hint="eastAsia"/>
          <w:szCs w:val="22"/>
        </w:rPr>
        <w:t>について</w:t>
      </w:r>
      <w:r w:rsidRPr="00614E1D">
        <w:rPr>
          <w:rFonts w:ascii="HG丸ｺﾞｼｯｸM-PRO" w:hAnsi="HG丸ｺﾞｼｯｸM-PRO" w:hint="eastAsia"/>
          <w:szCs w:val="22"/>
        </w:rPr>
        <w:t>検討します。また、今後の事業展開においても、民間活力の導入を図</w:t>
      </w:r>
      <w:r>
        <w:rPr>
          <w:rFonts w:ascii="HG丸ｺﾞｼｯｸM-PRO" w:hAnsi="HG丸ｺﾞｼｯｸM-PRO" w:hint="eastAsia"/>
          <w:szCs w:val="22"/>
        </w:rPr>
        <w:t>り</w:t>
      </w:r>
      <w:r w:rsidRPr="00614E1D">
        <w:rPr>
          <w:rFonts w:ascii="HG丸ｺﾞｼｯｸM-PRO" w:hAnsi="HG丸ｺﾞｼｯｸM-PRO" w:hint="eastAsia"/>
          <w:szCs w:val="22"/>
        </w:rPr>
        <w:t>ます。</w:t>
      </w:r>
    </w:p>
    <w:p w14:paraId="3B81887E" w14:textId="126EF71A" w:rsidR="00FD57C1" w:rsidRPr="00B96040" w:rsidRDefault="00614E1D" w:rsidP="00B96040">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⑤</w:t>
      </w:r>
      <w:r w:rsidR="00FD57C1" w:rsidRPr="00B96040">
        <w:rPr>
          <w:rFonts w:ascii="HG丸ｺﾞｼｯｸM-PRO" w:hAnsi="HG丸ｺﾞｼｯｸM-PRO" w:hint="eastAsia"/>
          <w:b/>
          <w:bCs/>
          <w:sz w:val="24"/>
          <w:szCs w:val="24"/>
          <w:u w:val="single"/>
        </w:rPr>
        <w:t xml:space="preserve">　</w:t>
      </w:r>
      <w:r w:rsidR="0091548B" w:rsidRPr="00B96040">
        <w:rPr>
          <w:rFonts w:ascii="HG丸ｺﾞｼｯｸM-PRO" w:hAnsi="HG丸ｺﾞｼｯｸM-PRO" w:hint="eastAsia"/>
          <w:b/>
          <w:bCs/>
          <w:sz w:val="24"/>
          <w:szCs w:val="24"/>
          <w:u w:val="single"/>
        </w:rPr>
        <w:t>福祉サービスの質の確保</w:t>
      </w:r>
    </w:p>
    <w:p w14:paraId="56F26E75" w14:textId="55DE4B2D" w:rsidR="0091548B" w:rsidRPr="009A0393" w:rsidRDefault="0091548B" w:rsidP="00B96040">
      <w:pPr>
        <w:spacing w:line="360" w:lineRule="exact"/>
        <w:ind w:leftChars="500" w:left="1100" w:firstLineChars="100" w:firstLine="220"/>
        <w:rPr>
          <w:rFonts w:ascii="HG丸ｺﾞｼｯｸM-PRO" w:hAnsi="HG丸ｺﾞｼｯｸM-PRO"/>
          <w:szCs w:val="22"/>
        </w:rPr>
      </w:pPr>
      <w:r w:rsidRPr="0091548B">
        <w:rPr>
          <w:rFonts w:ascii="HG丸ｺﾞｼｯｸM-PRO" w:hAnsi="HG丸ｺﾞｼｯｸM-PRO" w:hint="eastAsia"/>
          <w:szCs w:val="22"/>
        </w:rPr>
        <w:t>多数のサービス提供事業者の参入</w:t>
      </w:r>
      <w:r w:rsidR="00614E1D">
        <w:rPr>
          <w:rFonts w:ascii="HG丸ｺﾞｼｯｸM-PRO" w:hAnsi="HG丸ｺﾞｼｯｸM-PRO" w:hint="eastAsia"/>
          <w:szCs w:val="22"/>
        </w:rPr>
        <w:t>等</w:t>
      </w:r>
      <w:r w:rsidRPr="0091548B">
        <w:rPr>
          <w:rFonts w:ascii="HG丸ｺﾞｼｯｸM-PRO" w:hAnsi="HG丸ｺﾞｼｯｸM-PRO" w:hint="eastAsia"/>
          <w:szCs w:val="22"/>
        </w:rPr>
        <w:t>によ</w:t>
      </w:r>
      <w:r>
        <w:rPr>
          <w:rFonts w:ascii="HG丸ｺﾞｼｯｸM-PRO" w:hAnsi="HG丸ｺﾞｼｯｸM-PRO" w:hint="eastAsia"/>
          <w:szCs w:val="22"/>
        </w:rPr>
        <w:t>り</w:t>
      </w:r>
      <w:r w:rsidRPr="0091548B">
        <w:rPr>
          <w:rFonts w:ascii="HG丸ｺﾞｼｯｸM-PRO" w:hAnsi="HG丸ｺﾞｼｯｸM-PRO" w:hint="eastAsia"/>
          <w:szCs w:val="22"/>
        </w:rPr>
        <w:t>サービスの量は確保され</w:t>
      </w:r>
      <w:r>
        <w:rPr>
          <w:rFonts w:ascii="HG丸ｺﾞｼｯｸM-PRO" w:hAnsi="HG丸ｺﾞｼｯｸM-PRO" w:hint="eastAsia"/>
          <w:szCs w:val="22"/>
        </w:rPr>
        <w:t>るものの</w:t>
      </w:r>
      <w:r w:rsidRPr="0091548B">
        <w:rPr>
          <w:rFonts w:ascii="HG丸ｺﾞｼｯｸM-PRO" w:hAnsi="HG丸ｺﾞｼｯｸM-PRO" w:hint="eastAsia"/>
          <w:szCs w:val="22"/>
        </w:rPr>
        <w:t>、利用者保護の観点から、サービスの質の低下につながらないよう</w:t>
      </w:r>
      <w:r>
        <w:rPr>
          <w:rFonts w:ascii="HG丸ｺﾞｼｯｸM-PRO" w:hAnsi="HG丸ｺﾞｼｯｸM-PRO" w:hint="eastAsia"/>
          <w:szCs w:val="22"/>
        </w:rPr>
        <w:t>、適切な指導監査等に努めます</w:t>
      </w:r>
      <w:r w:rsidRPr="0091548B">
        <w:rPr>
          <w:rFonts w:ascii="HG丸ｺﾞｼｯｸM-PRO" w:hAnsi="HG丸ｺﾞｼｯｸM-PRO" w:hint="eastAsia"/>
          <w:szCs w:val="22"/>
        </w:rPr>
        <w:t>。</w:t>
      </w:r>
      <w:r>
        <w:rPr>
          <w:rFonts w:ascii="HG丸ｺﾞｼｯｸM-PRO" w:hAnsi="HG丸ｺﾞｼｯｸM-PRO" w:hint="eastAsia"/>
          <w:szCs w:val="22"/>
        </w:rPr>
        <w:t>なお</w:t>
      </w:r>
      <w:r w:rsidRPr="0091548B">
        <w:rPr>
          <w:rFonts w:ascii="HG丸ｺﾞｼｯｸM-PRO" w:hAnsi="HG丸ｺﾞｼｯｸM-PRO" w:hint="eastAsia"/>
          <w:szCs w:val="22"/>
        </w:rPr>
        <w:t>、入所施設等については、苦情解決の仕組みの周知を図ります</w:t>
      </w:r>
      <w:r w:rsidRPr="009A0393">
        <w:rPr>
          <w:rFonts w:ascii="HG丸ｺﾞｼｯｸM-PRO" w:hAnsi="HG丸ｺﾞｼｯｸM-PRO"/>
          <w:szCs w:val="22"/>
        </w:rPr>
        <w:t>。</w:t>
      </w:r>
    </w:p>
    <w:p w14:paraId="1A40DFB1" w14:textId="3F6BE79C" w:rsidR="00614E1D" w:rsidRPr="00B96040" w:rsidRDefault="00614E1D" w:rsidP="00B96040">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⑥　共生型サービス等の分野横断的な福祉サービス等の展開</w:t>
      </w:r>
    </w:p>
    <w:p w14:paraId="45D24DB6" w14:textId="15DE40CA" w:rsidR="00614E1D" w:rsidRPr="009A0393" w:rsidRDefault="00614E1D" w:rsidP="00B96040">
      <w:pPr>
        <w:spacing w:line="360" w:lineRule="exact"/>
        <w:ind w:leftChars="500" w:left="1100" w:firstLineChars="100" w:firstLine="220"/>
        <w:rPr>
          <w:rFonts w:ascii="HG丸ｺﾞｼｯｸM-PRO" w:hAnsi="HG丸ｺﾞｼｯｸM-PRO"/>
          <w:szCs w:val="22"/>
        </w:rPr>
      </w:pPr>
      <w:r w:rsidRPr="00614E1D">
        <w:rPr>
          <w:rFonts w:ascii="HG丸ｺﾞｼｯｸM-PRO" w:hAnsi="HG丸ｺﾞｼｯｸM-PRO" w:hint="eastAsia"/>
          <w:szCs w:val="22"/>
        </w:rPr>
        <w:t>富山型デイサービスがモデルとな</w:t>
      </w:r>
      <w:r w:rsidR="00A062AB">
        <w:rPr>
          <w:rFonts w:ascii="HG丸ｺﾞｼｯｸM-PRO" w:hAnsi="HG丸ｺﾞｼｯｸM-PRO" w:hint="eastAsia"/>
          <w:szCs w:val="22"/>
        </w:rPr>
        <w:t>り</w:t>
      </w:r>
      <w:r w:rsidRPr="00614E1D">
        <w:rPr>
          <w:rFonts w:ascii="HG丸ｺﾞｼｯｸM-PRO" w:hAnsi="HG丸ｺﾞｼｯｸM-PRO" w:hint="eastAsia"/>
          <w:szCs w:val="22"/>
        </w:rPr>
        <w:t>制度化された共生型サービスをはじめ、農福連携</w:t>
      </w:r>
      <w:r>
        <w:rPr>
          <w:rFonts w:ascii="HG丸ｺﾞｼｯｸM-PRO" w:hAnsi="HG丸ｺﾞｼｯｸM-PRO" w:hint="eastAsia"/>
          <w:szCs w:val="22"/>
        </w:rPr>
        <w:t>や</w:t>
      </w:r>
      <w:r w:rsidRPr="00614E1D">
        <w:rPr>
          <w:rFonts w:ascii="HG丸ｺﾞｼｯｸM-PRO" w:hAnsi="HG丸ｺﾞｼｯｸM-PRO" w:hint="eastAsia"/>
          <w:szCs w:val="22"/>
        </w:rPr>
        <w:t>障害就労</w:t>
      </w:r>
      <w:r>
        <w:rPr>
          <w:rFonts w:ascii="HG丸ｺﾞｼｯｸM-PRO" w:hAnsi="HG丸ｺﾞｼｯｸM-PRO" w:hint="eastAsia"/>
          <w:szCs w:val="22"/>
        </w:rPr>
        <w:t>施設</w:t>
      </w:r>
      <w:r w:rsidRPr="00614E1D">
        <w:rPr>
          <w:rFonts w:ascii="HG丸ｺﾞｼｯｸM-PRO" w:hAnsi="HG丸ｺﾞｼｯｸM-PRO" w:hint="eastAsia"/>
          <w:szCs w:val="22"/>
        </w:rPr>
        <w:t>等</w:t>
      </w:r>
      <w:r w:rsidR="00CF6A0A">
        <w:rPr>
          <w:rFonts w:ascii="HG丸ｺﾞｼｯｸM-PRO" w:hAnsi="HG丸ｺﾞｼｯｸM-PRO" w:hint="eastAsia"/>
          <w:szCs w:val="22"/>
        </w:rPr>
        <w:t>が運営する</w:t>
      </w:r>
      <w:r w:rsidRPr="00614E1D">
        <w:rPr>
          <w:rFonts w:ascii="HG丸ｺﾞｼｯｸM-PRO" w:hAnsi="HG丸ｺﾞｼｯｸM-PRO" w:hint="eastAsia"/>
          <w:szCs w:val="22"/>
        </w:rPr>
        <w:t>レストラン等の活用など、</w:t>
      </w:r>
      <w:r w:rsidR="00CF6A0A">
        <w:rPr>
          <w:rFonts w:ascii="HG丸ｺﾞｼｯｸM-PRO" w:hAnsi="HG丸ｺﾞｼｯｸM-PRO" w:hint="eastAsia"/>
          <w:szCs w:val="22"/>
        </w:rPr>
        <w:t>分野</w:t>
      </w:r>
      <w:r w:rsidRPr="00614E1D">
        <w:rPr>
          <w:rFonts w:ascii="HG丸ｺﾞｼｯｸM-PRO" w:hAnsi="HG丸ｺﾞｼｯｸM-PRO" w:hint="eastAsia"/>
          <w:szCs w:val="22"/>
        </w:rPr>
        <w:t>を超えたつながりと役割を生み出し得る共生の場づくりを推進します</w:t>
      </w:r>
      <w:r w:rsidRPr="009A0393">
        <w:rPr>
          <w:rFonts w:ascii="HG丸ｺﾞｼｯｸM-PRO" w:hAnsi="HG丸ｺﾞｼｯｸM-PRO"/>
          <w:szCs w:val="22"/>
        </w:rPr>
        <w:t>。</w:t>
      </w:r>
    </w:p>
    <w:p w14:paraId="42ACE196" w14:textId="6078A2DC" w:rsidR="00CF6A0A" w:rsidRPr="00B96040" w:rsidRDefault="00CF6A0A" w:rsidP="00B96040">
      <w:pPr>
        <w:spacing w:beforeLines="50" w:before="230"/>
        <w:ind w:leftChars="400" w:left="880"/>
        <w:rPr>
          <w:rFonts w:ascii="HG丸ｺﾞｼｯｸM-PRO" w:hAnsi="HG丸ｺﾞｼｯｸM-PRO"/>
          <w:b/>
          <w:bCs/>
          <w:sz w:val="24"/>
          <w:szCs w:val="24"/>
          <w:u w:val="single"/>
        </w:rPr>
      </w:pPr>
      <w:r w:rsidRPr="00B96040">
        <w:rPr>
          <w:rFonts w:ascii="HG丸ｺﾞｼｯｸM-PRO" w:hAnsi="HG丸ｺﾞｼｯｸM-PRO" w:hint="eastAsia"/>
          <w:b/>
          <w:bCs/>
          <w:sz w:val="24"/>
          <w:szCs w:val="24"/>
          <w:u w:val="single"/>
        </w:rPr>
        <w:t>⑦　地域福祉活動計画との連携</w:t>
      </w:r>
    </w:p>
    <w:p w14:paraId="7D570F01" w14:textId="1C1B5BFA" w:rsidR="00CF6A0A" w:rsidRDefault="00CF6A0A" w:rsidP="00B96040">
      <w:pPr>
        <w:spacing w:line="360" w:lineRule="exact"/>
        <w:ind w:leftChars="500" w:left="1100" w:firstLineChars="100" w:firstLine="220"/>
        <w:rPr>
          <w:rFonts w:ascii="HG丸ｺﾞｼｯｸM-PRO" w:hAnsi="HG丸ｺﾞｼｯｸM-PRO"/>
          <w:szCs w:val="22"/>
        </w:rPr>
      </w:pPr>
      <w:r>
        <w:rPr>
          <w:rFonts w:ascii="HG丸ｺﾞｼｯｸM-PRO" w:hAnsi="HG丸ｺﾞｼｯｸM-PRO" w:hint="eastAsia"/>
          <w:szCs w:val="22"/>
        </w:rPr>
        <w:t>富山</w:t>
      </w:r>
      <w:r w:rsidRPr="00CF6A0A">
        <w:rPr>
          <w:rFonts w:ascii="HG丸ｺﾞｼｯｸM-PRO" w:hAnsi="HG丸ｺﾞｼｯｸM-PRO" w:hint="eastAsia"/>
          <w:szCs w:val="22"/>
        </w:rPr>
        <w:t>市社会福祉協議会が中心となり</w:t>
      </w:r>
      <w:r>
        <w:rPr>
          <w:rFonts w:ascii="HG丸ｺﾞｼｯｸM-PRO" w:hAnsi="HG丸ｺﾞｼｯｸM-PRO" w:hint="eastAsia"/>
          <w:szCs w:val="22"/>
        </w:rPr>
        <w:t>、</w:t>
      </w:r>
      <w:r w:rsidRPr="00CF6A0A">
        <w:rPr>
          <w:rFonts w:ascii="HG丸ｺﾞｼｯｸM-PRO" w:hAnsi="HG丸ｺﾞｼｯｸM-PRO" w:hint="eastAsia"/>
          <w:szCs w:val="22"/>
        </w:rPr>
        <w:t>地域住民、関連団体・機関等が協働して福祉のまちづくりを推進することを目的</w:t>
      </w:r>
      <w:r>
        <w:rPr>
          <w:rFonts w:ascii="HG丸ｺﾞｼｯｸM-PRO" w:hAnsi="HG丸ｺﾞｼｯｸM-PRO" w:hint="eastAsia"/>
          <w:szCs w:val="22"/>
        </w:rPr>
        <w:t>に</w:t>
      </w:r>
      <w:r w:rsidR="00A062AB">
        <w:rPr>
          <w:rFonts w:ascii="HG丸ｺﾞｼｯｸM-PRO" w:hAnsi="HG丸ｺﾞｼｯｸM-PRO" w:hint="eastAsia"/>
          <w:szCs w:val="22"/>
        </w:rPr>
        <w:t>策定している</w:t>
      </w:r>
      <w:r w:rsidRPr="00CF6A0A">
        <w:rPr>
          <w:rFonts w:ascii="HG丸ｺﾞｼｯｸM-PRO" w:hAnsi="HG丸ｺﾞｼｯｸM-PRO" w:hint="eastAsia"/>
          <w:szCs w:val="22"/>
        </w:rPr>
        <w:t>富山市地域福祉活動計画と</w:t>
      </w:r>
      <w:r w:rsidR="00A062AB">
        <w:rPr>
          <w:rFonts w:ascii="HG丸ｺﾞｼｯｸM-PRO" w:hAnsi="HG丸ｺﾞｼｯｸM-PRO" w:hint="eastAsia"/>
          <w:szCs w:val="22"/>
        </w:rPr>
        <w:t>連携し、地域福祉施策を展開</w:t>
      </w:r>
      <w:r w:rsidRPr="00CF6A0A">
        <w:rPr>
          <w:rFonts w:ascii="HG丸ｺﾞｼｯｸM-PRO" w:hAnsi="HG丸ｺﾞｼｯｸM-PRO" w:hint="eastAsia"/>
          <w:szCs w:val="22"/>
        </w:rPr>
        <w:t>します</w:t>
      </w:r>
      <w:r w:rsidRPr="009A0393">
        <w:rPr>
          <w:rFonts w:ascii="HG丸ｺﾞｼｯｸM-PRO" w:hAnsi="HG丸ｺﾞｼｯｸM-PRO"/>
          <w:szCs w:val="22"/>
        </w:rPr>
        <w:t>。</w:t>
      </w:r>
    </w:p>
    <w:p w14:paraId="44704303" w14:textId="77777777" w:rsidR="00B96040" w:rsidRDefault="00B96040" w:rsidP="00B96040">
      <w:pPr>
        <w:spacing w:line="360" w:lineRule="exact"/>
        <w:rPr>
          <w:rFonts w:ascii="HG丸ｺﾞｼｯｸM-PRO" w:hAnsi="HG丸ｺﾞｼｯｸM-PRO"/>
          <w:szCs w:val="22"/>
        </w:rPr>
      </w:pPr>
    </w:p>
    <w:p w14:paraId="018FC2A8" w14:textId="77777777" w:rsidR="00B96040" w:rsidRPr="009A0393" w:rsidRDefault="00B96040" w:rsidP="00B96040">
      <w:pPr>
        <w:spacing w:line="360" w:lineRule="exact"/>
        <w:rPr>
          <w:rFonts w:ascii="HG丸ｺﾞｼｯｸM-PRO" w:hAnsi="HG丸ｺﾞｼｯｸM-PRO"/>
          <w:szCs w:val="22"/>
        </w:rPr>
      </w:pPr>
    </w:p>
    <w:p w14:paraId="593AB91B" w14:textId="77777777" w:rsidR="00FD57C1" w:rsidRDefault="00FD57C1" w:rsidP="00FD57C1">
      <w:pPr>
        <w:spacing w:line="240" w:lineRule="exact"/>
        <w:rPr>
          <w:rFonts w:ascii="HG丸ｺﾞｼｯｸM-PRO" w:hAnsi="HG丸ｺﾞｼｯｸM-PRO"/>
          <w:sz w:val="24"/>
          <w:szCs w:val="24"/>
        </w:rPr>
      </w:pPr>
    </w:p>
    <w:p w14:paraId="2432489C" w14:textId="77777777" w:rsidR="00CE5055" w:rsidRPr="00411A33" w:rsidRDefault="00CE5055" w:rsidP="00FD57C1">
      <w:pPr>
        <w:spacing w:line="240" w:lineRule="exact"/>
        <w:rPr>
          <w:rFonts w:ascii="HG丸ｺﾞｼｯｸM-PRO" w:hAnsi="HG丸ｺﾞｼｯｸM-PRO"/>
          <w:sz w:val="24"/>
          <w:szCs w:val="24"/>
        </w:rPr>
      </w:pPr>
    </w:p>
    <w:p w14:paraId="3CDC1E65" w14:textId="747539D6" w:rsidR="00FD57C1" w:rsidRDefault="00FD57C1" w:rsidP="0018410E">
      <w:pPr>
        <w:pStyle w:val="2"/>
        <w:numPr>
          <w:ilvl w:val="0"/>
          <w:numId w:val="0"/>
        </w:numPr>
        <w:spacing w:afterLines="50" w:after="230"/>
        <w:ind w:leftChars="150" w:left="8040" w:hangingChars="3200" w:hanging="7710"/>
        <w:rPr>
          <w:b/>
          <w:bCs/>
          <w:sz w:val="24"/>
          <w:szCs w:val="24"/>
        </w:rPr>
      </w:pPr>
      <w:r>
        <w:rPr>
          <w:rFonts w:hint="eastAsia"/>
          <w:b/>
          <w:bCs/>
          <w:sz w:val="24"/>
          <w:szCs w:val="24"/>
          <w:bdr w:val="single" w:sz="4" w:space="0" w:color="auto"/>
        </w:rPr>
        <w:t>施策４</w:t>
      </w:r>
      <w:r>
        <w:rPr>
          <w:rFonts w:hint="eastAsia"/>
          <w:b/>
          <w:bCs/>
          <w:sz w:val="24"/>
          <w:szCs w:val="24"/>
        </w:rPr>
        <w:t xml:space="preserve">　</w:t>
      </w:r>
      <w:r w:rsidRPr="00FD57C1">
        <w:rPr>
          <w:rFonts w:hint="eastAsia"/>
          <w:b/>
          <w:bCs/>
          <w:sz w:val="24"/>
          <w:szCs w:val="24"/>
        </w:rPr>
        <w:t>成年後見制度の利用促進</w:t>
      </w:r>
      <w:r>
        <w:rPr>
          <w:rFonts w:hint="eastAsia"/>
          <w:b/>
          <w:bCs/>
          <w:sz w:val="24"/>
          <w:szCs w:val="24"/>
        </w:rPr>
        <w:t>（</w:t>
      </w:r>
      <w:r w:rsidRPr="00FD57C1">
        <w:rPr>
          <w:rFonts w:hint="eastAsia"/>
          <w:b/>
          <w:bCs/>
          <w:sz w:val="24"/>
          <w:szCs w:val="24"/>
        </w:rPr>
        <w:t>富山市成年後見制度利用促進基本計画</w:t>
      </w:r>
      <w:r>
        <w:rPr>
          <w:rFonts w:hint="eastAsia"/>
          <w:b/>
          <w:bCs/>
          <w:sz w:val="24"/>
          <w:szCs w:val="24"/>
        </w:rPr>
        <w:t>）</w:t>
      </w:r>
    </w:p>
    <w:p w14:paraId="522F151C" w14:textId="732D1FAE" w:rsidR="00614D22" w:rsidRPr="00716834" w:rsidRDefault="00614D22" w:rsidP="0018410E">
      <w:pPr>
        <w:autoSpaceDE/>
        <w:autoSpaceDN/>
        <w:spacing w:beforeLines="50" w:before="230"/>
        <w:ind w:leftChars="400" w:left="880"/>
        <w:rPr>
          <w:b/>
          <w:sz w:val="24"/>
          <w:szCs w:val="24"/>
          <w:u w:val="single"/>
        </w:rPr>
      </w:pPr>
      <w:r w:rsidRPr="00716834">
        <w:rPr>
          <w:rFonts w:hint="eastAsia"/>
          <w:b/>
          <w:sz w:val="24"/>
          <w:szCs w:val="24"/>
          <w:u w:val="single"/>
        </w:rPr>
        <w:t>①　成年後見制度や権利擁護支援に関する理解・啓発の推進</w:t>
      </w:r>
    </w:p>
    <w:p w14:paraId="028B7377" w14:textId="77777777" w:rsidR="00671761" w:rsidRPr="008201BA" w:rsidRDefault="00671761" w:rsidP="00671761">
      <w:pPr>
        <w:ind w:leftChars="500" w:left="1100" w:firstLineChars="100" w:firstLine="220"/>
        <w:rPr>
          <w:szCs w:val="22"/>
        </w:rPr>
      </w:pPr>
      <w:r w:rsidRPr="008201BA">
        <w:rPr>
          <w:rFonts w:hint="eastAsia"/>
          <w:szCs w:val="22"/>
        </w:rPr>
        <w:t>福祉サービスの適切な利用の促進・成年後見制度の利用促進体制を整備することを目標に、とやま福祉後見サポートセンターを中核機関として位置づけ、協議会を設置し地域連携ネットワークづくりに努めています。この地域連携ネットワークの機能と役割が適切に発揮・発展できるよう、引き続き、中核機関を整備し、成年後見制度の利用促進体制の強化・拡充に努めます。</w:t>
      </w:r>
    </w:p>
    <w:p w14:paraId="7B7134FF" w14:textId="2B493054" w:rsidR="00614D22" w:rsidRPr="00716834" w:rsidRDefault="00671761" w:rsidP="00D67D43">
      <w:pPr>
        <w:ind w:leftChars="500" w:left="1100" w:firstLineChars="100" w:firstLine="220"/>
        <w:rPr>
          <w:szCs w:val="22"/>
        </w:rPr>
      </w:pPr>
      <w:r w:rsidRPr="008201BA">
        <w:rPr>
          <w:rFonts w:hint="eastAsia"/>
          <w:szCs w:val="22"/>
        </w:rPr>
        <w:t>あわせて、</w:t>
      </w:r>
      <w:r w:rsidR="00614D22" w:rsidRPr="008201BA">
        <w:rPr>
          <w:rFonts w:hint="eastAsia"/>
          <w:szCs w:val="22"/>
        </w:rPr>
        <w:t>講演会</w:t>
      </w:r>
      <w:r w:rsidR="00D67D43" w:rsidRPr="008201BA">
        <w:rPr>
          <w:rFonts w:hint="eastAsia"/>
          <w:szCs w:val="22"/>
        </w:rPr>
        <w:t>など、</w:t>
      </w:r>
      <w:r w:rsidR="00614D22" w:rsidRPr="008201BA">
        <w:rPr>
          <w:rFonts w:hint="eastAsia"/>
          <w:szCs w:val="22"/>
        </w:rPr>
        <w:t>より効果的な広報手法を検討し、地域住民に対して成年後見制度や権</w:t>
      </w:r>
      <w:r w:rsidR="00614D22" w:rsidRPr="00716834">
        <w:rPr>
          <w:rFonts w:hint="eastAsia"/>
          <w:szCs w:val="22"/>
        </w:rPr>
        <w:t>利擁護支援</w:t>
      </w:r>
      <w:r w:rsidR="006C66E6" w:rsidRPr="00716834">
        <w:rPr>
          <w:rFonts w:hint="eastAsia"/>
          <w:szCs w:val="22"/>
        </w:rPr>
        <w:t>への理解を深め</w:t>
      </w:r>
      <w:r w:rsidR="00614D22" w:rsidRPr="00716834">
        <w:rPr>
          <w:rFonts w:hint="eastAsia"/>
          <w:szCs w:val="22"/>
        </w:rPr>
        <w:t>ます。また、</w:t>
      </w:r>
      <w:r w:rsidR="00D67D43" w:rsidRPr="00716834">
        <w:rPr>
          <w:rFonts w:hint="eastAsia"/>
          <w:szCs w:val="22"/>
        </w:rPr>
        <w:t>ひとり暮らしの</w:t>
      </w:r>
      <w:r w:rsidR="00614D22" w:rsidRPr="00716834">
        <w:rPr>
          <w:rFonts w:hint="eastAsia"/>
          <w:szCs w:val="22"/>
        </w:rPr>
        <w:t>高齢者の増加に伴い、身寄りのない</w:t>
      </w:r>
      <w:r w:rsidR="00D67D43" w:rsidRPr="00716834">
        <w:rPr>
          <w:rFonts w:hint="eastAsia"/>
          <w:szCs w:val="22"/>
        </w:rPr>
        <w:t>人</w:t>
      </w:r>
      <w:r w:rsidR="00614D22" w:rsidRPr="00716834">
        <w:rPr>
          <w:rFonts w:hint="eastAsia"/>
          <w:szCs w:val="22"/>
        </w:rPr>
        <w:t>、身寄りがいても頼れない</w:t>
      </w:r>
      <w:r w:rsidR="00D67D43" w:rsidRPr="00716834">
        <w:rPr>
          <w:rFonts w:hint="eastAsia"/>
          <w:szCs w:val="22"/>
        </w:rPr>
        <w:t>人</w:t>
      </w:r>
      <w:r w:rsidR="00614D22" w:rsidRPr="00716834">
        <w:rPr>
          <w:rFonts w:hint="eastAsia"/>
          <w:szCs w:val="22"/>
        </w:rPr>
        <w:t>の増加も予測され、社会全体で支えていく体制の必要性が高まると考え</w:t>
      </w:r>
      <w:r w:rsidR="00D67D43" w:rsidRPr="00716834">
        <w:rPr>
          <w:rFonts w:hint="eastAsia"/>
          <w:szCs w:val="22"/>
        </w:rPr>
        <w:t>られることから、</w:t>
      </w:r>
      <w:r w:rsidR="00614D22" w:rsidRPr="00716834">
        <w:rPr>
          <w:rFonts w:hint="eastAsia"/>
          <w:szCs w:val="22"/>
        </w:rPr>
        <w:t>本人の意思尊重の観点からも</w:t>
      </w:r>
      <w:r w:rsidR="00D67D43" w:rsidRPr="00716834">
        <w:rPr>
          <w:rFonts w:hint="eastAsia"/>
          <w:szCs w:val="22"/>
        </w:rPr>
        <w:t>、早期の</w:t>
      </w:r>
      <w:r w:rsidR="00614D22" w:rsidRPr="00716834">
        <w:rPr>
          <w:rFonts w:hint="eastAsia"/>
          <w:szCs w:val="22"/>
        </w:rPr>
        <w:t>本人申立て支援や判断能力が低下する前の段階からの任意後見制度の利用について</w:t>
      </w:r>
      <w:r w:rsidR="000B48AB" w:rsidRPr="00716834">
        <w:rPr>
          <w:rFonts w:hint="eastAsia"/>
          <w:szCs w:val="22"/>
        </w:rPr>
        <w:t>啓発</w:t>
      </w:r>
      <w:r w:rsidR="00614D22" w:rsidRPr="00716834">
        <w:rPr>
          <w:rFonts w:hint="eastAsia"/>
          <w:szCs w:val="22"/>
        </w:rPr>
        <w:t>します。</w:t>
      </w:r>
    </w:p>
    <w:p w14:paraId="633C6E67" w14:textId="49E80736" w:rsidR="00614D22" w:rsidRPr="00313BD6" w:rsidRDefault="00313BD6" w:rsidP="00313BD6">
      <w:pPr>
        <w:autoSpaceDE/>
        <w:autoSpaceDN/>
        <w:spacing w:beforeLines="50" w:before="230"/>
        <w:ind w:leftChars="400" w:left="880"/>
        <w:rPr>
          <w:b/>
          <w:sz w:val="24"/>
          <w:szCs w:val="24"/>
          <w:u w:val="single"/>
        </w:rPr>
      </w:pPr>
      <w:r>
        <w:rPr>
          <w:rFonts w:hint="eastAsia"/>
          <w:b/>
          <w:sz w:val="24"/>
          <w:szCs w:val="24"/>
          <w:u w:val="single"/>
        </w:rPr>
        <w:t>②</w:t>
      </w:r>
      <w:r w:rsidR="00D67D43" w:rsidRPr="00313BD6">
        <w:rPr>
          <w:rFonts w:hint="eastAsia"/>
          <w:b/>
          <w:sz w:val="24"/>
          <w:szCs w:val="24"/>
          <w:u w:val="single"/>
        </w:rPr>
        <w:t xml:space="preserve">　</w:t>
      </w:r>
      <w:r w:rsidR="00614D22" w:rsidRPr="00313BD6">
        <w:rPr>
          <w:rFonts w:hint="eastAsia"/>
          <w:b/>
          <w:sz w:val="24"/>
          <w:szCs w:val="24"/>
          <w:u w:val="single"/>
        </w:rPr>
        <w:t>本人と成年後見人等の支援環境や体制の充実</w:t>
      </w:r>
    </w:p>
    <w:p w14:paraId="3ECD4FF5" w14:textId="0C617188" w:rsidR="002511C0" w:rsidRPr="00716834" w:rsidRDefault="002511C0" w:rsidP="002511C0">
      <w:pPr>
        <w:ind w:leftChars="500" w:left="1100" w:firstLineChars="100" w:firstLine="220"/>
        <w:rPr>
          <w:szCs w:val="22"/>
        </w:rPr>
      </w:pPr>
      <w:r w:rsidRPr="00716834">
        <w:rPr>
          <w:rFonts w:hint="eastAsia"/>
          <w:szCs w:val="22"/>
        </w:rPr>
        <w:t>本人の特性に応じた意思決定支援を基本に、</w:t>
      </w:r>
      <w:r w:rsidR="00614D22" w:rsidRPr="00716834">
        <w:rPr>
          <w:rFonts w:hint="eastAsia"/>
          <w:szCs w:val="22"/>
        </w:rPr>
        <w:t>本人の意向や状況を踏まえ、各専門職団体等と連携しながら受任者調整を</w:t>
      </w:r>
      <w:r w:rsidR="000B48AB" w:rsidRPr="00716834">
        <w:rPr>
          <w:rFonts w:hint="eastAsia"/>
          <w:szCs w:val="22"/>
        </w:rPr>
        <w:t>行い</w:t>
      </w:r>
      <w:r w:rsidR="00614D22" w:rsidRPr="00716834">
        <w:rPr>
          <w:rFonts w:hint="eastAsia"/>
          <w:szCs w:val="22"/>
        </w:rPr>
        <w:t>、専門職後見人のほか、市民後見人や法人後見人</w:t>
      </w:r>
      <w:r w:rsidR="0018410E" w:rsidRPr="00716834">
        <w:rPr>
          <w:rFonts w:hint="eastAsia"/>
          <w:szCs w:val="22"/>
        </w:rPr>
        <w:t>など</w:t>
      </w:r>
      <w:r w:rsidR="00614D22" w:rsidRPr="00716834">
        <w:rPr>
          <w:rFonts w:hint="eastAsia"/>
          <w:szCs w:val="22"/>
        </w:rPr>
        <w:t>、適切な後見人の選定について検討</w:t>
      </w:r>
      <w:r w:rsidR="0018410E" w:rsidRPr="00716834">
        <w:rPr>
          <w:rFonts w:hint="eastAsia"/>
          <w:szCs w:val="22"/>
        </w:rPr>
        <w:t>し</w:t>
      </w:r>
      <w:r w:rsidR="00614D22" w:rsidRPr="00716834">
        <w:rPr>
          <w:rFonts w:hint="eastAsia"/>
          <w:szCs w:val="22"/>
        </w:rPr>
        <w:t>ます</w:t>
      </w:r>
      <w:r w:rsidR="00614D22" w:rsidRPr="008201BA">
        <w:rPr>
          <w:rFonts w:hint="eastAsia"/>
          <w:szCs w:val="22"/>
        </w:rPr>
        <w:t>。</w:t>
      </w:r>
      <w:r w:rsidR="00671761" w:rsidRPr="008201BA">
        <w:rPr>
          <w:rFonts w:hint="eastAsia"/>
          <w:szCs w:val="22"/>
        </w:rPr>
        <w:t>また</w:t>
      </w:r>
      <w:r w:rsidR="00614D22" w:rsidRPr="008201BA">
        <w:rPr>
          <w:rFonts w:hint="eastAsia"/>
          <w:szCs w:val="22"/>
        </w:rPr>
        <w:t>、</w:t>
      </w:r>
      <w:r w:rsidR="00614D22" w:rsidRPr="00716834">
        <w:rPr>
          <w:rFonts w:hint="eastAsia"/>
          <w:szCs w:val="22"/>
        </w:rPr>
        <w:t>本人らしい生活を継続していく</w:t>
      </w:r>
      <w:r w:rsidR="0018410E" w:rsidRPr="00716834">
        <w:rPr>
          <w:rFonts w:hint="eastAsia"/>
          <w:szCs w:val="22"/>
        </w:rPr>
        <w:t>ため</w:t>
      </w:r>
      <w:r w:rsidR="00614D22" w:rsidRPr="00716834">
        <w:rPr>
          <w:rFonts w:hint="eastAsia"/>
          <w:szCs w:val="22"/>
        </w:rPr>
        <w:t>には、本人の状況に応じた課題解決に取り組める後見人等が重要であ</w:t>
      </w:r>
      <w:r w:rsidR="0018410E" w:rsidRPr="00716834">
        <w:rPr>
          <w:rFonts w:hint="eastAsia"/>
          <w:szCs w:val="22"/>
        </w:rPr>
        <w:t>ることから</w:t>
      </w:r>
      <w:r w:rsidR="00614D22" w:rsidRPr="00716834">
        <w:rPr>
          <w:rFonts w:hint="eastAsia"/>
          <w:szCs w:val="22"/>
        </w:rPr>
        <w:t>、多様な担い手の</w:t>
      </w:r>
      <w:r w:rsidR="0018410E" w:rsidRPr="00716834">
        <w:rPr>
          <w:rFonts w:hint="eastAsia"/>
          <w:szCs w:val="22"/>
        </w:rPr>
        <w:t>把握や</w:t>
      </w:r>
      <w:r w:rsidR="00614D22" w:rsidRPr="00716834">
        <w:rPr>
          <w:rFonts w:hint="eastAsia"/>
          <w:szCs w:val="22"/>
        </w:rPr>
        <w:t>確保</w:t>
      </w:r>
      <w:r w:rsidR="0018410E" w:rsidRPr="00716834">
        <w:rPr>
          <w:rFonts w:hint="eastAsia"/>
          <w:szCs w:val="22"/>
        </w:rPr>
        <w:t>、</w:t>
      </w:r>
      <w:r w:rsidR="00614D22" w:rsidRPr="00716834">
        <w:rPr>
          <w:rFonts w:hint="eastAsia"/>
          <w:szCs w:val="22"/>
        </w:rPr>
        <w:t>連携</w:t>
      </w:r>
      <w:r w:rsidR="0018410E" w:rsidRPr="00716834">
        <w:rPr>
          <w:rFonts w:hint="eastAsia"/>
          <w:szCs w:val="22"/>
        </w:rPr>
        <w:t>に努め</w:t>
      </w:r>
      <w:r w:rsidR="00614D22" w:rsidRPr="00716834">
        <w:rPr>
          <w:rFonts w:hint="eastAsia"/>
          <w:szCs w:val="22"/>
        </w:rPr>
        <w:t>ます</w:t>
      </w:r>
      <w:r w:rsidR="0018410E" w:rsidRPr="00716834">
        <w:rPr>
          <w:rFonts w:hint="eastAsia"/>
          <w:szCs w:val="22"/>
        </w:rPr>
        <w:t>。</w:t>
      </w:r>
    </w:p>
    <w:p w14:paraId="553587CD" w14:textId="7B3BC3A3" w:rsidR="00614D22" w:rsidRPr="00716834" w:rsidRDefault="0018410E" w:rsidP="002511C0">
      <w:pPr>
        <w:ind w:leftChars="500" w:left="1100" w:firstLineChars="100" w:firstLine="220"/>
        <w:rPr>
          <w:szCs w:val="22"/>
        </w:rPr>
      </w:pPr>
      <w:r w:rsidRPr="00716834">
        <w:rPr>
          <w:rFonts w:hint="eastAsia"/>
          <w:szCs w:val="22"/>
        </w:rPr>
        <w:t>なお</w:t>
      </w:r>
      <w:r w:rsidR="000B48AB" w:rsidRPr="00716834">
        <w:rPr>
          <w:rFonts w:hint="eastAsia"/>
          <w:szCs w:val="22"/>
        </w:rPr>
        <w:t>、</w:t>
      </w:r>
      <w:r w:rsidR="00614D22" w:rsidRPr="00716834">
        <w:rPr>
          <w:rFonts w:hint="eastAsia"/>
          <w:szCs w:val="22"/>
        </w:rPr>
        <w:t>支援を行う中で、それぞれの専門分野以外で生じる課題に対して後見人等や権利擁護支援チームが孤立することな</w:t>
      </w:r>
      <w:r w:rsidR="000B48AB" w:rsidRPr="00716834">
        <w:rPr>
          <w:rFonts w:hint="eastAsia"/>
          <w:szCs w:val="22"/>
        </w:rPr>
        <w:t>いよう</w:t>
      </w:r>
      <w:r w:rsidR="00614D22" w:rsidRPr="00716834">
        <w:rPr>
          <w:rFonts w:hint="eastAsia"/>
          <w:szCs w:val="22"/>
        </w:rPr>
        <w:t>、医療</w:t>
      </w:r>
      <w:r w:rsidRPr="00716834">
        <w:rPr>
          <w:rFonts w:hint="eastAsia"/>
          <w:szCs w:val="22"/>
        </w:rPr>
        <w:t>、</w:t>
      </w:r>
      <w:r w:rsidR="00614D22" w:rsidRPr="00716834">
        <w:rPr>
          <w:rFonts w:hint="eastAsia"/>
          <w:szCs w:val="22"/>
        </w:rPr>
        <w:t>福祉</w:t>
      </w:r>
      <w:r w:rsidRPr="00716834">
        <w:rPr>
          <w:rFonts w:hint="eastAsia"/>
          <w:szCs w:val="22"/>
        </w:rPr>
        <w:t>、</w:t>
      </w:r>
      <w:r w:rsidR="00614D22" w:rsidRPr="00716834">
        <w:rPr>
          <w:rFonts w:hint="eastAsia"/>
          <w:szCs w:val="22"/>
        </w:rPr>
        <w:t>法律</w:t>
      </w:r>
      <w:r w:rsidRPr="00716834">
        <w:rPr>
          <w:rFonts w:hint="eastAsia"/>
          <w:szCs w:val="22"/>
        </w:rPr>
        <w:t>、</w:t>
      </w:r>
      <w:r w:rsidR="00614D22" w:rsidRPr="00716834">
        <w:rPr>
          <w:rFonts w:hint="eastAsia"/>
          <w:szCs w:val="22"/>
        </w:rPr>
        <w:t>金融等の専門職からの助言が受けられる場を調整し、支援者をサポートする相談支援体制を充実</w:t>
      </w:r>
      <w:r w:rsidR="000B48AB" w:rsidRPr="00716834">
        <w:rPr>
          <w:rFonts w:hint="eastAsia"/>
          <w:szCs w:val="22"/>
        </w:rPr>
        <w:t>するとともに</w:t>
      </w:r>
      <w:r w:rsidR="00614D22" w:rsidRPr="00716834">
        <w:rPr>
          <w:rFonts w:hint="eastAsia"/>
          <w:szCs w:val="22"/>
        </w:rPr>
        <w:t>、事例から地域の共通課題を共有できるよう取り組みます。</w:t>
      </w:r>
    </w:p>
    <w:p w14:paraId="1A3EAA37" w14:textId="65D8EDB4" w:rsidR="00614D22" w:rsidRPr="00716834" w:rsidRDefault="00614D22" w:rsidP="0018410E">
      <w:pPr>
        <w:autoSpaceDE/>
        <w:autoSpaceDN/>
        <w:spacing w:beforeLines="50" w:before="230"/>
        <w:ind w:leftChars="400" w:left="880"/>
        <w:rPr>
          <w:b/>
          <w:sz w:val="24"/>
          <w:szCs w:val="24"/>
          <w:u w:val="single"/>
        </w:rPr>
      </w:pPr>
      <w:r w:rsidRPr="00716834">
        <w:rPr>
          <w:rFonts w:hint="eastAsia"/>
          <w:b/>
          <w:sz w:val="24"/>
          <w:szCs w:val="24"/>
          <w:u w:val="single"/>
        </w:rPr>
        <w:t>③</w:t>
      </w:r>
      <w:r w:rsidR="0018410E" w:rsidRPr="00716834">
        <w:rPr>
          <w:rFonts w:hint="eastAsia"/>
          <w:b/>
          <w:sz w:val="24"/>
          <w:szCs w:val="24"/>
          <w:u w:val="single"/>
        </w:rPr>
        <w:t xml:space="preserve">　</w:t>
      </w:r>
      <w:r w:rsidRPr="00716834">
        <w:rPr>
          <w:rFonts w:hint="eastAsia"/>
          <w:b/>
          <w:sz w:val="24"/>
          <w:szCs w:val="24"/>
          <w:u w:val="single"/>
        </w:rPr>
        <w:t>市民後見人の活躍推進</w:t>
      </w:r>
    </w:p>
    <w:p w14:paraId="29B5D6EC" w14:textId="77777777" w:rsidR="002511C0" w:rsidRPr="00716834" w:rsidRDefault="00EF2EF4" w:rsidP="0018410E">
      <w:pPr>
        <w:ind w:leftChars="500" w:left="1100" w:firstLineChars="100" w:firstLine="220"/>
        <w:rPr>
          <w:szCs w:val="22"/>
        </w:rPr>
      </w:pPr>
      <w:r w:rsidRPr="00716834">
        <w:rPr>
          <w:rFonts w:hint="eastAsia"/>
          <w:szCs w:val="22"/>
        </w:rPr>
        <w:t>市民後見人とは、地方公共団体等が行う養成講座などにより、一定の知識や技術を身につけた専門職や親族等ではない地域住民であって、家庭裁判所によって後見人等として選任されています。</w:t>
      </w:r>
      <w:r w:rsidR="0018410E" w:rsidRPr="00716834">
        <w:rPr>
          <w:rFonts w:hint="eastAsia"/>
          <w:szCs w:val="22"/>
        </w:rPr>
        <w:t>共に地域に暮らす住民として、本人と同じ目線で考え</w:t>
      </w:r>
      <w:r w:rsidR="000B48AB" w:rsidRPr="00716834">
        <w:rPr>
          <w:rFonts w:hint="eastAsia"/>
          <w:szCs w:val="22"/>
        </w:rPr>
        <w:t>て</w:t>
      </w:r>
      <w:r w:rsidR="0018410E" w:rsidRPr="00716834">
        <w:rPr>
          <w:rFonts w:hint="eastAsia"/>
          <w:szCs w:val="22"/>
        </w:rPr>
        <w:t>寄り添う支援が期待できる</w:t>
      </w:r>
      <w:r w:rsidR="00614D22" w:rsidRPr="00716834">
        <w:rPr>
          <w:rFonts w:hint="eastAsia"/>
          <w:szCs w:val="22"/>
        </w:rPr>
        <w:t>市民後見人について</w:t>
      </w:r>
      <w:r w:rsidR="0018410E" w:rsidRPr="00716834">
        <w:rPr>
          <w:rFonts w:hint="eastAsia"/>
          <w:szCs w:val="22"/>
        </w:rPr>
        <w:t>幅広く</w:t>
      </w:r>
      <w:r w:rsidR="00614D22" w:rsidRPr="00716834">
        <w:rPr>
          <w:rFonts w:hint="eastAsia"/>
          <w:szCs w:val="22"/>
        </w:rPr>
        <w:t>周知し</w:t>
      </w:r>
      <w:r w:rsidR="0018410E" w:rsidRPr="00716834">
        <w:rPr>
          <w:rFonts w:hint="eastAsia"/>
          <w:szCs w:val="22"/>
        </w:rPr>
        <w:t>ます。</w:t>
      </w:r>
    </w:p>
    <w:p w14:paraId="475E1615" w14:textId="77777777" w:rsidR="002511C0" w:rsidRPr="00716834" w:rsidRDefault="002511C0" w:rsidP="002511C0">
      <w:pPr>
        <w:rPr>
          <w:szCs w:val="22"/>
        </w:rPr>
      </w:pPr>
    </w:p>
    <w:p w14:paraId="53E6957F" w14:textId="77777777" w:rsidR="002511C0" w:rsidRPr="00716834" w:rsidRDefault="002511C0" w:rsidP="002511C0">
      <w:pPr>
        <w:spacing w:line="240" w:lineRule="exact"/>
        <w:rPr>
          <w:rFonts w:ascii="HG丸ｺﾞｼｯｸM-PRO" w:hAnsi="HG丸ｺﾞｼｯｸM-PRO"/>
          <w:sz w:val="24"/>
          <w:szCs w:val="24"/>
        </w:rPr>
      </w:pPr>
    </w:p>
    <w:p w14:paraId="5B584B15" w14:textId="4002D2CF" w:rsidR="00614D22" w:rsidRPr="00716834" w:rsidRDefault="0018410E" w:rsidP="0018410E">
      <w:pPr>
        <w:ind w:leftChars="500" w:left="1100" w:firstLineChars="100" w:firstLine="220"/>
        <w:rPr>
          <w:szCs w:val="22"/>
        </w:rPr>
      </w:pPr>
      <w:r w:rsidRPr="00716834">
        <w:rPr>
          <w:rFonts w:hint="eastAsia"/>
          <w:szCs w:val="22"/>
        </w:rPr>
        <w:t>また、</w:t>
      </w:r>
      <w:r w:rsidR="000B48AB" w:rsidRPr="00716834">
        <w:rPr>
          <w:rFonts w:hint="eastAsia"/>
          <w:szCs w:val="22"/>
        </w:rPr>
        <w:t>市民後見人の</w:t>
      </w:r>
      <w:r w:rsidR="00614D22" w:rsidRPr="00716834">
        <w:rPr>
          <w:rFonts w:hint="eastAsia"/>
          <w:szCs w:val="22"/>
        </w:rPr>
        <w:t>養成講座の充実を図</w:t>
      </w:r>
      <w:r w:rsidRPr="00716834">
        <w:rPr>
          <w:rFonts w:hint="eastAsia"/>
          <w:szCs w:val="22"/>
        </w:rPr>
        <w:t>るとともに</w:t>
      </w:r>
      <w:r w:rsidR="00614D22" w:rsidRPr="00716834">
        <w:rPr>
          <w:rFonts w:hint="eastAsia"/>
          <w:szCs w:val="22"/>
        </w:rPr>
        <w:t>、市民後見人がふさわしいケース</w:t>
      </w:r>
      <w:r w:rsidRPr="00716834">
        <w:rPr>
          <w:rFonts w:hint="eastAsia"/>
          <w:szCs w:val="22"/>
        </w:rPr>
        <w:t>では</w:t>
      </w:r>
      <w:r w:rsidR="00614D22" w:rsidRPr="00716834">
        <w:rPr>
          <w:rFonts w:hint="eastAsia"/>
          <w:szCs w:val="22"/>
        </w:rPr>
        <w:t>市民後見人が選任されるよう</w:t>
      </w:r>
      <w:r w:rsidR="006C66E6" w:rsidRPr="00716834">
        <w:rPr>
          <w:rFonts w:hint="eastAsia"/>
          <w:szCs w:val="22"/>
        </w:rPr>
        <w:t>、</w:t>
      </w:r>
      <w:r w:rsidR="00614D22" w:rsidRPr="00716834">
        <w:rPr>
          <w:rFonts w:hint="eastAsia"/>
          <w:szCs w:val="22"/>
        </w:rPr>
        <w:t>中核機関</w:t>
      </w:r>
      <w:r w:rsidR="006C66E6" w:rsidRPr="00716834">
        <w:rPr>
          <w:rFonts w:hint="eastAsia"/>
          <w:szCs w:val="22"/>
        </w:rPr>
        <w:t>の</w:t>
      </w:r>
      <w:r w:rsidR="00614D22" w:rsidRPr="00716834">
        <w:rPr>
          <w:rFonts w:hint="eastAsia"/>
          <w:szCs w:val="22"/>
        </w:rPr>
        <w:t>受任者調整</w:t>
      </w:r>
      <w:r w:rsidR="006C66E6" w:rsidRPr="00716834">
        <w:rPr>
          <w:rFonts w:hint="eastAsia"/>
          <w:szCs w:val="22"/>
        </w:rPr>
        <w:t>により</w:t>
      </w:r>
      <w:r w:rsidR="00614D22" w:rsidRPr="00716834">
        <w:rPr>
          <w:rFonts w:hint="eastAsia"/>
          <w:szCs w:val="22"/>
        </w:rPr>
        <w:t>選任される事例を積み重ね、市民後見人の活躍の</w:t>
      </w:r>
      <w:r w:rsidR="000B48AB" w:rsidRPr="00716834">
        <w:rPr>
          <w:rFonts w:hint="eastAsia"/>
          <w:szCs w:val="22"/>
        </w:rPr>
        <w:t>場の拡大を図りま</w:t>
      </w:r>
      <w:r w:rsidR="00614D22" w:rsidRPr="00716834">
        <w:rPr>
          <w:rFonts w:hint="eastAsia"/>
          <w:szCs w:val="22"/>
        </w:rPr>
        <w:t>す。</w:t>
      </w:r>
    </w:p>
    <w:p w14:paraId="43907DED" w14:textId="77777777" w:rsidR="00EF2EF4" w:rsidRPr="00716834" w:rsidRDefault="00EF2EF4" w:rsidP="00B13C71">
      <w:pPr>
        <w:spacing w:line="240" w:lineRule="exact"/>
        <w:rPr>
          <w:rFonts w:ascii="HG丸ｺﾞｼｯｸM-PRO" w:hAnsi="HG丸ｺﾞｼｯｸM-PRO"/>
          <w:sz w:val="24"/>
          <w:szCs w:val="24"/>
        </w:rPr>
      </w:pPr>
    </w:p>
    <w:p w14:paraId="227A3752" w14:textId="77777777" w:rsidR="00EF2EF4" w:rsidRPr="00716834" w:rsidRDefault="00EF2EF4" w:rsidP="00B13C71">
      <w:pPr>
        <w:spacing w:line="240" w:lineRule="exact"/>
        <w:rPr>
          <w:rFonts w:ascii="HG丸ｺﾞｼｯｸM-PRO" w:hAnsi="HG丸ｺﾞｼｯｸM-PRO"/>
          <w:sz w:val="24"/>
          <w:szCs w:val="24"/>
        </w:rPr>
      </w:pPr>
    </w:p>
    <w:p w14:paraId="464DBAC5" w14:textId="703CB7CA" w:rsidR="002511C0" w:rsidRDefault="002511C0">
      <w:pPr>
        <w:widowControl/>
        <w:autoSpaceDE/>
        <w:autoSpaceDN/>
        <w:jc w:val="left"/>
        <w:rPr>
          <w:rFonts w:ascii="HG丸ｺﾞｼｯｸM-PRO" w:hAnsi="HG丸ｺﾞｼｯｸM-PRO"/>
          <w:sz w:val="24"/>
          <w:szCs w:val="24"/>
        </w:rPr>
      </w:pPr>
      <w:r>
        <w:rPr>
          <w:rFonts w:ascii="HG丸ｺﾞｼｯｸM-PRO" w:hAnsi="HG丸ｺﾞｼｯｸM-PRO"/>
          <w:sz w:val="24"/>
          <w:szCs w:val="24"/>
        </w:rPr>
        <w:br w:type="page"/>
      </w:r>
    </w:p>
    <w:p w14:paraId="6463A562" w14:textId="77777777" w:rsidR="000B48AB" w:rsidRPr="00FD57C1" w:rsidRDefault="000B48AB" w:rsidP="00B13C71">
      <w:pPr>
        <w:spacing w:line="240" w:lineRule="exact"/>
        <w:rPr>
          <w:rFonts w:ascii="HG丸ｺﾞｼｯｸM-PRO" w:hAnsi="HG丸ｺﾞｼｯｸM-PRO"/>
          <w:sz w:val="24"/>
          <w:szCs w:val="24"/>
        </w:rPr>
      </w:pPr>
    </w:p>
    <w:p w14:paraId="0B191504" w14:textId="279C1504" w:rsidR="00B13C71" w:rsidRPr="00543988" w:rsidRDefault="00B13C71" w:rsidP="00B13C71">
      <w:pPr>
        <w:pStyle w:val="1"/>
        <w:numPr>
          <w:ilvl w:val="0"/>
          <w:numId w:val="0"/>
        </w:numPr>
        <w:spacing w:afterLines="50" w:after="230"/>
        <w:ind w:leftChars="100" w:left="220"/>
        <w:rPr>
          <w:b/>
          <w:bCs/>
          <w:szCs w:val="28"/>
        </w:rPr>
      </w:pPr>
      <w:r>
        <w:rPr>
          <w:rFonts w:hint="eastAsia"/>
          <w:b/>
          <w:bCs/>
          <w:szCs w:val="28"/>
        </w:rPr>
        <w:t>２</w:t>
      </w:r>
      <w:r w:rsidRPr="00543988">
        <w:rPr>
          <w:rFonts w:hint="eastAsia"/>
          <w:b/>
          <w:bCs/>
          <w:szCs w:val="28"/>
        </w:rPr>
        <w:t xml:space="preserve">　</w:t>
      </w:r>
      <w:r w:rsidR="00FD57C1" w:rsidRPr="00FD57C1">
        <w:rPr>
          <w:rFonts w:hint="eastAsia"/>
          <w:b/>
          <w:bCs/>
          <w:szCs w:val="28"/>
        </w:rPr>
        <w:t>人にやさしいまちづくり</w:t>
      </w:r>
    </w:p>
    <w:p w14:paraId="5C47E8CB" w14:textId="114139A2" w:rsidR="00B13C71" w:rsidRPr="009D69D0" w:rsidRDefault="009D69D0" w:rsidP="00B13C71">
      <w:pPr>
        <w:ind w:leftChars="200" w:left="440"/>
        <w:rPr>
          <w:rFonts w:ascii="HG丸ｺﾞｼｯｸM-PRO" w:hAnsi="HG丸ｺﾞｼｯｸM-PRO"/>
          <w:b/>
          <w:bCs/>
          <w:sz w:val="24"/>
          <w:szCs w:val="24"/>
          <w:shd w:val="clear" w:color="auto" w:fill="FFFFFF" w:themeFill="background1"/>
        </w:rPr>
      </w:pPr>
      <w:r w:rsidRPr="00386937">
        <w:rPr>
          <w:rFonts w:ascii="HG丸ｺﾞｼｯｸM-PRO" w:hAnsi="HG丸ｺﾞｼｯｸM-PRO"/>
          <w:b/>
          <w:bCs/>
          <w:noProof/>
          <w:sz w:val="24"/>
          <w:szCs w:val="24"/>
          <w:shd w:val="clear" w:color="auto" w:fill="FFFFFF" w:themeFill="background1"/>
        </w:rPr>
        <mc:AlternateContent>
          <mc:Choice Requires="wps">
            <w:drawing>
              <wp:anchor distT="0" distB="0" distL="114300" distR="114300" simplePos="0" relativeHeight="251720704" behindDoc="1" locked="0" layoutInCell="1" allowOverlap="1" wp14:anchorId="4FC0737F" wp14:editId="69EB7971">
                <wp:simplePos x="0" y="0"/>
                <wp:positionH relativeFrom="margin">
                  <wp:align>right</wp:align>
                </wp:positionH>
                <wp:positionV relativeFrom="paragraph">
                  <wp:posOffset>146989</wp:posOffset>
                </wp:positionV>
                <wp:extent cx="5420520" cy="2329511"/>
                <wp:effectExtent l="0" t="0" r="27940" b="13970"/>
                <wp:wrapNone/>
                <wp:docPr id="2121751983" name="正方形/長方形 1"/>
                <wp:cNvGraphicFramePr/>
                <a:graphic xmlns:a="http://schemas.openxmlformats.org/drawingml/2006/main">
                  <a:graphicData uri="http://schemas.microsoft.com/office/word/2010/wordprocessingShape">
                    <wps:wsp>
                      <wps:cNvSpPr/>
                      <wps:spPr>
                        <a:xfrm>
                          <a:off x="0" y="0"/>
                          <a:ext cx="5420520" cy="2329511"/>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EDA3C" id="正方形/長方形 1" o:spid="_x0000_s1026" style="position:absolute;left:0;text-align:left;margin-left:375.6pt;margin-top:11.55pt;width:426.8pt;height:183.45pt;z-index:-251595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" filled="f" strokecolor="black [3213]" strokeweight=".5pt">
                <w10:wrap anchorx="margin"/>
              </v:rect>
            </w:pict>
          </mc:Fallback>
        </mc:AlternateContent>
      </w:r>
      <w:r w:rsidR="00B13C71" w:rsidRPr="009D69D0">
        <w:rPr>
          <w:rFonts w:ascii="HG丸ｺﾞｼｯｸM-PRO" w:hAnsi="HG丸ｺﾞｼｯｸM-PRO"/>
          <w:b/>
          <w:bCs/>
          <w:sz w:val="24"/>
          <w:szCs w:val="24"/>
          <w:shd w:val="clear" w:color="auto" w:fill="FFFFFF" w:themeFill="background1"/>
        </w:rPr>
        <w:t>☞</w:t>
      </w:r>
      <w:r w:rsidR="00B13C71" w:rsidRPr="009D69D0">
        <w:rPr>
          <w:rFonts w:ascii="HG丸ｺﾞｼｯｸM-PRO" w:hAnsi="HG丸ｺﾞｼｯｸM-PRO" w:hint="eastAsia"/>
          <w:b/>
          <w:bCs/>
          <w:sz w:val="24"/>
          <w:szCs w:val="24"/>
          <w:shd w:val="clear" w:color="auto" w:fill="FFFFFF" w:themeFill="background1"/>
        </w:rPr>
        <w:t xml:space="preserve">　めざす方向</w:t>
      </w:r>
      <w:r>
        <w:rPr>
          <w:rFonts w:ascii="HG丸ｺﾞｼｯｸM-PRO" w:hAnsi="HG丸ｺﾞｼｯｸM-PRO" w:hint="eastAsia"/>
          <w:b/>
          <w:bCs/>
          <w:sz w:val="24"/>
          <w:szCs w:val="24"/>
          <w:shd w:val="clear" w:color="auto" w:fill="FFFFFF" w:themeFill="background1"/>
        </w:rPr>
        <w:t xml:space="preserve">　</w:t>
      </w:r>
    </w:p>
    <w:p w14:paraId="3921625C" w14:textId="3818425E" w:rsidR="009E6D81" w:rsidRPr="004742CE" w:rsidRDefault="009E6D81" w:rsidP="009D69D0">
      <w:pPr>
        <w:ind w:leftChars="300" w:left="660" w:rightChars="100" w:right="220" w:firstLineChars="100" w:firstLine="240"/>
        <w:rPr>
          <w:rFonts w:ascii="HG丸ｺﾞｼｯｸM-PRO" w:hAnsi="HG丸ｺﾞｼｯｸM-PRO"/>
          <w:color w:val="FF0000"/>
          <w:sz w:val="24"/>
          <w:szCs w:val="24"/>
        </w:rPr>
      </w:pPr>
      <w:r w:rsidRPr="009D69D0">
        <w:rPr>
          <w:rFonts w:ascii="HG丸ｺﾞｼｯｸM-PRO" w:hAnsi="HG丸ｺﾞｼｯｸM-PRO" w:hint="eastAsia"/>
          <w:sz w:val="24"/>
          <w:szCs w:val="24"/>
        </w:rPr>
        <w:t>住み慣れた地域で安心して暮らしていくためには、誰もが移動、利用し</w:t>
      </w:r>
      <w:r w:rsidR="00806F1E" w:rsidRPr="00CE5055">
        <w:rPr>
          <w:rFonts w:ascii="HG丸ｺﾞｼｯｸM-PRO" w:hAnsi="HG丸ｺﾞｼｯｸM-PRO" w:hint="eastAsia"/>
          <w:sz w:val="24"/>
          <w:szCs w:val="24"/>
        </w:rPr>
        <w:t>や</w:t>
      </w:r>
      <w:r w:rsidRPr="009D69D0">
        <w:rPr>
          <w:rFonts w:ascii="HG丸ｺﾞｼｯｸM-PRO" w:hAnsi="HG丸ｺﾞｼｯｸM-PRO" w:hint="eastAsia"/>
          <w:sz w:val="24"/>
          <w:szCs w:val="24"/>
        </w:rPr>
        <w:t>すい生活基盤が必要となることから、あらゆる人に配慮したまちづくりをめざしていきます。そのため、</w:t>
      </w:r>
      <w:r w:rsidR="007A023F" w:rsidRPr="009D69D0">
        <w:rPr>
          <w:rFonts w:ascii="HG丸ｺﾞｼｯｸM-PRO" w:hAnsi="HG丸ｺﾞｼｯｸM-PRO" w:hint="eastAsia"/>
          <w:sz w:val="24"/>
          <w:szCs w:val="24"/>
        </w:rPr>
        <w:t>公共的施設や道路</w:t>
      </w:r>
      <w:r w:rsidRPr="009D69D0">
        <w:rPr>
          <w:rFonts w:ascii="HG丸ｺﾞｼｯｸM-PRO" w:hAnsi="HG丸ｺﾞｼｯｸM-PRO" w:hint="eastAsia"/>
          <w:sz w:val="24"/>
          <w:szCs w:val="24"/>
        </w:rPr>
        <w:t>などにおけるバリアの解消の</w:t>
      </w:r>
      <w:r w:rsidRPr="00CE5055">
        <w:rPr>
          <w:rFonts w:ascii="HG丸ｺﾞｼｯｸM-PRO" w:hAnsi="HG丸ｺﾞｼｯｸM-PRO" w:hint="eastAsia"/>
          <w:sz w:val="24"/>
          <w:szCs w:val="24"/>
        </w:rPr>
        <w:t>ほか、住宅や就労機会の確保など、</w:t>
      </w:r>
      <w:r w:rsidR="003255C1" w:rsidRPr="00CE5055">
        <w:rPr>
          <w:rFonts w:ascii="HG丸ｺﾞｼｯｸM-PRO" w:hAnsi="HG丸ｺﾞｼｯｸM-PRO" w:hint="eastAsia"/>
          <w:sz w:val="24"/>
          <w:szCs w:val="24"/>
        </w:rPr>
        <w:t>暮らしの</w:t>
      </w:r>
      <w:r w:rsidRPr="00CE5055">
        <w:rPr>
          <w:rFonts w:ascii="HG丸ｺﾞｼｯｸM-PRO" w:hAnsi="HG丸ｺﾞｼｯｸM-PRO" w:hint="eastAsia"/>
          <w:sz w:val="24"/>
          <w:szCs w:val="24"/>
        </w:rPr>
        <w:t>全般にわた</w:t>
      </w:r>
      <w:r w:rsidR="003255C1" w:rsidRPr="00CE5055">
        <w:rPr>
          <w:rFonts w:ascii="HG丸ｺﾞｼｯｸM-PRO" w:hAnsi="HG丸ｺﾞｼｯｸM-PRO" w:hint="eastAsia"/>
          <w:sz w:val="24"/>
          <w:szCs w:val="24"/>
        </w:rPr>
        <w:t>る環境整備</w:t>
      </w:r>
      <w:r w:rsidR="00262F53" w:rsidRPr="00CE5055">
        <w:rPr>
          <w:rFonts w:ascii="HG丸ｺﾞｼｯｸM-PRO" w:hAnsi="HG丸ｺﾞｼｯｸM-PRO" w:hint="eastAsia"/>
          <w:sz w:val="24"/>
          <w:szCs w:val="24"/>
        </w:rPr>
        <w:t>や合理的配慮の提供</w:t>
      </w:r>
      <w:r w:rsidRPr="00CE5055">
        <w:rPr>
          <w:rFonts w:ascii="HG丸ｺﾞｼｯｸM-PRO" w:hAnsi="HG丸ｺﾞｼｯｸM-PRO" w:hint="eastAsia"/>
          <w:sz w:val="24"/>
          <w:szCs w:val="24"/>
        </w:rPr>
        <w:t>を推進します。</w:t>
      </w:r>
      <w:r w:rsidR="004742CE" w:rsidRPr="00CE5055">
        <w:rPr>
          <w:rFonts w:ascii="HG丸ｺﾞｼｯｸM-PRO" w:hAnsi="HG丸ｺﾞｼｯｸM-PRO" w:hint="eastAsia"/>
          <w:sz w:val="24"/>
          <w:szCs w:val="24"/>
        </w:rPr>
        <w:t>また、近年目覚ましい発展をみせるデジタル技術</w:t>
      </w:r>
      <w:r w:rsidR="004742CE" w:rsidRPr="001B61BF">
        <w:rPr>
          <w:rFonts w:ascii="HG丸ｺﾞｼｯｸM-PRO" w:hAnsi="HG丸ｺﾞｼｯｸM-PRO" w:hint="eastAsia"/>
          <w:sz w:val="24"/>
          <w:szCs w:val="24"/>
        </w:rPr>
        <w:t>を活用して、</w:t>
      </w:r>
      <w:r w:rsidR="00364390" w:rsidRPr="00DB564A">
        <w:rPr>
          <w:rFonts w:ascii="HG丸ｺﾞｼｯｸM-PRO" w:hAnsi="HG丸ｺﾞｼｯｸM-PRO" w:hint="eastAsia"/>
          <w:sz w:val="24"/>
          <w:szCs w:val="24"/>
        </w:rPr>
        <w:t>地域住民</w:t>
      </w:r>
      <w:r w:rsidR="00FF3B35" w:rsidRPr="00DB564A">
        <w:rPr>
          <w:rFonts w:ascii="HG丸ｺﾞｼｯｸM-PRO" w:hAnsi="HG丸ｺﾞｼｯｸM-PRO" w:hint="eastAsia"/>
          <w:sz w:val="24"/>
          <w:szCs w:val="24"/>
        </w:rPr>
        <w:t>の困りごとや</w:t>
      </w:r>
      <w:r w:rsidR="004742CE" w:rsidRPr="001B61BF">
        <w:rPr>
          <w:rFonts w:ascii="HG丸ｺﾞｼｯｸM-PRO" w:hAnsi="HG丸ｺﾞｼｯｸM-PRO" w:hint="eastAsia"/>
          <w:sz w:val="24"/>
          <w:szCs w:val="24"/>
        </w:rPr>
        <w:t>地域における課題の解決を図り、誰一人取り残すことのな</w:t>
      </w:r>
      <w:r w:rsidR="00026B09" w:rsidRPr="00CE5055">
        <w:rPr>
          <w:rFonts w:ascii="HG丸ｺﾞｼｯｸM-PRO" w:hAnsi="HG丸ｺﾞｼｯｸM-PRO" w:hint="eastAsia"/>
          <w:sz w:val="24"/>
          <w:szCs w:val="24"/>
        </w:rPr>
        <w:t>い</w:t>
      </w:r>
      <w:r w:rsidR="004742CE" w:rsidRPr="001B61BF">
        <w:rPr>
          <w:rFonts w:ascii="HG丸ｺﾞｼｯｸM-PRO" w:hAnsi="HG丸ｺﾞｼｯｸM-PRO" w:hint="eastAsia"/>
          <w:sz w:val="24"/>
          <w:szCs w:val="24"/>
        </w:rPr>
        <w:t>便利で安心して暮らせるまちをめざします。</w:t>
      </w:r>
    </w:p>
    <w:p w14:paraId="76B3EB6C" w14:textId="77777777" w:rsidR="00B13C71" w:rsidRPr="009E6D81" w:rsidRDefault="00B13C71" w:rsidP="00B13C71">
      <w:pPr>
        <w:ind w:leftChars="400" w:left="880" w:firstLineChars="100" w:firstLine="240"/>
        <w:rPr>
          <w:rFonts w:ascii="HG丸ｺﾞｼｯｸM-PRO" w:hAnsi="HG丸ｺﾞｼｯｸM-PRO"/>
          <w:sz w:val="24"/>
          <w:szCs w:val="24"/>
        </w:rPr>
      </w:pPr>
    </w:p>
    <w:p w14:paraId="6F5B7A47" w14:textId="42B6DDFF" w:rsidR="00B13C71" w:rsidRPr="00F0113B" w:rsidRDefault="00B13C71" w:rsidP="009D69D0">
      <w:pPr>
        <w:pStyle w:val="2"/>
        <w:numPr>
          <w:ilvl w:val="0"/>
          <w:numId w:val="0"/>
        </w:numPr>
        <w:spacing w:beforeLines="50" w:before="230" w:afterLines="30" w:after="138"/>
        <w:ind w:leftChars="150" w:left="330"/>
        <w:rPr>
          <w:b/>
          <w:bCs/>
          <w:sz w:val="24"/>
          <w:szCs w:val="24"/>
        </w:rPr>
      </w:pPr>
      <w:r>
        <w:rPr>
          <w:rFonts w:hint="eastAsia"/>
          <w:b/>
          <w:bCs/>
          <w:sz w:val="24"/>
          <w:szCs w:val="24"/>
          <w:bdr w:val="single" w:sz="4" w:space="0" w:color="auto"/>
        </w:rPr>
        <w:t>施策１</w:t>
      </w:r>
      <w:r>
        <w:rPr>
          <w:rFonts w:hint="eastAsia"/>
          <w:b/>
          <w:bCs/>
          <w:sz w:val="24"/>
          <w:szCs w:val="24"/>
        </w:rPr>
        <w:t xml:space="preserve">　</w:t>
      </w:r>
      <w:r w:rsidR="00FD57C1" w:rsidRPr="00F0113B">
        <w:rPr>
          <w:rFonts w:hint="eastAsia"/>
          <w:b/>
          <w:bCs/>
          <w:sz w:val="24"/>
          <w:szCs w:val="24"/>
        </w:rPr>
        <w:t>ユニバーサルデザイン</w:t>
      </w:r>
      <w:r w:rsidR="006F654A" w:rsidRPr="00F0113B">
        <w:rPr>
          <w:rFonts w:hint="eastAsia"/>
          <w:b/>
          <w:bCs/>
          <w:sz w:val="24"/>
          <w:szCs w:val="24"/>
        </w:rPr>
        <w:t>の</w:t>
      </w:r>
      <w:r w:rsidR="00FD57C1" w:rsidRPr="00F0113B">
        <w:rPr>
          <w:rFonts w:hint="eastAsia"/>
          <w:b/>
          <w:bCs/>
          <w:sz w:val="24"/>
          <w:szCs w:val="24"/>
        </w:rPr>
        <w:t>推進</w:t>
      </w:r>
    </w:p>
    <w:p w14:paraId="236EF34D" w14:textId="7E7DC4F3" w:rsidR="00B13C71" w:rsidRPr="00F0113B" w:rsidRDefault="00B13C71" w:rsidP="00250898">
      <w:pPr>
        <w:spacing w:beforeLines="50" w:before="230"/>
        <w:ind w:leftChars="400" w:left="880"/>
        <w:rPr>
          <w:rFonts w:ascii="HG丸ｺﾞｼｯｸM-PRO" w:hAnsi="HG丸ｺﾞｼｯｸM-PRO"/>
          <w:b/>
          <w:bCs/>
          <w:sz w:val="24"/>
          <w:szCs w:val="24"/>
          <w:u w:val="single"/>
        </w:rPr>
      </w:pPr>
      <w:r w:rsidRPr="00F0113B">
        <w:rPr>
          <w:rFonts w:ascii="HG丸ｺﾞｼｯｸM-PRO" w:hAnsi="HG丸ｺﾞｼｯｸM-PRO" w:hint="eastAsia"/>
          <w:b/>
          <w:bCs/>
          <w:sz w:val="24"/>
          <w:szCs w:val="24"/>
          <w:u w:val="single"/>
        </w:rPr>
        <w:t xml:space="preserve">①　</w:t>
      </w:r>
      <w:r w:rsidR="007A023F" w:rsidRPr="00F0113B">
        <w:rPr>
          <w:rFonts w:ascii="HG丸ｺﾞｼｯｸM-PRO" w:hAnsi="HG丸ｺﾞｼｯｸM-PRO" w:hint="eastAsia"/>
          <w:b/>
          <w:bCs/>
          <w:sz w:val="24"/>
          <w:szCs w:val="24"/>
          <w:u w:val="single"/>
        </w:rPr>
        <w:t>公共的施設等のバリアフリー化の推進</w:t>
      </w:r>
    </w:p>
    <w:p w14:paraId="72788E09" w14:textId="0349173E" w:rsidR="00B13C71" w:rsidRPr="00F0113B" w:rsidRDefault="007A023F" w:rsidP="009D69D0">
      <w:pPr>
        <w:spacing w:line="360" w:lineRule="exact"/>
        <w:ind w:leftChars="500" w:left="1100" w:firstLineChars="100" w:firstLine="220"/>
        <w:rPr>
          <w:rFonts w:ascii="HG丸ｺﾞｼｯｸM-PRO" w:hAnsi="HG丸ｺﾞｼｯｸM-PRO"/>
          <w:szCs w:val="22"/>
        </w:rPr>
      </w:pPr>
      <w:r w:rsidRPr="00F0113B">
        <w:rPr>
          <w:rFonts w:ascii="HG丸ｺﾞｼｯｸM-PRO" w:hAnsi="HG丸ｺﾞｼｯｸM-PRO" w:hint="eastAsia"/>
          <w:szCs w:val="22"/>
        </w:rPr>
        <w:t>誰もが利用しやすい施設や道具をデザインするユニバーサルデザインの考え方を取り入れ、公共的施設等のバリアフリー化を推進していきます</w:t>
      </w:r>
      <w:r w:rsidR="00B13C71" w:rsidRPr="00F0113B">
        <w:rPr>
          <w:rFonts w:ascii="HG丸ｺﾞｼｯｸM-PRO" w:hAnsi="HG丸ｺﾞｼｯｸM-PRO" w:hint="eastAsia"/>
          <w:szCs w:val="22"/>
        </w:rPr>
        <w:t>。</w:t>
      </w:r>
    </w:p>
    <w:p w14:paraId="15EDF0E6" w14:textId="467F8E80" w:rsidR="00B13C71" w:rsidRPr="00F0113B" w:rsidRDefault="00B13C71" w:rsidP="00250898">
      <w:pPr>
        <w:spacing w:beforeLines="50" w:before="230"/>
        <w:ind w:leftChars="400" w:left="880"/>
        <w:rPr>
          <w:rFonts w:ascii="HG丸ｺﾞｼｯｸM-PRO" w:hAnsi="HG丸ｺﾞｼｯｸM-PRO"/>
          <w:b/>
          <w:bCs/>
          <w:sz w:val="24"/>
          <w:szCs w:val="24"/>
          <w:u w:val="single"/>
        </w:rPr>
      </w:pPr>
      <w:r w:rsidRPr="00F0113B">
        <w:rPr>
          <w:rFonts w:ascii="HG丸ｺﾞｼｯｸM-PRO" w:hAnsi="HG丸ｺﾞｼｯｸM-PRO" w:hint="eastAsia"/>
          <w:b/>
          <w:bCs/>
          <w:sz w:val="24"/>
          <w:szCs w:val="24"/>
          <w:u w:val="single"/>
        </w:rPr>
        <w:t xml:space="preserve">②　</w:t>
      </w:r>
      <w:r w:rsidR="00250898" w:rsidRPr="00F0113B">
        <w:rPr>
          <w:rFonts w:ascii="HG丸ｺﾞｼｯｸM-PRO" w:hAnsi="HG丸ｺﾞｼｯｸM-PRO" w:hint="eastAsia"/>
          <w:b/>
          <w:bCs/>
          <w:sz w:val="24"/>
          <w:szCs w:val="24"/>
          <w:u w:val="single"/>
        </w:rPr>
        <w:t>道路のバリアフリー化の推進</w:t>
      </w:r>
    </w:p>
    <w:p w14:paraId="643F6452" w14:textId="138203A9" w:rsidR="00B13C71" w:rsidRPr="00F0113B" w:rsidRDefault="00250898" w:rsidP="009D69D0">
      <w:pPr>
        <w:spacing w:line="360" w:lineRule="exact"/>
        <w:ind w:leftChars="500" w:left="1100" w:firstLineChars="100" w:firstLine="220"/>
        <w:rPr>
          <w:rFonts w:ascii="HG丸ｺﾞｼｯｸM-PRO" w:hAnsi="HG丸ｺﾞｼｯｸM-PRO"/>
          <w:szCs w:val="22"/>
        </w:rPr>
      </w:pPr>
      <w:r w:rsidRPr="00F0113B">
        <w:rPr>
          <w:rFonts w:ascii="HG丸ｺﾞｼｯｸM-PRO" w:hAnsi="HG丸ｺﾞｼｯｸM-PRO" w:hint="eastAsia"/>
          <w:szCs w:val="22"/>
        </w:rPr>
        <w:t>高齢者や障害のある人の生活圏の拡大を図るため、歩道の段差の</w:t>
      </w:r>
      <w:r w:rsidR="00A062AB" w:rsidRPr="00F0113B">
        <w:rPr>
          <w:rFonts w:ascii="HG丸ｺﾞｼｯｸM-PRO" w:hAnsi="HG丸ｺﾞｼｯｸM-PRO" w:hint="eastAsia"/>
          <w:szCs w:val="22"/>
        </w:rPr>
        <w:t>解消</w:t>
      </w:r>
      <w:r w:rsidRPr="00F0113B">
        <w:rPr>
          <w:rFonts w:ascii="HG丸ｺﾞｼｯｸM-PRO" w:hAnsi="HG丸ｺﾞｼｯｸM-PRO" w:hint="eastAsia"/>
          <w:szCs w:val="22"/>
        </w:rPr>
        <w:t>や点字ブロックの敷設、盲人用信号装置の設置などを推進していきます</w:t>
      </w:r>
      <w:r w:rsidR="00B13C71" w:rsidRPr="00F0113B">
        <w:rPr>
          <w:rFonts w:ascii="HG丸ｺﾞｼｯｸM-PRO" w:hAnsi="HG丸ｺﾞｼｯｸM-PRO"/>
          <w:szCs w:val="22"/>
        </w:rPr>
        <w:t>。</w:t>
      </w:r>
    </w:p>
    <w:p w14:paraId="7E2F66F2" w14:textId="61A866E3" w:rsidR="00250898" w:rsidRPr="00F0113B" w:rsidRDefault="00250898" w:rsidP="00250898">
      <w:pPr>
        <w:spacing w:beforeLines="50" w:before="230"/>
        <w:ind w:leftChars="400" w:left="880"/>
        <w:rPr>
          <w:rFonts w:ascii="HG丸ｺﾞｼｯｸM-PRO" w:hAnsi="HG丸ｺﾞｼｯｸM-PRO"/>
          <w:b/>
          <w:bCs/>
          <w:sz w:val="24"/>
          <w:szCs w:val="24"/>
          <w:u w:val="single"/>
        </w:rPr>
      </w:pPr>
      <w:r w:rsidRPr="00F0113B">
        <w:rPr>
          <w:rFonts w:ascii="HG丸ｺﾞｼｯｸM-PRO" w:hAnsi="HG丸ｺﾞｼｯｸM-PRO" w:hint="eastAsia"/>
          <w:b/>
          <w:bCs/>
          <w:sz w:val="24"/>
          <w:szCs w:val="24"/>
          <w:u w:val="single"/>
        </w:rPr>
        <w:t>③　公共交通機関のバリアフリー化の推進</w:t>
      </w:r>
    </w:p>
    <w:p w14:paraId="7B8D3F15" w14:textId="105543FC" w:rsidR="00250898" w:rsidRPr="00F0113B" w:rsidRDefault="00250898" w:rsidP="009D69D0">
      <w:pPr>
        <w:spacing w:line="360" w:lineRule="exact"/>
        <w:ind w:leftChars="500" w:left="1100" w:firstLineChars="100" w:firstLine="220"/>
        <w:rPr>
          <w:rFonts w:ascii="HG丸ｺﾞｼｯｸM-PRO" w:hAnsi="HG丸ｺﾞｼｯｸM-PRO"/>
          <w:szCs w:val="22"/>
        </w:rPr>
      </w:pPr>
      <w:r w:rsidRPr="00F0113B">
        <w:rPr>
          <w:rFonts w:ascii="HG丸ｺﾞｼｯｸM-PRO" w:hAnsi="HG丸ｺﾞｼｯｸM-PRO" w:hint="eastAsia"/>
          <w:szCs w:val="22"/>
        </w:rPr>
        <w:t>高齢者や障害のある人などが利用しやすい路面電車や路線バスの低床化などを促進します</w:t>
      </w:r>
      <w:r w:rsidRPr="00F0113B">
        <w:rPr>
          <w:rFonts w:ascii="HG丸ｺﾞｼｯｸM-PRO" w:hAnsi="HG丸ｺﾞｼｯｸM-PRO"/>
          <w:szCs w:val="22"/>
        </w:rPr>
        <w:t>。</w:t>
      </w:r>
    </w:p>
    <w:p w14:paraId="4A21C2FF" w14:textId="202245A5" w:rsidR="00313BD6" w:rsidRDefault="00313BD6">
      <w:pPr>
        <w:widowControl/>
        <w:autoSpaceDE/>
        <w:autoSpaceDN/>
        <w:jc w:val="left"/>
        <w:rPr>
          <w:rFonts w:ascii="HG丸ｺﾞｼｯｸM-PRO" w:hAnsi="HG丸ｺﾞｼｯｸM-PRO"/>
          <w:sz w:val="24"/>
          <w:szCs w:val="24"/>
        </w:rPr>
      </w:pPr>
    </w:p>
    <w:p w14:paraId="54383440" w14:textId="6A960287" w:rsidR="000E1207" w:rsidRPr="00342AEA" w:rsidRDefault="000E1207">
      <w:pPr>
        <w:widowControl/>
        <w:autoSpaceDE/>
        <w:autoSpaceDN/>
        <w:jc w:val="left"/>
        <w:rPr>
          <w:rFonts w:ascii="HG丸ｺﾞｼｯｸM-PRO" w:hAnsi="HG丸ｺﾞｼｯｸM-PRO"/>
          <w:sz w:val="24"/>
          <w:szCs w:val="24"/>
        </w:rPr>
      </w:pPr>
    </w:p>
    <w:p w14:paraId="17EBD960" w14:textId="3F33DEB3" w:rsidR="000E1207" w:rsidRDefault="000E1207">
      <w:pPr>
        <w:widowControl/>
        <w:autoSpaceDE/>
        <w:autoSpaceDN/>
        <w:jc w:val="left"/>
        <w:rPr>
          <w:rFonts w:ascii="HG丸ｺﾞｼｯｸM-PRO" w:hAnsi="HG丸ｺﾞｼｯｸM-PRO"/>
          <w:sz w:val="24"/>
          <w:szCs w:val="24"/>
        </w:rPr>
      </w:pPr>
    </w:p>
    <w:p w14:paraId="43F35C4F" w14:textId="614E574D" w:rsidR="00F0113B" w:rsidRDefault="00F0113B">
      <w:pPr>
        <w:widowControl/>
        <w:autoSpaceDE/>
        <w:autoSpaceDN/>
        <w:jc w:val="left"/>
        <w:rPr>
          <w:rFonts w:ascii="HG丸ｺﾞｼｯｸM-PRO" w:hAnsi="HG丸ｺﾞｼｯｸM-PRO"/>
          <w:sz w:val="24"/>
          <w:szCs w:val="24"/>
        </w:rPr>
      </w:pPr>
    </w:p>
    <w:p w14:paraId="15781585" w14:textId="2BD30CBE" w:rsidR="00F0113B" w:rsidRDefault="00F0113B">
      <w:pPr>
        <w:widowControl/>
        <w:autoSpaceDE/>
        <w:autoSpaceDN/>
        <w:jc w:val="left"/>
        <w:rPr>
          <w:rFonts w:ascii="HG丸ｺﾞｼｯｸM-PRO" w:hAnsi="HG丸ｺﾞｼｯｸM-PRO"/>
          <w:sz w:val="24"/>
          <w:szCs w:val="24"/>
        </w:rPr>
      </w:pPr>
    </w:p>
    <w:p w14:paraId="5A9CA592" w14:textId="56021F2A" w:rsidR="00F0113B" w:rsidRDefault="00F0113B">
      <w:pPr>
        <w:widowControl/>
        <w:autoSpaceDE/>
        <w:autoSpaceDN/>
        <w:jc w:val="left"/>
        <w:rPr>
          <w:rFonts w:ascii="HG丸ｺﾞｼｯｸM-PRO" w:hAnsi="HG丸ｺﾞｼｯｸM-PRO"/>
          <w:sz w:val="24"/>
          <w:szCs w:val="24"/>
        </w:rPr>
      </w:pPr>
    </w:p>
    <w:p w14:paraId="0BEC3006" w14:textId="5FCEE8C5" w:rsidR="00F0113B" w:rsidRDefault="00F0113B">
      <w:pPr>
        <w:widowControl/>
        <w:autoSpaceDE/>
        <w:autoSpaceDN/>
        <w:jc w:val="left"/>
        <w:rPr>
          <w:rFonts w:ascii="HG丸ｺﾞｼｯｸM-PRO" w:hAnsi="HG丸ｺﾞｼｯｸM-PRO"/>
          <w:sz w:val="24"/>
          <w:szCs w:val="24"/>
        </w:rPr>
      </w:pPr>
    </w:p>
    <w:p w14:paraId="1FC4AE9A" w14:textId="246583F5" w:rsidR="00F0113B" w:rsidRDefault="00F0113B">
      <w:pPr>
        <w:widowControl/>
        <w:autoSpaceDE/>
        <w:autoSpaceDN/>
        <w:jc w:val="left"/>
        <w:rPr>
          <w:rFonts w:ascii="HG丸ｺﾞｼｯｸM-PRO" w:hAnsi="HG丸ｺﾞｼｯｸM-PRO"/>
          <w:sz w:val="24"/>
          <w:szCs w:val="24"/>
        </w:rPr>
      </w:pPr>
    </w:p>
    <w:p w14:paraId="658404C6" w14:textId="77777777" w:rsidR="00F0113B" w:rsidRPr="000E1207" w:rsidRDefault="00F0113B">
      <w:pPr>
        <w:widowControl/>
        <w:autoSpaceDE/>
        <w:autoSpaceDN/>
        <w:jc w:val="left"/>
        <w:rPr>
          <w:rFonts w:ascii="HG丸ｺﾞｼｯｸM-PRO" w:hAnsi="HG丸ｺﾞｼｯｸM-PRO"/>
          <w:sz w:val="24"/>
          <w:szCs w:val="24"/>
        </w:rPr>
      </w:pPr>
    </w:p>
    <w:p w14:paraId="452ED143" w14:textId="77777777" w:rsidR="009D69D0" w:rsidRPr="00250898" w:rsidRDefault="009D69D0" w:rsidP="00313BD6">
      <w:pPr>
        <w:spacing w:line="240" w:lineRule="exact"/>
        <w:rPr>
          <w:rFonts w:ascii="HG丸ｺﾞｼｯｸM-PRO" w:hAnsi="HG丸ｺﾞｼｯｸM-PRO"/>
          <w:sz w:val="24"/>
          <w:szCs w:val="24"/>
        </w:rPr>
      </w:pPr>
    </w:p>
    <w:p w14:paraId="4EDB3899" w14:textId="2C9D4DAC" w:rsidR="00B13C71" w:rsidRPr="00891F04" w:rsidRDefault="00B13C71" w:rsidP="00B13C71">
      <w:pPr>
        <w:pStyle w:val="2"/>
        <w:numPr>
          <w:ilvl w:val="0"/>
          <w:numId w:val="0"/>
        </w:numPr>
        <w:spacing w:afterLines="30" w:after="138"/>
        <w:ind w:leftChars="150" w:left="330"/>
        <w:rPr>
          <w:b/>
          <w:bCs/>
          <w:sz w:val="24"/>
          <w:szCs w:val="24"/>
        </w:rPr>
      </w:pPr>
      <w:r>
        <w:rPr>
          <w:rFonts w:hint="eastAsia"/>
          <w:b/>
          <w:bCs/>
          <w:sz w:val="24"/>
          <w:szCs w:val="24"/>
          <w:bdr w:val="single" w:sz="4" w:space="0" w:color="auto"/>
        </w:rPr>
        <w:t>施策２</w:t>
      </w:r>
      <w:r>
        <w:rPr>
          <w:rFonts w:hint="eastAsia"/>
          <w:b/>
          <w:bCs/>
          <w:sz w:val="24"/>
          <w:szCs w:val="24"/>
        </w:rPr>
        <w:t xml:space="preserve">　</w:t>
      </w:r>
      <w:r w:rsidR="00FD57C1" w:rsidRPr="00FD57C1">
        <w:rPr>
          <w:rFonts w:hint="eastAsia"/>
          <w:b/>
          <w:bCs/>
          <w:sz w:val="24"/>
          <w:szCs w:val="24"/>
        </w:rPr>
        <w:t>安心して暮らせる住まいの確保</w:t>
      </w:r>
    </w:p>
    <w:p w14:paraId="4B171BF9" w14:textId="1315407A" w:rsidR="00B13C71" w:rsidRPr="009D69D0" w:rsidRDefault="00B13C71" w:rsidP="00250898">
      <w:pPr>
        <w:spacing w:beforeLines="50" w:before="230"/>
        <w:ind w:leftChars="400" w:left="880"/>
        <w:rPr>
          <w:rFonts w:ascii="HG丸ｺﾞｼｯｸM-PRO" w:hAnsi="HG丸ｺﾞｼｯｸM-PRO"/>
          <w:b/>
          <w:bCs/>
          <w:sz w:val="24"/>
          <w:szCs w:val="24"/>
          <w:u w:val="single"/>
        </w:rPr>
      </w:pPr>
      <w:r w:rsidRPr="009D69D0">
        <w:rPr>
          <w:rFonts w:ascii="HG丸ｺﾞｼｯｸM-PRO" w:hAnsi="HG丸ｺﾞｼｯｸM-PRO" w:hint="eastAsia"/>
          <w:b/>
          <w:bCs/>
          <w:sz w:val="24"/>
          <w:szCs w:val="24"/>
          <w:u w:val="single"/>
        </w:rPr>
        <w:t xml:space="preserve">①　</w:t>
      </w:r>
      <w:r w:rsidR="00250898" w:rsidRPr="009D69D0">
        <w:rPr>
          <w:rFonts w:ascii="HG丸ｺﾞｼｯｸM-PRO" w:hAnsi="HG丸ｺﾞｼｯｸM-PRO" w:hint="eastAsia"/>
          <w:b/>
          <w:bCs/>
          <w:sz w:val="24"/>
          <w:szCs w:val="24"/>
          <w:u w:val="single"/>
        </w:rPr>
        <w:t>高齢者や障害のある人などに配慮した住宅の整備</w:t>
      </w:r>
    </w:p>
    <w:p w14:paraId="509909DB" w14:textId="332734F5" w:rsidR="00B13C71" w:rsidRDefault="00250898" w:rsidP="009D69D0">
      <w:pPr>
        <w:spacing w:line="360" w:lineRule="exact"/>
        <w:ind w:leftChars="500" w:left="1100" w:firstLineChars="100" w:firstLine="220"/>
        <w:rPr>
          <w:rFonts w:ascii="HG丸ｺﾞｼｯｸM-PRO" w:hAnsi="HG丸ｺﾞｼｯｸM-PRO"/>
          <w:szCs w:val="22"/>
        </w:rPr>
      </w:pPr>
      <w:r w:rsidRPr="00250898">
        <w:rPr>
          <w:rFonts w:ascii="HG丸ｺﾞｼｯｸM-PRO" w:hAnsi="HG丸ｺﾞｼｯｸM-PRO" w:hint="eastAsia"/>
          <w:szCs w:val="22"/>
        </w:rPr>
        <w:t>市営住宅の建て替えにあたっては、高齢者や障害</w:t>
      </w:r>
      <w:r>
        <w:rPr>
          <w:rFonts w:ascii="HG丸ｺﾞｼｯｸM-PRO" w:hAnsi="HG丸ｺﾞｼｯｸM-PRO" w:hint="eastAsia"/>
          <w:szCs w:val="22"/>
        </w:rPr>
        <w:t>のある人</w:t>
      </w:r>
      <w:r w:rsidRPr="00250898">
        <w:rPr>
          <w:rFonts w:ascii="HG丸ｺﾞｼｯｸM-PRO" w:hAnsi="HG丸ｺﾞｼｯｸM-PRO" w:hint="eastAsia"/>
          <w:szCs w:val="22"/>
        </w:rPr>
        <w:t>などの生活に配慮した居室の整備を推進します。また、</w:t>
      </w:r>
      <w:r>
        <w:rPr>
          <w:rFonts w:ascii="HG丸ｺﾞｼｯｸM-PRO" w:hAnsi="HG丸ｺﾞｼｯｸM-PRO" w:hint="eastAsia"/>
          <w:szCs w:val="22"/>
        </w:rPr>
        <w:t>介護が必要な</w:t>
      </w:r>
      <w:r w:rsidRPr="00250898">
        <w:rPr>
          <w:rFonts w:ascii="HG丸ｺﾞｼｯｸM-PRO" w:hAnsi="HG丸ｺﾞｼｯｸM-PRO" w:hint="eastAsia"/>
          <w:szCs w:val="22"/>
        </w:rPr>
        <w:t>高齢者や重度の障害</w:t>
      </w:r>
      <w:r>
        <w:rPr>
          <w:rFonts w:ascii="HG丸ｺﾞｼｯｸM-PRO" w:hAnsi="HG丸ｺﾞｼｯｸM-PRO" w:hint="eastAsia"/>
          <w:szCs w:val="22"/>
        </w:rPr>
        <w:t>のある人の</w:t>
      </w:r>
      <w:r w:rsidRPr="00250898">
        <w:rPr>
          <w:rFonts w:ascii="HG丸ｺﾞｼｯｸM-PRO" w:hAnsi="HG丸ｺﾞｼｯｸM-PRO" w:hint="eastAsia"/>
          <w:szCs w:val="22"/>
        </w:rPr>
        <w:t>住宅改修を支援します</w:t>
      </w:r>
      <w:r w:rsidR="00B13C71" w:rsidRPr="009A0393">
        <w:rPr>
          <w:rFonts w:ascii="HG丸ｺﾞｼｯｸM-PRO" w:hAnsi="HG丸ｺﾞｼｯｸM-PRO"/>
          <w:szCs w:val="22"/>
        </w:rPr>
        <w:t>。</w:t>
      </w:r>
    </w:p>
    <w:p w14:paraId="1A1BEDB4" w14:textId="7A36576F" w:rsidR="00B13C71" w:rsidRPr="009D69D0" w:rsidRDefault="00B13C71" w:rsidP="00313BD6">
      <w:pPr>
        <w:spacing w:beforeLines="50" w:before="230"/>
        <w:ind w:leftChars="400" w:left="880"/>
        <w:rPr>
          <w:rFonts w:ascii="HG丸ｺﾞｼｯｸM-PRO" w:hAnsi="HG丸ｺﾞｼｯｸM-PRO"/>
          <w:b/>
          <w:bCs/>
          <w:sz w:val="24"/>
          <w:szCs w:val="24"/>
          <w:u w:val="single"/>
        </w:rPr>
      </w:pPr>
      <w:r w:rsidRPr="009D69D0">
        <w:rPr>
          <w:rFonts w:ascii="HG丸ｺﾞｼｯｸM-PRO" w:hAnsi="HG丸ｺﾞｼｯｸM-PRO" w:hint="eastAsia"/>
          <w:b/>
          <w:bCs/>
          <w:sz w:val="24"/>
          <w:szCs w:val="24"/>
          <w:u w:val="single"/>
        </w:rPr>
        <w:t xml:space="preserve">②　</w:t>
      </w:r>
      <w:r w:rsidR="00250898" w:rsidRPr="009D69D0">
        <w:rPr>
          <w:rFonts w:ascii="HG丸ｺﾞｼｯｸM-PRO" w:hAnsi="HG丸ｺﾞｼｯｸM-PRO" w:hint="eastAsia"/>
          <w:b/>
          <w:bCs/>
          <w:sz w:val="24"/>
          <w:szCs w:val="24"/>
          <w:u w:val="single"/>
        </w:rPr>
        <w:t>グループホームの整備</w:t>
      </w:r>
    </w:p>
    <w:p w14:paraId="3C7ACF62" w14:textId="1EC9B3EA" w:rsidR="00B13C71" w:rsidRPr="009A0393" w:rsidRDefault="00250898" w:rsidP="009D69D0">
      <w:pPr>
        <w:spacing w:line="360" w:lineRule="exact"/>
        <w:ind w:leftChars="500" w:left="1100" w:firstLineChars="100" w:firstLine="220"/>
        <w:rPr>
          <w:rFonts w:ascii="HG丸ｺﾞｼｯｸM-PRO" w:hAnsi="HG丸ｺﾞｼｯｸM-PRO"/>
          <w:szCs w:val="22"/>
        </w:rPr>
      </w:pPr>
      <w:r w:rsidRPr="00250898">
        <w:rPr>
          <w:rFonts w:ascii="HG丸ｺﾞｼｯｸM-PRO" w:hAnsi="HG丸ｺﾞｼｯｸM-PRO" w:hint="eastAsia"/>
          <w:szCs w:val="22"/>
        </w:rPr>
        <w:t>障害</w:t>
      </w:r>
      <w:r>
        <w:rPr>
          <w:rFonts w:ascii="HG丸ｺﾞｼｯｸM-PRO" w:hAnsi="HG丸ｺﾞｼｯｸM-PRO" w:hint="eastAsia"/>
          <w:szCs w:val="22"/>
        </w:rPr>
        <w:t>のある人や</w:t>
      </w:r>
      <w:r w:rsidRPr="00250898">
        <w:rPr>
          <w:rFonts w:ascii="HG丸ｺﾞｼｯｸM-PRO" w:hAnsi="HG丸ｺﾞｼｯｸM-PRO" w:hint="eastAsia"/>
          <w:szCs w:val="22"/>
        </w:rPr>
        <w:t>認知症</w:t>
      </w:r>
      <w:r>
        <w:rPr>
          <w:rFonts w:ascii="HG丸ｺﾞｼｯｸM-PRO" w:hAnsi="HG丸ｺﾞｼｯｸM-PRO" w:hint="eastAsia"/>
          <w:szCs w:val="22"/>
        </w:rPr>
        <w:t>の人</w:t>
      </w:r>
      <w:r w:rsidRPr="00250898">
        <w:rPr>
          <w:rFonts w:ascii="HG丸ｺﾞｼｯｸM-PRO" w:hAnsi="HG丸ｺﾞｼｯｸM-PRO" w:hint="eastAsia"/>
          <w:szCs w:val="22"/>
        </w:rPr>
        <w:t>が地域で暮らし続けられるよう、グループホームの整備を促進</w:t>
      </w:r>
      <w:r>
        <w:rPr>
          <w:rFonts w:ascii="HG丸ｺﾞｼｯｸM-PRO" w:hAnsi="HG丸ｺﾞｼｯｸM-PRO" w:hint="eastAsia"/>
          <w:szCs w:val="22"/>
        </w:rPr>
        <w:t>するとともに、</w:t>
      </w:r>
      <w:r w:rsidRPr="00250898">
        <w:rPr>
          <w:rFonts w:ascii="HG丸ｺﾞｼｯｸM-PRO" w:hAnsi="HG丸ｺﾞｼｯｸM-PRO" w:hint="eastAsia"/>
          <w:szCs w:val="22"/>
        </w:rPr>
        <w:t>グループホームで暮らす人</w:t>
      </w:r>
      <w:r>
        <w:rPr>
          <w:rFonts w:ascii="HG丸ｺﾞｼｯｸM-PRO" w:hAnsi="HG丸ｺﾞｼｯｸM-PRO" w:hint="eastAsia"/>
          <w:szCs w:val="22"/>
        </w:rPr>
        <w:t>と</w:t>
      </w:r>
      <w:r w:rsidRPr="00250898">
        <w:rPr>
          <w:rFonts w:ascii="HG丸ｺﾞｼｯｸM-PRO" w:hAnsi="HG丸ｺﾞｼｯｸM-PRO" w:hint="eastAsia"/>
          <w:szCs w:val="22"/>
        </w:rPr>
        <w:t>地域住民</w:t>
      </w:r>
      <w:r>
        <w:rPr>
          <w:rFonts w:ascii="HG丸ｺﾞｼｯｸM-PRO" w:hAnsi="HG丸ｺﾞｼｯｸM-PRO" w:hint="eastAsia"/>
          <w:szCs w:val="22"/>
        </w:rPr>
        <w:t>との</w:t>
      </w:r>
      <w:r w:rsidRPr="00250898">
        <w:rPr>
          <w:rFonts w:ascii="HG丸ｺﾞｼｯｸM-PRO" w:hAnsi="HG丸ｺﾞｼｯｸM-PRO" w:hint="eastAsia"/>
          <w:szCs w:val="22"/>
        </w:rPr>
        <w:t>交流</w:t>
      </w:r>
      <w:r w:rsidR="00A062AB">
        <w:rPr>
          <w:rFonts w:ascii="HG丸ｺﾞｼｯｸM-PRO" w:hAnsi="HG丸ｺﾞｼｯｸM-PRO" w:hint="eastAsia"/>
          <w:szCs w:val="22"/>
        </w:rPr>
        <w:t>を促進</w:t>
      </w:r>
      <w:r w:rsidRPr="00250898">
        <w:rPr>
          <w:rFonts w:ascii="HG丸ｺﾞｼｯｸM-PRO" w:hAnsi="HG丸ｺﾞｼｯｸM-PRO" w:hint="eastAsia"/>
          <w:szCs w:val="22"/>
        </w:rPr>
        <w:t>します</w:t>
      </w:r>
      <w:r w:rsidR="00B13C71" w:rsidRPr="009A0393">
        <w:rPr>
          <w:rFonts w:ascii="HG丸ｺﾞｼｯｸM-PRO" w:hAnsi="HG丸ｺﾞｼｯｸM-PRO"/>
          <w:szCs w:val="22"/>
        </w:rPr>
        <w:t>。</w:t>
      </w:r>
    </w:p>
    <w:p w14:paraId="749CDBA0" w14:textId="2A2CC51C" w:rsidR="00250898" w:rsidRPr="009D69D0" w:rsidRDefault="00250898" w:rsidP="00313BD6">
      <w:pPr>
        <w:spacing w:beforeLines="50" w:before="230"/>
        <w:ind w:leftChars="400" w:left="880"/>
        <w:rPr>
          <w:rFonts w:ascii="HG丸ｺﾞｼｯｸM-PRO" w:hAnsi="HG丸ｺﾞｼｯｸM-PRO"/>
          <w:b/>
          <w:bCs/>
          <w:sz w:val="24"/>
          <w:szCs w:val="24"/>
          <w:u w:val="single"/>
        </w:rPr>
      </w:pPr>
      <w:r w:rsidRPr="009D69D0">
        <w:rPr>
          <w:rFonts w:ascii="HG丸ｺﾞｼｯｸM-PRO" w:hAnsi="HG丸ｺﾞｼｯｸM-PRO" w:hint="eastAsia"/>
          <w:b/>
          <w:bCs/>
          <w:sz w:val="24"/>
          <w:szCs w:val="24"/>
          <w:u w:val="single"/>
        </w:rPr>
        <w:t>③　高齢者が安心して住み続けられる住まいの確保</w:t>
      </w:r>
    </w:p>
    <w:p w14:paraId="40A271A6" w14:textId="067E0D69" w:rsidR="00250898" w:rsidRPr="009A0393" w:rsidRDefault="00250898" w:rsidP="009D69D0">
      <w:pPr>
        <w:spacing w:line="360" w:lineRule="exact"/>
        <w:ind w:leftChars="500" w:left="1100" w:firstLineChars="100" w:firstLine="220"/>
        <w:rPr>
          <w:rFonts w:ascii="HG丸ｺﾞｼｯｸM-PRO" w:hAnsi="HG丸ｺﾞｼｯｸM-PRO"/>
          <w:szCs w:val="22"/>
        </w:rPr>
      </w:pPr>
      <w:r w:rsidRPr="00250898">
        <w:rPr>
          <w:rFonts w:ascii="HG丸ｺﾞｼｯｸM-PRO" w:hAnsi="HG丸ｺﾞｼｯｸM-PRO" w:hint="eastAsia"/>
          <w:szCs w:val="22"/>
        </w:rPr>
        <w:t>高齢者が、生きがいをもち、自立した生活を</w:t>
      </w:r>
      <w:r w:rsidR="00A062AB">
        <w:rPr>
          <w:rFonts w:ascii="HG丸ｺﾞｼｯｸM-PRO" w:hAnsi="HG丸ｺﾞｼｯｸM-PRO" w:hint="eastAsia"/>
          <w:szCs w:val="22"/>
        </w:rPr>
        <w:t>おく</w:t>
      </w:r>
      <w:r w:rsidRPr="00250898">
        <w:rPr>
          <w:rFonts w:ascii="HG丸ｺﾞｼｯｸM-PRO" w:hAnsi="HG丸ｺﾞｼｯｸM-PRO" w:hint="eastAsia"/>
          <w:szCs w:val="22"/>
        </w:rPr>
        <w:t>る</w:t>
      </w:r>
      <w:r w:rsidR="004329C4">
        <w:rPr>
          <w:rFonts w:ascii="HG丸ｺﾞｼｯｸM-PRO" w:hAnsi="HG丸ｺﾞｼｯｸM-PRO" w:hint="eastAsia"/>
          <w:szCs w:val="22"/>
        </w:rPr>
        <w:t>ことができるよう</w:t>
      </w:r>
      <w:r w:rsidRPr="00250898">
        <w:rPr>
          <w:rFonts w:ascii="HG丸ｺﾞｼｯｸM-PRO" w:hAnsi="HG丸ｺﾞｼｯｸM-PRO" w:hint="eastAsia"/>
          <w:szCs w:val="22"/>
        </w:rPr>
        <w:t>、望ましい</w:t>
      </w:r>
      <w:r w:rsidR="004329C4">
        <w:rPr>
          <w:rFonts w:ascii="HG丸ｺﾞｼｯｸM-PRO" w:hAnsi="HG丸ｺﾞｼｯｸM-PRO" w:hint="eastAsia"/>
          <w:szCs w:val="22"/>
        </w:rPr>
        <w:t>住まい</w:t>
      </w:r>
      <w:r w:rsidRPr="00250898">
        <w:rPr>
          <w:rFonts w:ascii="HG丸ｺﾞｼｯｸM-PRO" w:hAnsi="HG丸ｺﾞｼｯｸM-PRO" w:hint="eastAsia"/>
          <w:szCs w:val="22"/>
        </w:rPr>
        <w:t>を選択できる環境</w:t>
      </w:r>
      <w:r w:rsidR="004329C4">
        <w:rPr>
          <w:rFonts w:ascii="HG丸ｺﾞｼｯｸM-PRO" w:hAnsi="HG丸ｺﾞｼｯｸM-PRO" w:hint="eastAsia"/>
          <w:szCs w:val="22"/>
        </w:rPr>
        <w:t>を</w:t>
      </w:r>
      <w:r w:rsidRPr="00250898">
        <w:rPr>
          <w:rFonts w:ascii="HG丸ｺﾞｼｯｸM-PRO" w:hAnsi="HG丸ｺﾞｼｯｸM-PRO" w:hint="eastAsia"/>
          <w:szCs w:val="22"/>
        </w:rPr>
        <w:t>整備する</w:t>
      </w:r>
      <w:r w:rsidR="004329C4">
        <w:rPr>
          <w:rFonts w:ascii="HG丸ｺﾞｼｯｸM-PRO" w:hAnsi="HG丸ｺﾞｼｯｸM-PRO" w:hint="eastAsia"/>
          <w:szCs w:val="22"/>
        </w:rPr>
        <w:t>とともに</w:t>
      </w:r>
      <w:r w:rsidRPr="00250898">
        <w:rPr>
          <w:rFonts w:ascii="HG丸ｺﾞｼｯｸM-PRO" w:hAnsi="HG丸ｺﾞｼｯｸM-PRO" w:hint="eastAsia"/>
          <w:szCs w:val="22"/>
        </w:rPr>
        <w:t>、高齢者が安心して安全に暮らし続けることのできる住まい</w:t>
      </w:r>
      <w:r w:rsidR="004329C4">
        <w:rPr>
          <w:rFonts w:ascii="HG丸ｺﾞｼｯｸM-PRO" w:hAnsi="HG丸ｺﾞｼｯｸM-PRO" w:hint="eastAsia"/>
          <w:szCs w:val="22"/>
        </w:rPr>
        <w:t>を確保</w:t>
      </w:r>
      <w:r w:rsidRPr="00250898">
        <w:rPr>
          <w:rFonts w:ascii="HG丸ｺﾞｼｯｸM-PRO" w:hAnsi="HG丸ｺﾞｼｯｸM-PRO" w:hint="eastAsia"/>
          <w:szCs w:val="22"/>
        </w:rPr>
        <w:t>するため、軽費老人ホームや有料老人ホーム、サービス付き高齢者向け住宅等</w:t>
      </w:r>
      <w:r w:rsidR="00A062AB">
        <w:rPr>
          <w:rFonts w:ascii="HG丸ｺﾞｼｯｸM-PRO" w:hAnsi="HG丸ｺﾞｼｯｸM-PRO" w:hint="eastAsia"/>
          <w:szCs w:val="22"/>
        </w:rPr>
        <w:t>への</w:t>
      </w:r>
      <w:r w:rsidRPr="00250898">
        <w:rPr>
          <w:rFonts w:ascii="HG丸ｺﾞｼｯｸM-PRO" w:hAnsi="HG丸ｺﾞｼｯｸM-PRO" w:hint="eastAsia"/>
          <w:szCs w:val="22"/>
        </w:rPr>
        <w:t>適切な指導・支援を行い、需要に合わせた供給を促進します</w:t>
      </w:r>
      <w:r w:rsidRPr="009A0393">
        <w:rPr>
          <w:rFonts w:ascii="HG丸ｺﾞｼｯｸM-PRO" w:hAnsi="HG丸ｺﾞｼｯｸM-PRO"/>
          <w:szCs w:val="22"/>
        </w:rPr>
        <w:t>。</w:t>
      </w:r>
    </w:p>
    <w:p w14:paraId="3E2748F9" w14:textId="2430CF76" w:rsidR="00250898" w:rsidRPr="009D69D0" w:rsidRDefault="00250898" w:rsidP="00250898">
      <w:pPr>
        <w:spacing w:beforeLines="50" w:before="230"/>
        <w:ind w:leftChars="400" w:left="880"/>
        <w:rPr>
          <w:rFonts w:ascii="HG丸ｺﾞｼｯｸM-PRO" w:hAnsi="HG丸ｺﾞｼｯｸM-PRO"/>
          <w:b/>
          <w:bCs/>
          <w:sz w:val="24"/>
          <w:szCs w:val="24"/>
          <w:u w:val="single"/>
        </w:rPr>
      </w:pPr>
      <w:r w:rsidRPr="009D69D0">
        <w:rPr>
          <w:rFonts w:ascii="HG丸ｺﾞｼｯｸM-PRO" w:hAnsi="HG丸ｺﾞｼｯｸM-PRO" w:hint="eastAsia"/>
          <w:b/>
          <w:bCs/>
          <w:sz w:val="24"/>
          <w:szCs w:val="24"/>
          <w:u w:val="single"/>
        </w:rPr>
        <w:t xml:space="preserve">④　</w:t>
      </w:r>
      <w:r w:rsidR="004329C4" w:rsidRPr="009D69D0">
        <w:rPr>
          <w:rFonts w:ascii="HG丸ｺﾞｼｯｸM-PRO" w:hAnsi="HG丸ｺﾞｼｯｸM-PRO" w:hint="eastAsia"/>
          <w:b/>
          <w:bCs/>
          <w:sz w:val="24"/>
          <w:szCs w:val="24"/>
          <w:u w:val="single"/>
        </w:rPr>
        <w:t>住まいに課題を抱える人への横断的な支援</w:t>
      </w:r>
    </w:p>
    <w:p w14:paraId="0427529A" w14:textId="608501B4" w:rsidR="00250898" w:rsidRPr="009A0393" w:rsidRDefault="004329C4" w:rsidP="009D69D0">
      <w:pPr>
        <w:spacing w:line="360" w:lineRule="exact"/>
        <w:ind w:leftChars="500" w:left="1100" w:firstLineChars="100" w:firstLine="220"/>
        <w:rPr>
          <w:rFonts w:ascii="HG丸ｺﾞｼｯｸM-PRO" w:hAnsi="HG丸ｺﾞｼｯｸM-PRO"/>
          <w:szCs w:val="22"/>
        </w:rPr>
      </w:pPr>
      <w:r w:rsidRPr="004329C4">
        <w:rPr>
          <w:rFonts w:ascii="HG丸ｺﾞｼｯｸM-PRO" w:hAnsi="HG丸ｺﾞｼｯｸM-PRO" w:hint="eastAsia"/>
          <w:szCs w:val="22"/>
        </w:rPr>
        <w:t>生活困窮者</w:t>
      </w:r>
      <w:r>
        <w:rPr>
          <w:rFonts w:ascii="HG丸ｺﾞｼｯｸM-PRO" w:hAnsi="HG丸ｺﾞｼｯｸM-PRO" w:hint="eastAsia"/>
          <w:szCs w:val="22"/>
        </w:rPr>
        <w:t>や</w:t>
      </w:r>
      <w:r w:rsidRPr="004329C4">
        <w:rPr>
          <w:rFonts w:ascii="HG丸ｺﾞｼｯｸM-PRO" w:hAnsi="HG丸ｺﾞｼｯｸM-PRO" w:hint="eastAsia"/>
          <w:szCs w:val="22"/>
        </w:rPr>
        <w:t>高齢者、障害</w:t>
      </w:r>
      <w:r>
        <w:rPr>
          <w:rFonts w:ascii="HG丸ｺﾞｼｯｸM-PRO" w:hAnsi="HG丸ｺﾞｼｯｸM-PRO" w:hint="eastAsia"/>
          <w:szCs w:val="22"/>
        </w:rPr>
        <w:t>のある人</w:t>
      </w:r>
      <w:r w:rsidRPr="004329C4">
        <w:rPr>
          <w:rFonts w:ascii="HG丸ｺﾞｼｯｸM-PRO" w:hAnsi="HG丸ｺﾞｼｯｸM-PRO" w:hint="eastAsia"/>
          <w:szCs w:val="22"/>
        </w:rPr>
        <w:t>、子育て家庭</w:t>
      </w:r>
      <w:r>
        <w:rPr>
          <w:rFonts w:ascii="HG丸ｺﾞｼｯｸM-PRO" w:hAnsi="HG丸ｺﾞｼｯｸM-PRO" w:hint="eastAsia"/>
          <w:szCs w:val="22"/>
        </w:rPr>
        <w:t>など</w:t>
      </w:r>
      <w:r w:rsidRPr="004329C4">
        <w:rPr>
          <w:rFonts w:ascii="HG丸ｺﾞｼｯｸM-PRO" w:hAnsi="HG丸ｺﾞｼｯｸM-PRO" w:hint="eastAsia"/>
          <w:szCs w:val="22"/>
        </w:rPr>
        <w:t>のうち、生活や住宅に配慮を要する</w:t>
      </w:r>
      <w:r>
        <w:rPr>
          <w:rFonts w:ascii="HG丸ｺﾞｼｯｸM-PRO" w:hAnsi="HG丸ｺﾞｼｯｸM-PRO" w:hint="eastAsia"/>
          <w:szCs w:val="22"/>
        </w:rPr>
        <w:t>人</w:t>
      </w:r>
      <w:r w:rsidRPr="004329C4">
        <w:rPr>
          <w:rFonts w:ascii="HG丸ｺﾞｼｯｸM-PRO" w:hAnsi="HG丸ｺﾞｼｯｸM-PRO" w:hint="eastAsia"/>
          <w:szCs w:val="22"/>
        </w:rPr>
        <w:t>の生活の安定</w:t>
      </w:r>
      <w:r>
        <w:rPr>
          <w:rFonts w:ascii="HG丸ｺﾞｼｯｸM-PRO" w:hAnsi="HG丸ｺﾞｼｯｸM-PRO" w:hint="eastAsia"/>
          <w:szCs w:val="22"/>
        </w:rPr>
        <w:t>や</w:t>
      </w:r>
      <w:r w:rsidRPr="004329C4">
        <w:rPr>
          <w:rFonts w:ascii="HG丸ｺﾞｼｯｸM-PRO" w:hAnsi="HG丸ｺﾞｼｯｸM-PRO" w:hint="eastAsia"/>
          <w:szCs w:val="22"/>
        </w:rPr>
        <w:t>住まいの確保、自立の促進に</w:t>
      </w:r>
      <w:r>
        <w:rPr>
          <w:rFonts w:ascii="HG丸ｺﾞｼｯｸM-PRO" w:hAnsi="HG丸ｺﾞｼｯｸM-PRO" w:hint="eastAsia"/>
          <w:szCs w:val="22"/>
        </w:rPr>
        <w:t>向けて</w:t>
      </w:r>
      <w:r w:rsidRPr="004329C4">
        <w:rPr>
          <w:rFonts w:ascii="HG丸ｺﾞｼｯｸM-PRO" w:hAnsi="HG丸ｺﾞｼｯｸM-PRO" w:hint="eastAsia"/>
          <w:szCs w:val="22"/>
        </w:rPr>
        <w:t>、地域福祉としての</w:t>
      </w:r>
      <w:r>
        <w:rPr>
          <w:rFonts w:ascii="HG丸ｺﾞｼｯｸM-PRO" w:hAnsi="HG丸ｺﾞｼｯｸM-PRO" w:hint="eastAsia"/>
          <w:szCs w:val="22"/>
        </w:rPr>
        <w:t>取り組み</w:t>
      </w:r>
      <w:r w:rsidRPr="004329C4">
        <w:rPr>
          <w:rFonts w:ascii="HG丸ｺﾞｼｯｸM-PRO" w:hAnsi="HG丸ｺﾞｼｯｸM-PRO" w:hint="eastAsia"/>
          <w:szCs w:val="22"/>
        </w:rPr>
        <w:t>のあり方</w:t>
      </w:r>
      <w:r>
        <w:rPr>
          <w:rFonts w:ascii="HG丸ｺﾞｼｯｸM-PRO" w:hAnsi="HG丸ｺﾞｼｯｸM-PRO" w:hint="eastAsia"/>
          <w:szCs w:val="22"/>
        </w:rPr>
        <w:t>を</w:t>
      </w:r>
      <w:r w:rsidRPr="004329C4">
        <w:rPr>
          <w:rFonts w:ascii="HG丸ｺﾞｼｯｸM-PRO" w:hAnsi="HG丸ｺﾞｼｯｸM-PRO" w:hint="eastAsia"/>
          <w:szCs w:val="22"/>
        </w:rPr>
        <w:t>検討します</w:t>
      </w:r>
      <w:r w:rsidR="00250898" w:rsidRPr="009A0393">
        <w:rPr>
          <w:rFonts w:ascii="HG丸ｺﾞｼｯｸM-PRO" w:hAnsi="HG丸ｺﾞｼｯｸM-PRO"/>
          <w:szCs w:val="22"/>
        </w:rPr>
        <w:t>。</w:t>
      </w:r>
    </w:p>
    <w:p w14:paraId="1FC5F8E1" w14:textId="77777777" w:rsidR="00250898" w:rsidRDefault="00250898" w:rsidP="00313BD6">
      <w:pPr>
        <w:rPr>
          <w:rFonts w:ascii="HG丸ｺﾞｼｯｸM-PRO" w:hAnsi="HG丸ｺﾞｼｯｸM-PRO"/>
          <w:sz w:val="24"/>
          <w:szCs w:val="24"/>
        </w:rPr>
      </w:pPr>
    </w:p>
    <w:p w14:paraId="14D25C85" w14:textId="6CCCB525" w:rsidR="00DB564A" w:rsidRDefault="00DB564A">
      <w:pPr>
        <w:widowControl/>
        <w:autoSpaceDE/>
        <w:autoSpaceDN/>
        <w:jc w:val="left"/>
        <w:rPr>
          <w:rFonts w:ascii="HG丸ｺﾞｼｯｸM-PRO" w:hAnsi="HG丸ｺﾞｼｯｸM-PRO"/>
          <w:sz w:val="24"/>
          <w:szCs w:val="24"/>
        </w:rPr>
      </w:pPr>
      <w:r>
        <w:rPr>
          <w:rFonts w:ascii="HG丸ｺﾞｼｯｸM-PRO" w:hAnsi="HG丸ｺﾞｼｯｸM-PRO"/>
          <w:sz w:val="24"/>
          <w:szCs w:val="24"/>
        </w:rPr>
        <w:br w:type="page"/>
      </w:r>
    </w:p>
    <w:p w14:paraId="044E3532" w14:textId="77777777" w:rsidR="009D69D0" w:rsidRPr="00250898" w:rsidRDefault="009D69D0" w:rsidP="00DB564A">
      <w:pPr>
        <w:spacing w:line="240" w:lineRule="exact"/>
        <w:rPr>
          <w:rFonts w:ascii="HG丸ｺﾞｼｯｸM-PRO" w:hAnsi="HG丸ｺﾞｼｯｸM-PRO"/>
          <w:sz w:val="24"/>
          <w:szCs w:val="24"/>
        </w:rPr>
      </w:pPr>
    </w:p>
    <w:p w14:paraId="7CC4F29C" w14:textId="4480B780" w:rsidR="00B13C71" w:rsidRPr="00891F04" w:rsidRDefault="00B13C71" w:rsidP="00DB564A">
      <w:pPr>
        <w:pStyle w:val="2"/>
        <w:numPr>
          <w:ilvl w:val="0"/>
          <w:numId w:val="0"/>
        </w:numPr>
        <w:spacing w:afterLines="30" w:after="138"/>
        <w:ind w:leftChars="150" w:left="330"/>
        <w:rPr>
          <w:b/>
          <w:bCs/>
          <w:sz w:val="24"/>
          <w:szCs w:val="24"/>
        </w:rPr>
      </w:pPr>
      <w:r>
        <w:rPr>
          <w:rFonts w:hint="eastAsia"/>
          <w:b/>
          <w:bCs/>
          <w:sz w:val="24"/>
          <w:szCs w:val="24"/>
          <w:bdr w:val="single" w:sz="4" w:space="0" w:color="auto"/>
        </w:rPr>
        <w:t>施策３</w:t>
      </w:r>
      <w:r>
        <w:rPr>
          <w:rFonts w:hint="eastAsia"/>
          <w:b/>
          <w:bCs/>
          <w:sz w:val="24"/>
          <w:szCs w:val="24"/>
        </w:rPr>
        <w:t xml:space="preserve">　</w:t>
      </w:r>
      <w:r w:rsidR="00FD57C1" w:rsidRPr="00FD57C1">
        <w:rPr>
          <w:rFonts w:hint="eastAsia"/>
          <w:b/>
          <w:bCs/>
          <w:sz w:val="24"/>
          <w:szCs w:val="24"/>
        </w:rPr>
        <w:t>能力活用と就労への支援の充実</w:t>
      </w:r>
      <w:r w:rsidR="0051125E">
        <w:rPr>
          <w:rFonts w:hint="eastAsia"/>
          <w:b/>
          <w:bCs/>
          <w:sz w:val="24"/>
          <w:szCs w:val="24"/>
        </w:rPr>
        <w:t xml:space="preserve">　</w:t>
      </w:r>
    </w:p>
    <w:p w14:paraId="2A9C3C91" w14:textId="7360A9D4" w:rsidR="00B13C71" w:rsidRPr="009D69D0" w:rsidRDefault="00B13C71" w:rsidP="00DB564A">
      <w:pPr>
        <w:spacing w:beforeLines="30" w:before="138"/>
        <w:ind w:leftChars="400" w:left="880"/>
        <w:rPr>
          <w:rFonts w:ascii="HG丸ｺﾞｼｯｸM-PRO" w:hAnsi="HG丸ｺﾞｼｯｸM-PRO"/>
          <w:b/>
          <w:bCs/>
          <w:sz w:val="24"/>
          <w:szCs w:val="24"/>
          <w:u w:val="single"/>
        </w:rPr>
      </w:pPr>
      <w:r w:rsidRPr="009D69D0">
        <w:rPr>
          <w:rFonts w:ascii="HG丸ｺﾞｼｯｸM-PRO" w:hAnsi="HG丸ｺﾞｼｯｸM-PRO" w:hint="eastAsia"/>
          <w:b/>
          <w:bCs/>
          <w:sz w:val="24"/>
          <w:szCs w:val="24"/>
          <w:u w:val="single"/>
        </w:rPr>
        <w:t xml:space="preserve">①　</w:t>
      </w:r>
      <w:r w:rsidR="004701C7" w:rsidRPr="009D69D0">
        <w:rPr>
          <w:rFonts w:ascii="HG丸ｺﾞｼｯｸM-PRO" w:hAnsi="HG丸ｺﾞｼｯｸM-PRO" w:hint="eastAsia"/>
          <w:b/>
          <w:bCs/>
          <w:sz w:val="24"/>
          <w:szCs w:val="24"/>
          <w:u w:val="single"/>
        </w:rPr>
        <w:t>女性の活躍推進</w:t>
      </w:r>
    </w:p>
    <w:p w14:paraId="46CC3DBF" w14:textId="15511051" w:rsidR="00B13C71" w:rsidRDefault="004701C7" w:rsidP="009D69D0">
      <w:pPr>
        <w:spacing w:line="360" w:lineRule="exact"/>
        <w:ind w:leftChars="500" w:left="1100" w:firstLineChars="100" w:firstLine="220"/>
        <w:rPr>
          <w:rFonts w:ascii="HG丸ｺﾞｼｯｸM-PRO" w:hAnsi="HG丸ｺﾞｼｯｸM-PRO"/>
          <w:szCs w:val="22"/>
        </w:rPr>
      </w:pPr>
      <w:r w:rsidRPr="004701C7">
        <w:rPr>
          <w:rFonts w:ascii="HG丸ｺﾞｼｯｸM-PRO" w:hAnsi="HG丸ｺﾞｼｯｸM-PRO" w:hint="eastAsia"/>
          <w:szCs w:val="22"/>
        </w:rPr>
        <w:t>男性が積極的に家事等に参画するための意識啓発や生活スタイルの向上のための学習機会の提供などを通じて、あらゆる世代の女性が、その個性と能力を十分に発揮し、いきいきと働ける社会の実現に向けて、育児休業や介護休業を取得しやすい職場環境づくりを促進し、仕事と家庭生活等の両立（ワーク・ライフ・バランス）を支援します。また、</w:t>
      </w:r>
      <w:r>
        <w:rPr>
          <w:rFonts w:ascii="HG丸ｺﾞｼｯｸM-PRO" w:hAnsi="HG丸ｺﾞｼｯｸM-PRO" w:hint="eastAsia"/>
          <w:szCs w:val="22"/>
        </w:rPr>
        <w:t>ひとり親家庭</w:t>
      </w:r>
      <w:r w:rsidRPr="004701C7">
        <w:rPr>
          <w:rFonts w:ascii="HG丸ｺﾞｼｯｸM-PRO" w:hAnsi="HG丸ｺﾞｼｯｸM-PRO" w:hint="eastAsia"/>
          <w:szCs w:val="22"/>
        </w:rPr>
        <w:t>に対する就業支援や子育て支援</w:t>
      </w:r>
      <w:r>
        <w:rPr>
          <w:rFonts w:ascii="HG丸ｺﾞｼｯｸM-PRO" w:hAnsi="HG丸ｺﾞｼｯｸM-PRO" w:hint="eastAsia"/>
          <w:szCs w:val="22"/>
        </w:rPr>
        <w:t>等</w:t>
      </w:r>
      <w:r w:rsidRPr="004701C7">
        <w:rPr>
          <w:rFonts w:ascii="HG丸ｺﾞｼｯｸM-PRO" w:hAnsi="HG丸ｺﾞｼｯｸM-PRO" w:hint="eastAsia"/>
          <w:szCs w:val="22"/>
        </w:rPr>
        <w:t>に</w:t>
      </w:r>
      <w:r>
        <w:rPr>
          <w:rFonts w:ascii="HG丸ｺﾞｼｯｸM-PRO" w:hAnsi="HG丸ｺﾞｼｯｸM-PRO" w:hint="eastAsia"/>
          <w:szCs w:val="22"/>
        </w:rPr>
        <w:t>取り組み</w:t>
      </w:r>
      <w:r w:rsidRPr="004701C7">
        <w:rPr>
          <w:rFonts w:ascii="HG丸ｺﾞｼｯｸM-PRO" w:hAnsi="HG丸ｺﾞｼｯｸM-PRO" w:hint="eastAsia"/>
          <w:szCs w:val="22"/>
        </w:rPr>
        <w:t>ます</w:t>
      </w:r>
      <w:r w:rsidR="00B13C71" w:rsidRPr="009A0393">
        <w:rPr>
          <w:rFonts w:ascii="HG丸ｺﾞｼｯｸM-PRO" w:hAnsi="HG丸ｺﾞｼｯｸM-PRO"/>
          <w:szCs w:val="22"/>
        </w:rPr>
        <w:t>。</w:t>
      </w:r>
    </w:p>
    <w:p w14:paraId="2469B5A2" w14:textId="207537AA" w:rsidR="00B13C71" w:rsidRPr="009D69D0" w:rsidRDefault="00B13C71" w:rsidP="00DB564A">
      <w:pPr>
        <w:spacing w:beforeLines="30" w:before="138"/>
        <w:ind w:leftChars="400" w:left="880"/>
        <w:rPr>
          <w:rFonts w:ascii="HG丸ｺﾞｼｯｸM-PRO" w:hAnsi="HG丸ｺﾞｼｯｸM-PRO"/>
          <w:b/>
          <w:bCs/>
          <w:sz w:val="24"/>
          <w:szCs w:val="24"/>
          <w:u w:val="single"/>
        </w:rPr>
      </w:pPr>
      <w:r w:rsidRPr="009D69D0">
        <w:rPr>
          <w:rFonts w:ascii="HG丸ｺﾞｼｯｸM-PRO" w:hAnsi="HG丸ｺﾞｼｯｸM-PRO" w:hint="eastAsia"/>
          <w:b/>
          <w:bCs/>
          <w:sz w:val="24"/>
          <w:szCs w:val="24"/>
          <w:u w:val="single"/>
        </w:rPr>
        <w:t xml:space="preserve">②　</w:t>
      </w:r>
      <w:r w:rsidR="004701C7" w:rsidRPr="009D69D0">
        <w:rPr>
          <w:rFonts w:ascii="HG丸ｺﾞｼｯｸM-PRO" w:hAnsi="HG丸ｺﾞｼｯｸM-PRO" w:hint="eastAsia"/>
          <w:b/>
          <w:bCs/>
          <w:sz w:val="24"/>
          <w:szCs w:val="24"/>
          <w:u w:val="single"/>
        </w:rPr>
        <w:t>高齢者への就労支援</w:t>
      </w:r>
    </w:p>
    <w:p w14:paraId="0669DB40" w14:textId="7790103A" w:rsidR="00B13C71" w:rsidRPr="009A0393" w:rsidRDefault="004701C7" w:rsidP="009D69D0">
      <w:pPr>
        <w:spacing w:line="360" w:lineRule="exact"/>
        <w:ind w:leftChars="500" w:left="1100" w:firstLineChars="100" w:firstLine="220"/>
        <w:rPr>
          <w:rFonts w:ascii="HG丸ｺﾞｼｯｸM-PRO" w:hAnsi="HG丸ｺﾞｼｯｸM-PRO"/>
          <w:szCs w:val="22"/>
        </w:rPr>
      </w:pPr>
      <w:r w:rsidRPr="004701C7">
        <w:rPr>
          <w:rFonts w:ascii="HG丸ｺﾞｼｯｸM-PRO" w:hAnsi="HG丸ｺﾞｼｯｸM-PRO" w:hint="eastAsia"/>
          <w:szCs w:val="22"/>
        </w:rPr>
        <w:t>高齢者が長年培った知識と経験を生かし、活躍し続けることができるよう</w:t>
      </w:r>
      <w:r>
        <w:rPr>
          <w:rFonts w:ascii="HG丸ｺﾞｼｯｸM-PRO" w:hAnsi="HG丸ｺﾞｼｯｸM-PRO" w:hint="eastAsia"/>
          <w:szCs w:val="22"/>
        </w:rPr>
        <w:t>、</w:t>
      </w:r>
      <w:r w:rsidRPr="004701C7">
        <w:rPr>
          <w:rFonts w:ascii="HG丸ｺﾞｼｯｸM-PRO" w:hAnsi="HG丸ｺﾞｼｯｸM-PRO" w:hint="eastAsia"/>
          <w:szCs w:val="22"/>
        </w:rPr>
        <w:t>企業への高齢者雇用の</w:t>
      </w:r>
      <w:r>
        <w:rPr>
          <w:rFonts w:ascii="HG丸ｺﾞｼｯｸM-PRO" w:hAnsi="HG丸ｺﾞｼｯｸM-PRO" w:hint="eastAsia"/>
          <w:szCs w:val="22"/>
        </w:rPr>
        <w:t>促進</w:t>
      </w:r>
      <w:r w:rsidRPr="004701C7">
        <w:rPr>
          <w:rFonts w:ascii="HG丸ｺﾞｼｯｸM-PRO" w:hAnsi="HG丸ｺﾞｼｯｸM-PRO" w:hint="eastAsia"/>
          <w:szCs w:val="22"/>
        </w:rPr>
        <w:t>や多様な就労形態</w:t>
      </w:r>
      <w:r>
        <w:rPr>
          <w:rFonts w:ascii="HG丸ｺﾞｼｯｸM-PRO" w:hAnsi="HG丸ｺﾞｼｯｸM-PRO" w:hint="eastAsia"/>
          <w:szCs w:val="22"/>
        </w:rPr>
        <w:t>の創出</w:t>
      </w:r>
      <w:r w:rsidRPr="004701C7">
        <w:rPr>
          <w:rFonts w:ascii="HG丸ｺﾞｼｯｸM-PRO" w:hAnsi="HG丸ｺﾞｼｯｸM-PRO" w:hint="eastAsia"/>
          <w:szCs w:val="22"/>
        </w:rPr>
        <w:t>を図り、雇用機会の拡大に努めます。また、富山市シルバー人材センターの事業拡大が図られるよう、会員数の増強と就業率の向上、受注の拡大に向けて支援に努めます</w:t>
      </w:r>
      <w:r w:rsidR="00B13C71" w:rsidRPr="009A0393">
        <w:rPr>
          <w:rFonts w:ascii="HG丸ｺﾞｼｯｸM-PRO" w:hAnsi="HG丸ｺﾞｼｯｸM-PRO"/>
          <w:szCs w:val="22"/>
        </w:rPr>
        <w:t>。</w:t>
      </w:r>
    </w:p>
    <w:p w14:paraId="260CE019" w14:textId="6CB3A140" w:rsidR="00B13C71" w:rsidRPr="009D69D0" w:rsidRDefault="00B13C71" w:rsidP="00DB564A">
      <w:pPr>
        <w:spacing w:beforeLines="30" w:before="138"/>
        <w:ind w:leftChars="400" w:left="880"/>
        <w:rPr>
          <w:rFonts w:ascii="HG丸ｺﾞｼｯｸM-PRO" w:hAnsi="HG丸ｺﾞｼｯｸM-PRO"/>
          <w:b/>
          <w:bCs/>
          <w:sz w:val="24"/>
          <w:szCs w:val="24"/>
          <w:u w:val="single"/>
        </w:rPr>
      </w:pPr>
      <w:r w:rsidRPr="009D69D0">
        <w:rPr>
          <w:rFonts w:ascii="HG丸ｺﾞｼｯｸM-PRO" w:hAnsi="HG丸ｺﾞｼｯｸM-PRO" w:hint="eastAsia"/>
          <w:b/>
          <w:bCs/>
          <w:sz w:val="24"/>
          <w:szCs w:val="24"/>
          <w:u w:val="single"/>
        </w:rPr>
        <w:t xml:space="preserve">③　</w:t>
      </w:r>
      <w:r w:rsidR="004329C4" w:rsidRPr="009D69D0">
        <w:rPr>
          <w:rFonts w:ascii="HG丸ｺﾞｼｯｸM-PRO" w:hAnsi="HG丸ｺﾞｼｯｸM-PRO" w:hint="eastAsia"/>
          <w:b/>
          <w:bCs/>
          <w:sz w:val="24"/>
          <w:szCs w:val="24"/>
          <w:u w:val="single"/>
        </w:rPr>
        <w:t>障害のある人への就労支援</w:t>
      </w:r>
    </w:p>
    <w:p w14:paraId="56FDDB40" w14:textId="39173A37" w:rsidR="00B13C71" w:rsidRDefault="004329C4" w:rsidP="009D69D0">
      <w:pPr>
        <w:spacing w:line="360" w:lineRule="exact"/>
        <w:ind w:leftChars="500" w:left="1100" w:firstLineChars="100" w:firstLine="220"/>
        <w:rPr>
          <w:rFonts w:ascii="HG丸ｺﾞｼｯｸM-PRO" w:hAnsi="HG丸ｺﾞｼｯｸM-PRO"/>
          <w:szCs w:val="22"/>
        </w:rPr>
      </w:pPr>
      <w:r w:rsidRPr="004329C4">
        <w:rPr>
          <w:rFonts w:ascii="HG丸ｺﾞｼｯｸM-PRO" w:hAnsi="HG丸ｺﾞｼｯｸM-PRO" w:hint="eastAsia"/>
          <w:szCs w:val="22"/>
        </w:rPr>
        <w:t>障害</w:t>
      </w:r>
      <w:r>
        <w:rPr>
          <w:rFonts w:ascii="HG丸ｺﾞｼｯｸM-PRO" w:hAnsi="HG丸ｺﾞｼｯｸM-PRO" w:hint="eastAsia"/>
          <w:szCs w:val="22"/>
        </w:rPr>
        <w:t>のある人</w:t>
      </w:r>
      <w:r w:rsidRPr="004329C4">
        <w:rPr>
          <w:rFonts w:ascii="HG丸ｺﾞｼｯｸM-PRO" w:hAnsi="HG丸ｺﾞｼｯｸM-PRO" w:hint="eastAsia"/>
          <w:szCs w:val="22"/>
        </w:rPr>
        <w:t>が自立した生活を</w:t>
      </w:r>
      <w:r w:rsidR="00A062AB">
        <w:rPr>
          <w:rFonts w:ascii="HG丸ｺﾞｼｯｸM-PRO" w:hAnsi="HG丸ｺﾞｼｯｸM-PRO" w:hint="eastAsia"/>
          <w:szCs w:val="22"/>
        </w:rPr>
        <w:t>おく</w:t>
      </w:r>
      <w:r w:rsidRPr="004329C4">
        <w:rPr>
          <w:rFonts w:ascii="HG丸ｺﾞｼｯｸM-PRO" w:hAnsi="HG丸ｺﾞｼｯｸM-PRO" w:hint="eastAsia"/>
          <w:szCs w:val="22"/>
        </w:rPr>
        <w:t>ることができるよう、</w:t>
      </w:r>
      <w:r w:rsidR="004701C7">
        <w:rPr>
          <w:rFonts w:ascii="HG丸ｺﾞｼｯｸM-PRO" w:hAnsi="HG丸ｺﾞｼｯｸM-PRO" w:hint="eastAsia"/>
          <w:szCs w:val="22"/>
        </w:rPr>
        <w:t>雇用機会の拡大を図り、</w:t>
      </w:r>
      <w:r w:rsidRPr="004329C4">
        <w:rPr>
          <w:rFonts w:ascii="HG丸ｺﾞｼｯｸM-PRO" w:hAnsi="HG丸ｺﾞｼｯｸM-PRO" w:hint="eastAsia"/>
          <w:szCs w:val="22"/>
        </w:rPr>
        <w:t>一般就労</w:t>
      </w:r>
      <w:r w:rsidR="004701C7">
        <w:rPr>
          <w:rFonts w:ascii="HG丸ｺﾞｼｯｸM-PRO" w:hAnsi="HG丸ｺﾞｼｯｸM-PRO" w:hint="eastAsia"/>
          <w:szCs w:val="22"/>
        </w:rPr>
        <w:t>を</w:t>
      </w:r>
      <w:r>
        <w:rPr>
          <w:rFonts w:ascii="HG丸ｺﾞｼｯｸM-PRO" w:hAnsi="HG丸ｺﾞｼｯｸM-PRO" w:hint="eastAsia"/>
          <w:szCs w:val="22"/>
        </w:rPr>
        <w:t>促進する</w:t>
      </w:r>
      <w:r w:rsidRPr="004329C4">
        <w:rPr>
          <w:rFonts w:ascii="HG丸ｺﾞｼｯｸM-PRO" w:hAnsi="HG丸ｺﾞｼｯｸM-PRO" w:hint="eastAsia"/>
          <w:szCs w:val="22"/>
        </w:rPr>
        <w:t>とともに、</w:t>
      </w:r>
      <w:r>
        <w:rPr>
          <w:rFonts w:ascii="HG丸ｺﾞｼｯｸM-PRO" w:hAnsi="HG丸ｺﾞｼｯｸM-PRO" w:hint="eastAsia"/>
          <w:szCs w:val="22"/>
        </w:rPr>
        <w:t>福祉的就労から</w:t>
      </w:r>
      <w:r w:rsidRPr="004329C4">
        <w:rPr>
          <w:rFonts w:ascii="HG丸ｺﾞｼｯｸM-PRO" w:hAnsi="HG丸ｺﾞｼｯｸM-PRO" w:hint="eastAsia"/>
          <w:szCs w:val="22"/>
        </w:rPr>
        <w:t>一般就労へ</w:t>
      </w:r>
      <w:r>
        <w:rPr>
          <w:rFonts w:ascii="HG丸ｺﾞｼｯｸM-PRO" w:hAnsi="HG丸ｺﾞｼｯｸM-PRO" w:hint="eastAsia"/>
          <w:szCs w:val="22"/>
        </w:rPr>
        <w:t>の</w:t>
      </w:r>
      <w:r w:rsidRPr="004329C4">
        <w:rPr>
          <w:rFonts w:ascii="HG丸ｺﾞｼｯｸM-PRO" w:hAnsi="HG丸ｺﾞｼｯｸM-PRO" w:hint="eastAsia"/>
          <w:szCs w:val="22"/>
        </w:rPr>
        <w:t>移行</w:t>
      </w:r>
      <w:r>
        <w:rPr>
          <w:rFonts w:ascii="HG丸ｺﾞｼｯｸM-PRO" w:hAnsi="HG丸ｺﾞｼｯｸM-PRO" w:hint="eastAsia"/>
          <w:szCs w:val="22"/>
        </w:rPr>
        <w:t>や定着を</w:t>
      </w:r>
      <w:r w:rsidRPr="004329C4">
        <w:rPr>
          <w:rFonts w:ascii="HG丸ｺﾞｼｯｸM-PRO" w:hAnsi="HG丸ｺﾞｼｯｸM-PRO" w:hint="eastAsia"/>
          <w:szCs w:val="22"/>
        </w:rPr>
        <w:t>支援します。また、一般就労が困難であっても、社会参加や働く権利、自己実現の観点等から</w:t>
      </w:r>
      <w:r w:rsidR="000A021C">
        <w:rPr>
          <w:rFonts w:ascii="HG丸ｺﾞｼｯｸM-PRO" w:hAnsi="HG丸ｺﾞｼｯｸM-PRO" w:hint="eastAsia"/>
          <w:szCs w:val="22"/>
        </w:rPr>
        <w:t>生産活動等に従事できるよう</w:t>
      </w:r>
      <w:r w:rsidRPr="004329C4">
        <w:rPr>
          <w:rFonts w:ascii="HG丸ｺﾞｼｯｸM-PRO" w:hAnsi="HG丸ｺﾞｼｯｸM-PRO" w:hint="eastAsia"/>
          <w:szCs w:val="22"/>
        </w:rPr>
        <w:t>、福祉的就労の場の整備に努めます</w:t>
      </w:r>
      <w:r w:rsidR="00B13C71" w:rsidRPr="009A0393">
        <w:rPr>
          <w:rFonts w:ascii="HG丸ｺﾞｼｯｸM-PRO" w:hAnsi="HG丸ｺﾞｼｯｸM-PRO"/>
          <w:szCs w:val="22"/>
        </w:rPr>
        <w:t>。</w:t>
      </w:r>
    </w:p>
    <w:p w14:paraId="36AF0B43" w14:textId="669080BD" w:rsidR="004329C4" w:rsidRPr="009D69D0" w:rsidRDefault="004329C4" w:rsidP="00DB564A">
      <w:pPr>
        <w:spacing w:beforeLines="30" w:before="138"/>
        <w:ind w:leftChars="400" w:left="880"/>
        <w:rPr>
          <w:rFonts w:ascii="HG丸ｺﾞｼｯｸM-PRO" w:hAnsi="HG丸ｺﾞｼｯｸM-PRO"/>
          <w:b/>
          <w:bCs/>
          <w:sz w:val="24"/>
          <w:szCs w:val="24"/>
          <w:u w:val="single"/>
        </w:rPr>
      </w:pPr>
      <w:r w:rsidRPr="009D69D0">
        <w:rPr>
          <w:rFonts w:ascii="HG丸ｺﾞｼｯｸM-PRO" w:hAnsi="HG丸ｺﾞｼｯｸM-PRO" w:hint="eastAsia"/>
          <w:b/>
          <w:bCs/>
          <w:sz w:val="24"/>
          <w:szCs w:val="24"/>
          <w:u w:val="single"/>
        </w:rPr>
        <w:t>④　福祉分野以外の様々な分野との連携</w:t>
      </w:r>
    </w:p>
    <w:p w14:paraId="3D692F00" w14:textId="38CD9D18" w:rsidR="00B25328" w:rsidRDefault="004329C4" w:rsidP="009D69D0">
      <w:pPr>
        <w:spacing w:line="360" w:lineRule="exact"/>
        <w:ind w:leftChars="500" w:left="1100" w:firstLineChars="100" w:firstLine="220"/>
        <w:rPr>
          <w:rFonts w:ascii="HG丸ｺﾞｼｯｸM-PRO" w:hAnsi="HG丸ｺﾞｼｯｸM-PRO"/>
          <w:szCs w:val="22"/>
        </w:rPr>
      </w:pPr>
      <w:r w:rsidRPr="004329C4">
        <w:rPr>
          <w:rFonts w:ascii="HG丸ｺﾞｼｯｸM-PRO" w:hAnsi="HG丸ｺﾞｼｯｸM-PRO" w:hint="eastAsia"/>
          <w:szCs w:val="22"/>
        </w:rPr>
        <w:t>生活困窮者、高齢者、障害</w:t>
      </w:r>
      <w:r>
        <w:rPr>
          <w:rFonts w:ascii="HG丸ｺﾞｼｯｸM-PRO" w:hAnsi="HG丸ｺﾞｼｯｸM-PRO" w:hint="eastAsia"/>
          <w:szCs w:val="22"/>
        </w:rPr>
        <w:t>のある人など、</w:t>
      </w:r>
      <w:r w:rsidRPr="004329C4">
        <w:rPr>
          <w:rFonts w:ascii="HG丸ｺﾞｼｯｸM-PRO" w:hAnsi="HG丸ｺﾞｼｯｸM-PRO" w:hint="eastAsia"/>
          <w:szCs w:val="22"/>
        </w:rPr>
        <w:t>様々な課題を抱える人が、その持てる能力を活かし、就労や活躍の場を確保できるよう、福祉以外（商工業、農林水産等、環境、都市計画等）との連携に努めます</w:t>
      </w:r>
      <w:r w:rsidRPr="009A0393">
        <w:rPr>
          <w:rFonts w:ascii="HG丸ｺﾞｼｯｸM-PRO" w:hAnsi="HG丸ｺﾞｼｯｸM-PRO"/>
          <w:szCs w:val="22"/>
        </w:rPr>
        <w:t>。</w:t>
      </w:r>
    </w:p>
    <w:p w14:paraId="2485D3D1" w14:textId="77777777" w:rsidR="004742CE" w:rsidRDefault="004742CE" w:rsidP="00313BD6">
      <w:pPr>
        <w:rPr>
          <w:rFonts w:ascii="HG丸ｺﾞｼｯｸM-PRO" w:hAnsi="HG丸ｺﾞｼｯｸM-PRO"/>
          <w:sz w:val="24"/>
          <w:szCs w:val="24"/>
        </w:rPr>
      </w:pPr>
    </w:p>
    <w:p w14:paraId="69D9BA70" w14:textId="77777777" w:rsidR="00736461" w:rsidRPr="00FF3B35" w:rsidRDefault="00736461" w:rsidP="00DB564A">
      <w:pPr>
        <w:pStyle w:val="2"/>
        <w:numPr>
          <w:ilvl w:val="0"/>
          <w:numId w:val="0"/>
        </w:numPr>
        <w:spacing w:afterLines="30" w:after="138"/>
        <w:ind w:leftChars="150" w:left="330"/>
        <w:rPr>
          <w:b/>
          <w:bCs/>
          <w:sz w:val="24"/>
          <w:szCs w:val="24"/>
        </w:rPr>
      </w:pPr>
      <w:r w:rsidRPr="00FF3B35">
        <w:rPr>
          <w:rFonts w:hint="eastAsia"/>
          <w:b/>
          <w:bCs/>
          <w:sz w:val="24"/>
          <w:szCs w:val="24"/>
          <w:bdr w:val="single" w:sz="4" w:space="0" w:color="auto"/>
        </w:rPr>
        <w:t>施策４</w:t>
      </w:r>
      <w:r w:rsidRPr="00FF3B35">
        <w:rPr>
          <w:rFonts w:hint="eastAsia"/>
          <w:b/>
          <w:bCs/>
          <w:sz w:val="24"/>
          <w:szCs w:val="24"/>
        </w:rPr>
        <w:t xml:space="preserve">　スマートシティ政策の推進　</w:t>
      </w:r>
    </w:p>
    <w:p w14:paraId="60D253B2" w14:textId="77777777" w:rsidR="00736461" w:rsidRPr="00FF3B35" w:rsidRDefault="00736461" w:rsidP="00DB564A">
      <w:pPr>
        <w:spacing w:beforeLines="30" w:before="138"/>
        <w:ind w:leftChars="400" w:left="880"/>
        <w:rPr>
          <w:rFonts w:ascii="HG丸ｺﾞｼｯｸM-PRO" w:hAnsi="HG丸ｺﾞｼｯｸM-PRO"/>
          <w:b/>
          <w:bCs/>
          <w:sz w:val="24"/>
          <w:szCs w:val="24"/>
          <w:u w:val="single"/>
        </w:rPr>
      </w:pPr>
      <w:r w:rsidRPr="00FF3B35">
        <w:rPr>
          <w:rFonts w:ascii="HG丸ｺﾞｼｯｸM-PRO" w:hAnsi="HG丸ｺﾞｼｯｸM-PRO" w:hint="eastAsia"/>
          <w:b/>
          <w:bCs/>
          <w:sz w:val="24"/>
          <w:szCs w:val="24"/>
          <w:u w:val="single"/>
        </w:rPr>
        <w:t>①　デジタル技術を活用したまちづくりの推進</w:t>
      </w:r>
    </w:p>
    <w:p w14:paraId="7FE1BAE9" w14:textId="571D50D2" w:rsidR="00736461" w:rsidRPr="00FF3B35" w:rsidRDefault="00736461" w:rsidP="00736461">
      <w:pPr>
        <w:spacing w:line="360" w:lineRule="exact"/>
        <w:ind w:leftChars="500" w:left="1100" w:firstLineChars="100" w:firstLine="220"/>
        <w:rPr>
          <w:rFonts w:ascii="HG丸ｺﾞｼｯｸM-PRO" w:hAnsi="HG丸ｺﾞｼｯｸM-PRO"/>
          <w:szCs w:val="22"/>
        </w:rPr>
      </w:pPr>
      <w:r w:rsidRPr="00FF3B35">
        <w:rPr>
          <w:rFonts w:ascii="HG丸ｺﾞｼｯｸM-PRO" w:hAnsi="HG丸ｺﾞｼｯｸM-PRO" w:hint="eastAsia"/>
          <w:szCs w:val="22"/>
        </w:rPr>
        <w:t>都市部だけでなく、郊外や中山間地域など市内のどこに住んでいても、子どもからお年寄りまでの</w:t>
      </w:r>
      <w:r w:rsidR="00DB564A">
        <w:rPr>
          <w:rFonts w:ascii="HG丸ｺﾞｼｯｸM-PRO" w:hAnsi="HG丸ｺﾞｼｯｸM-PRO" w:hint="eastAsia"/>
          <w:szCs w:val="22"/>
        </w:rPr>
        <w:t>すべ</w:t>
      </w:r>
      <w:r w:rsidRPr="00FF3B35">
        <w:rPr>
          <w:rFonts w:ascii="HG丸ｺﾞｼｯｸM-PRO" w:hAnsi="HG丸ｺﾞｼｯｸM-PRO" w:hint="eastAsia"/>
          <w:szCs w:val="22"/>
        </w:rPr>
        <w:t>ての世代が不安や不便を感じることなく、安心して暮らせるまちをめざし、近年目覚ましい発展を見せるデジタル技術の導入やそれによって得られるデータの利活用により、市民や地域の課題解決を図るスマートシティ政策を推進します。</w:t>
      </w:r>
    </w:p>
    <w:p w14:paraId="11CC8864" w14:textId="77777777" w:rsidR="00736461" w:rsidRPr="00FF3B35" w:rsidRDefault="00736461" w:rsidP="00DB564A">
      <w:pPr>
        <w:spacing w:beforeLines="30" w:before="138"/>
        <w:ind w:leftChars="400" w:left="880"/>
        <w:rPr>
          <w:rFonts w:ascii="HG丸ｺﾞｼｯｸM-PRO" w:hAnsi="HG丸ｺﾞｼｯｸM-PRO"/>
          <w:b/>
          <w:bCs/>
          <w:sz w:val="24"/>
          <w:szCs w:val="24"/>
          <w:u w:val="single"/>
        </w:rPr>
      </w:pPr>
      <w:r w:rsidRPr="00FF3B35">
        <w:rPr>
          <w:rFonts w:ascii="HG丸ｺﾞｼｯｸM-PRO" w:hAnsi="HG丸ｺﾞｼｯｸM-PRO" w:hint="eastAsia"/>
          <w:b/>
          <w:bCs/>
          <w:sz w:val="24"/>
          <w:szCs w:val="24"/>
          <w:u w:val="single"/>
        </w:rPr>
        <w:t>②　デジタル格差の解消</w:t>
      </w:r>
    </w:p>
    <w:p w14:paraId="6E990EA9" w14:textId="77777777" w:rsidR="00736461" w:rsidRPr="00FF3B35" w:rsidRDefault="00736461" w:rsidP="00736461">
      <w:pPr>
        <w:spacing w:line="360" w:lineRule="exact"/>
        <w:ind w:leftChars="500" w:left="1100" w:firstLineChars="100" w:firstLine="220"/>
        <w:rPr>
          <w:rFonts w:ascii="HG丸ｺﾞｼｯｸM-PRO" w:hAnsi="HG丸ｺﾞｼｯｸM-PRO"/>
          <w:szCs w:val="22"/>
        </w:rPr>
      </w:pPr>
      <w:r w:rsidRPr="00FF3B35">
        <w:rPr>
          <w:rFonts w:ascii="HG丸ｺﾞｼｯｸM-PRO" w:hAnsi="HG丸ｺﾞｼｯｸM-PRO" w:hint="eastAsia"/>
          <w:szCs w:val="22"/>
        </w:rPr>
        <w:t>デジタル技術を活用した施策を進めていくにあたり、情報通信技術を利用できる人と利用できない人に格差が生じることが懸念されることから、デジタル格差の解消に向けた取り組みの推進に努めます。</w:t>
      </w:r>
    </w:p>
    <w:sectPr w:rsidR="00736461" w:rsidRPr="00FF3B35" w:rsidSect="00D565BB">
      <w:headerReference w:type="even" r:id="rId10"/>
      <w:headerReference w:type="default" r:id="rId11"/>
      <w:footerReference w:type="even" r:id="rId12"/>
      <w:footerReference w:type="default" r:id="rId13"/>
      <w:type w:val="continuous"/>
      <w:pgSz w:w="11906" w:h="16838" w:code="9"/>
      <w:pgMar w:top="1418" w:right="1418" w:bottom="1134" w:left="1418" w:header="907" w:footer="340" w:gutter="0"/>
      <w:pgBorders>
        <w:top w:val="thinThickSmallGap" w:sz="12" w:space="6" w:color="000000" w:themeColor="text1"/>
        <w:bottom w:val="single" w:sz="6" w:space="6" w:color="000000" w:themeColor="text1"/>
      </w:pgBorders>
      <w:pgNumType w:start="62"/>
      <w:cols w:space="720"/>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09AA" w14:textId="77777777" w:rsidR="00402B74" w:rsidRDefault="00402B74">
      <w:r>
        <w:separator/>
      </w:r>
    </w:p>
  </w:endnote>
  <w:endnote w:type="continuationSeparator" w:id="0">
    <w:p w14:paraId="52F46344" w14:textId="77777777" w:rsidR="00402B74" w:rsidRDefault="0040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altName w:val="游ゴシック"/>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D0A2" w14:textId="317CE8F3" w:rsidR="00402B74" w:rsidRPr="00130DC2" w:rsidRDefault="00402B74" w:rsidP="00130DC2">
    <w:pPr>
      <w:pStyle w:val="a8"/>
      <w:jc w:val="center"/>
      <w:rPr>
        <w:sz w:val="20"/>
      </w:rPr>
    </w:pPr>
  </w:p>
  <w:p w14:paraId="44809258" w14:textId="77777777" w:rsidR="00402B74" w:rsidRDefault="00402B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6F20" w14:textId="4D75A7A6" w:rsidR="00402B74" w:rsidRPr="00583691" w:rsidRDefault="00402B74" w:rsidP="00130DC2">
    <w:pPr>
      <w:pStyle w:val="a8"/>
      <w:jc w:val="center"/>
      <w:rPr>
        <w:rFonts w:ascii="HG丸ｺﾞｼｯｸM-PRO" w:hAnsi="HG丸ｺﾞｼｯｸM-PRO"/>
      </w:rPr>
    </w:pPr>
  </w:p>
  <w:p w14:paraId="6CE314EF" w14:textId="77777777" w:rsidR="00402B74" w:rsidRDefault="00402B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038576"/>
      <w:docPartObj>
        <w:docPartGallery w:val="Page Numbers (Bottom of Page)"/>
        <w:docPartUnique/>
      </w:docPartObj>
    </w:sdtPr>
    <w:sdtEndPr>
      <w:rPr>
        <w:rFonts w:ascii="HG丸ｺﾞｼｯｸM-PRO" w:hAnsi="HG丸ｺﾞｼｯｸM-PRO"/>
        <w:sz w:val="20"/>
      </w:rPr>
    </w:sdtEndPr>
    <w:sdtContent>
      <w:p w14:paraId="6ED4F367" w14:textId="793B396F" w:rsidR="00402B74" w:rsidRPr="00130DC2" w:rsidRDefault="00402B74" w:rsidP="00130DC2">
        <w:pPr>
          <w:pStyle w:val="a8"/>
          <w:jc w:val="left"/>
          <w:rPr>
            <w:sz w:val="20"/>
          </w:rPr>
        </w:pPr>
        <w:r w:rsidRPr="00130DC2">
          <w:rPr>
            <w:rFonts w:asciiTheme="minorEastAsia" w:eastAsiaTheme="minorEastAsia" w:hAnsiTheme="minorEastAsia" w:hint="eastAsia"/>
            <w:i/>
            <w:iCs/>
            <w:sz w:val="20"/>
          </w:rPr>
          <w:fldChar w:fldCharType="begin"/>
        </w:r>
        <w:r w:rsidRPr="00130DC2">
          <w:rPr>
            <w:rFonts w:asciiTheme="minorEastAsia" w:eastAsiaTheme="minorEastAsia" w:hAnsiTheme="minorEastAsia" w:hint="eastAsia"/>
            <w:i/>
            <w:iCs/>
            <w:sz w:val="20"/>
          </w:rPr>
          <w:instrText xml:space="preserve">PAGE  \* MERGEFORMAT </w:instrText>
        </w:r>
        <w:r w:rsidRPr="00130DC2">
          <w:rPr>
            <w:rFonts w:asciiTheme="minorEastAsia" w:eastAsiaTheme="minorEastAsia" w:hAnsiTheme="minorEastAsia" w:hint="eastAsia"/>
            <w:i/>
            <w:iCs/>
            <w:sz w:val="20"/>
          </w:rPr>
          <w:fldChar w:fldCharType="separate"/>
        </w:r>
        <w:r w:rsidR="00555C8D">
          <w:rPr>
            <w:rFonts w:asciiTheme="minorEastAsia" w:eastAsiaTheme="minorEastAsia" w:hAnsiTheme="minorEastAsia"/>
            <w:i/>
            <w:iCs/>
            <w:noProof/>
            <w:sz w:val="20"/>
          </w:rPr>
          <w:t>72</w:t>
        </w:r>
        <w:r w:rsidRPr="00130DC2">
          <w:rPr>
            <w:rFonts w:asciiTheme="minorEastAsia" w:eastAsiaTheme="minorEastAsia" w:hAnsiTheme="minorEastAsia" w:hint="eastAsia"/>
            <w:i/>
            <w:iCs/>
            <w:sz w:val="20"/>
          </w:rPr>
          <w:fldChar w:fldCharType="end"/>
        </w:r>
      </w:p>
    </w:sdtContent>
  </w:sdt>
  <w:p w14:paraId="7A8AA0BD" w14:textId="77777777" w:rsidR="00402B74" w:rsidRDefault="00402B7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763295"/>
      <w:docPartObj>
        <w:docPartGallery w:val="Page Numbers (Bottom of Page)"/>
        <w:docPartUnique/>
      </w:docPartObj>
    </w:sdtPr>
    <w:sdtEndPr>
      <w:rPr>
        <w:rFonts w:asciiTheme="minorEastAsia" w:eastAsiaTheme="minorEastAsia" w:hAnsiTheme="minorEastAsia"/>
        <w:i/>
        <w:iCs/>
      </w:rPr>
    </w:sdtEndPr>
    <w:sdtContent>
      <w:p w14:paraId="088E7A2D" w14:textId="4ADEC3DB" w:rsidR="00402B74" w:rsidRPr="00155AE2" w:rsidRDefault="00402B74" w:rsidP="00155AE2">
        <w:pPr>
          <w:pStyle w:val="a8"/>
          <w:jc w:val="right"/>
          <w:rPr>
            <w:rFonts w:asciiTheme="minorEastAsia" w:eastAsiaTheme="minorEastAsia" w:hAnsiTheme="minorEastAsia"/>
            <w:i/>
            <w:iCs/>
          </w:rPr>
        </w:pPr>
        <w:r w:rsidRPr="00155AE2">
          <w:rPr>
            <w:rFonts w:asciiTheme="minorEastAsia" w:eastAsiaTheme="minorEastAsia" w:hAnsiTheme="minorEastAsia" w:hint="eastAsia"/>
            <w:i/>
            <w:iCs/>
            <w:sz w:val="20"/>
          </w:rPr>
          <w:fldChar w:fldCharType="begin"/>
        </w:r>
        <w:r w:rsidRPr="00155AE2">
          <w:rPr>
            <w:rFonts w:asciiTheme="minorEastAsia" w:eastAsiaTheme="minorEastAsia" w:hAnsiTheme="minorEastAsia" w:hint="eastAsia"/>
            <w:i/>
            <w:iCs/>
            <w:sz w:val="20"/>
          </w:rPr>
          <w:instrText xml:space="preserve">PAGE  \* MERGEFORMAT </w:instrText>
        </w:r>
        <w:r w:rsidRPr="00155AE2">
          <w:rPr>
            <w:rFonts w:asciiTheme="minorEastAsia" w:eastAsiaTheme="minorEastAsia" w:hAnsiTheme="minorEastAsia" w:hint="eastAsia"/>
            <w:i/>
            <w:iCs/>
            <w:sz w:val="20"/>
          </w:rPr>
          <w:fldChar w:fldCharType="separate"/>
        </w:r>
        <w:r w:rsidR="00555C8D">
          <w:rPr>
            <w:rFonts w:asciiTheme="minorEastAsia" w:eastAsiaTheme="minorEastAsia" w:hAnsiTheme="minorEastAsia"/>
            <w:i/>
            <w:iCs/>
            <w:noProof/>
            <w:sz w:val="20"/>
          </w:rPr>
          <w:t>73</w:t>
        </w:r>
        <w:r w:rsidRPr="00155AE2">
          <w:rPr>
            <w:rFonts w:asciiTheme="minorEastAsia" w:eastAsiaTheme="minorEastAsia" w:hAnsiTheme="minorEastAsia" w:hint="eastAsia"/>
            <w:i/>
            <w:iCs/>
            <w:sz w:val="20"/>
          </w:rPr>
          <w:fldChar w:fldCharType="end"/>
        </w:r>
      </w:p>
    </w:sdtContent>
  </w:sdt>
  <w:p w14:paraId="5CF1B4B0" w14:textId="77777777" w:rsidR="00402B74" w:rsidRDefault="00402B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F5ACA" w14:textId="77777777" w:rsidR="00402B74" w:rsidRDefault="00402B74">
      <w:r>
        <w:separator/>
      </w:r>
    </w:p>
  </w:footnote>
  <w:footnote w:type="continuationSeparator" w:id="0">
    <w:p w14:paraId="15A20847" w14:textId="77777777" w:rsidR="00402B74" w:rsidRDefault="00402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2F11" w14:textId="47CE6E69" w:rsidR="00402B74" w:rsidRPr="00130DC2" w:rsidRDefault="00402B74">
    <w:pPr>
      <w:pStyle w:val="a6"/>
      <w:rPr>
        <w:rFonts w:asciiTheme="majorEastAsia" w:eastAsiaTheme="majorEastAsia" w:hAnsiTheme="majorEastAsia"/>
        <w:sz w:val="20"/>
      </w:rPr>
    </w:pPr>
    <w:r w:rsidRPr="00130DC2">
      <w:rPr>
        <w:rFonts w:asciiTheme="majorEastAsia" w:eastAsiaTheme="majorEastAsia" w:hAnsiTheme="majorEastAsia" w:hint="eastAsia"/>
        <w:sz w:val="20"/>
      </w:rPr>
      <w:t>第</w:t>
    </w:r>
    <w:r>
      <w:rPr>
        <w:rFonts w:asciiTheme="majorEastAsia" w:eastAsiaTheme="majorEastAsia" w:hAnsiTheme="majorEastAsia" w:hint="eastAsia"/>
        <w:sz w:val="20"/>
      </w:rPr>
      <w:t>５</w:t>
    </w:r>
    <w:r w:rsidRPr="00130DC2">
      <w:rPr>
        <w:rFonts w:asciiTheme="majorEastAsia" w:eastAsiaTheme="majorEastAsia" w:hAnsiTheme="majorEastAsia" w:hint="eastAsia"/>
        <w:sz w:val="20"/>
      </w:rPr>
      <w:t xml:space="preserve">章　</w:t>
    </w:r>
    <w:r>
      <w:rPr>
        <w:rFonts w:asciiTheme="majorEastAsia" w:eastAsiaTheme="majorEastAsia" w:hAnsiTheme="majorEastAsia" w:hint="eastAsia"/>
        <w:sz w:val="20"/>
      </w:rPr>
      <w:t>地域福祉施策の展開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D342" w14:textId="347980B3" w:rsidR="00402B74" w:rsidRPr="00155AE2" w:rsidRDefault="00402B74">
    <w:pPr>
      <w:pStyle w:val="a6"/>
      <w:jc w:val="right"/>
      <w:rPr>
        <w:rFonts w:asciiTheme="majorEastAsia" w:eastAsiaTheme="majorEastAsia" w:hAnsiTheme="majorEastAsia"/>
        <w:sz w:val="20"/>
      </w:rPr>
    </w:pPr>
    <w:r w:rsidRPr="0088358B">
      <w:rPr>
        <w:rFonts w:asciiTheme="majorEastAsia" w:eastAsiaTheme="majorEastAsia" w:hAnsiTheme="majorEastAsia" w:hint="eastAsia"/>
        <w:sz w:val="20"/>
      </w:rPr>
      <w:t>第</w:t>
    </w:r>
    <w:r>
      <w:rPr>
        <w:rFonts w:asciiTheme="majorEastAsia" w:eastAsiaTheme="majorEastAsia" w:hAnsiTheme="majorEastAsia" w:hint="eastAsia"/>
        <w:sz w:val="20"/>
      </w:rPr>
      <w:t>５</w:t>
    </w:r>
    <w:r w:rsidRPr="0088358B">
      <w:rPr>
        <w:rFonts w:asciiTheme="majorEastAsia" w:eastAsiaTheme="majorEastAsia" w:hAnsiTheme="majorEastAsia" w:hint="eastAsia"/>
        <w:sz w:val="20"/>
      </w:rPr>
      <w:t xml:space="preserve">章　</w:t>
    </w:r>
    <w:r>
      <w:rPr>
        <w:rFonts w:asciiTheme="majorEastAsia" w:eastAsiaTheme="majorEastAsia" w:hAnsiTheme="majorEastAsia" w:hint="eastAsia"/>
        <w:sz w:val="20"/>
      </w:rPr>
      <w:t>地域福祉施策</w:t>
    </w:r>
    <w:r w:rsidRPr="0088358B">
      <w:rPr>
        <w:rFonts w:asciiTheme="majorEastAsia" w:eastAsiaTheme="majorEastAsia" w:hAnsiTheme="majorEastAsia" w:hint="eastAsia"/>
        <w:sz w:val="20"/>
      </w:rPr>
      <w:t>の展開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0FCD3AA"/>
    <w:lvl w:ilvl="0">
      <w:start w:val="1"/>
      <w:numFmt w:val="decimalFullWidth"/>
      <w:pStyle w:val="1"/>
      <w:suff w:val="nothing"/>
      <w:lvlText w:val="%1"/>
      <w:lvlJc w:val="left"/>
      <w:pPr>
        <w:ind w:left="0" w:firstLine="0"/>
      </w:pPr>
      <w:rPr>
        <w:rFonts w:ascii="HGｺﾞｼｯｸM" w:eastAsia="HGｺﾞｼｯｸM" w:hAnsi="HGｺﾞｼｯｸM" w:hint="eastAsia"/>
        <w:sz w:val="28"/>
      </w:rPr>
    </w:lvl>
    <w:lvl w:ilvl="1">
      <w:start w:val="1"/>
      <w:numFmt w:val="decimal"/>
      <w:pStyle w:val="2"/>
      <w:suff w:val="nothing"/>
      <w:lvlText w:val="(%2)"/>
      <w:lvlJc w:val="left"/>
      <w:pPr>
        <w:ind w:left="710" w:firstLine="0"/>
      </w:pPr>
      <w:rPr>
        <w:rFonts w:ascii="HG丸ｺﾞｼｯｸM-PRO" w:eastAsia="HG丸ｺﾞｼｯｸM-PRO" w:hAnsi="HG丸ｺﾞｼｯｸM-PRO" w:hint="eastAsia"/>
        <w:b/>
        <w:bCs/>
        <w:color w:val="auto"/>
        <w:sz w:val="24"/>
        <w:szCs w:val="24"/>
      </w:rPr>
    </w:lvl>
    <w:lvl w:ilvl="2">
      <w:start w:val="10"/>
      <w:numFmt w:val="decimal"/>
      <w:lvlRestart w:val="0"/>
      <w:pStyle w:val="3"/>
      <w:suff w:val="nothing"/>
      <w:lvlText w:val="%3"/>
      <w:lvlJc w:val="left"/>
      <w:pPr>
        <w:ind w:left="0" w:firstLine="0"/>
      </w:pPr>
      <w:rPr>
        <w:rFonts w:ascii="HGｺﾞｼｯｸM" w:eastAsia="HGｺﾞｼｯｸM" w:hAnsi="HGｺﾞｼｯｸM" w:hint="eastAsia"/>
        <w:sz w:val="28"/>
      </w:rPr>
    </w:lvl>
    <w:lvl w:ilvl="3">
      <w:start w:val="1"/>
      <w:numFmt w:val="decimal"/>
      <w:pStyle w:val="4"/>
      <w:suff w:val="nothing"/>
      <w:lvlText w:val="(%4)"/>
      <w:lvlJc w:val="left"/>
      <w:pPr>
        <w:ind w:left="0" w:firstLine="0"/>
      </w:pPr>
      <w:rPr>
        <w:rFonts w:ascii="ＭＳ ゴシック" w:eastAsia="ＭＳ ゴシック" w:hAnsi="ＭＳ ゴシック" w:hint="eastAsia"/>
        <w:sz w:val="22"/>
      </w:rPr>
    </w:lvl>
    <w:lvl w:ilvl="4">
      <w:start w:val="1"/>
      <w:numFmt w:val="decimalFullWidth"/>
      <w:lvlRestart w:val="0"/>
      <w:pStyle w:val="5"/>
      <w:suff w:val="nothing"/>
      <w:lvlText w:val="図表１－%5"/>
      <w:lvlJc w:val="left"/>
      <w:pPr>
        <w:ind w:left="568" w:firstLine="0"/>
      </w:pPr>
      <w:rPr>
        <w:rFonts w:ascii="HG丸ｺﾞｼｯｸM-PRO" w:eastAsia="HG丸ｺﾞｼｯｸM-PRO" w:hAnsi="HG丸ｺﾞｼｯｸM-PRO" w:hint="eastAsia"/>
        <w:color w:val="000000" w:themeColor="text1"/>
        <w:sz w:val="19"/>
      </w:rPr>
    </w:lvl>
    <w:lvl w:ilvl="5">
      <w:start w:val="10"/>
      <w:numFmt w:val="decimal"/>
      <w:lvlRestart w:val="0"/>
      <w:pStyle w:val="6"/>
      <w:suff w:val="nothing"/>
      <w:lvlText w:val="図表１－%6"/>
      <w:lvlJc w:val="left"/>
      <w:pPr>
        <w:ind w:left="0" w:firstLine="0"/>
      </w:pPr>
      <w:rPr>
        <w:rFonts w:ascii="HGｺﾞｼｯｸM" w:eastAsia="HGｺﾞｼｯｸM" w:hAnsi="HGｺﾞｼｯｸM" w:hint="eastAsia"/>
        <w:sz w:val="19"/>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right"/>
      <w:pPr>
        <w:ind w:left="0" w:firstLine="0"/>
      </w:pPr>
      <w:rPr>
        <w:rFonts w:hint="eastAsia"/>
      </w:rPr>
    </w:lvl>
  </w:abstractNum>
  <w:abstractNum w:abstractNumId="1" w15:restartNumberingAfterBreak="0">
    <w:nsid w:val="00000002"/>
    <w:multiLevelType w:val="multilevel"/>
    <w:tmpl w:val="78E682E8"/>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 w15:restartNumberingAfterBreak="0">
    <w:nsid w:val="07487BAD"/>
    <w:multiLevelType w:val="hybridMultilevel"/>
    <w:tmpl w:val="B0D093F4"/>
    <w:lvl w:ilvl="0" w:tplc="3294E6A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0EA32BD1"/>
    <w:multiLevelType w:val="hybridMultilevel"/>
    <w:tmpl w:val="11928042"/>
    <w:lvl w:ilvl="0" w:tplc="F9EA15C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1B066745"/>
    <w:multiLevelType w:val="hybridMultilevel"/>
    <w:tmpl w:val="F60E0D06"/>
    <w:lvl w:ilvl="0" w:tplc="BF885D9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24F62356"/>
    <w:multiLevelType w:val="hybridMultilevel"/>
    <w:tmpl w:val="40C64044"/>
    <w:lvl w:ilvl="0" w:tplc="76E009F4">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264A201E"/>
    <w:multiLevelType w:val="hybridMultilevel"/>
    <w:tmpl w:val="3F806DEA"/>
    <w:lvl w:ilvl="0" w:tplc="501CA96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27BB79B2"/>
    <w:multiLevelType w:val="hybridMultilevel"/>
    <w:tmpl w:val="43D23E6E"/>
    <w:lvl w:ilvl="0" w:tplc="7248C8B4">
      <w:start w:val="1"/>
      <w:numFmt w:val="decimalEnclosedCircle"/>
      <w:lvlText w:val="%1"/>
      <w:lvlJc w:val="left"/>
      <w:pPr>
        <w:ind w:left="1240" w:hanging="360"/>
      </w:pPr>
      <w:rPr>
        <w:rFonts w:hint="default"/>
        <w:b w:val="0"/>
        <w:sz w:val="22"/>
        <w:u w:val="none"/>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2E6E70F8"/>
    <w:multiLevelType w:val="hybridMultilevel"/>
    <w:tmpl w:val="C0D8D5DC"/>
    <w:lvl w:ilvl="0" w:tplc="A888FD2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440954CD"/>
    <w:multiLevelType w:val="hybridMultilevel"/>
    <w:tmpl w:val="D2C69230"/>
    <w:lvl w:ilvl="0" w:tplc="86724FE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C0E7136"/>
    <w:multiLevelType w:val="hybridMultilevel"/>
    <w:tmpl w:val="7256D1B2"/>
    <w:lvl w:ilvl="0" w:tplc="D5EC562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4F7874A1"/>
    <w:multiLevelType w:val="hybridMultilevel"/>
    <w:tmpl w:val="3D98768E"/>
    <w:lvl w:ilvl="0" w:tplc="27CAFC2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2" w15:restartNumberingAfterBreak="0">
    <w:nsid w:val="51E17B3A"/>
    <w:multiLevelType w:val="hybridMultilevel"/>
    <w:tmpl w:val="719A9606"/>
    <w:lvl w:ilvl="0" w:tplc="90BE6B8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3" w15:restartNumberingAfterBreak="0">
    <w:nsid w:val="52A37611"/>
    <w:multiLevelType w:val="hybridMultilevel"/>
    <w:tmpl w:val="56B260D4"/>
    <w:lvl w:ilvl="0" w:tplc="D720796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4" w15:restartNumberingAfterBreak="0">
    <w:nsid w:val="5F0A3AC7"/>
    <w:multiLevelType w:val="hybridMultilevel"/>
    <w:tmpl w:val="573869C6"/>
    <w:lvl w:ilvl="0" w:tplc="2ADEDF54">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76A60C0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6" w15:restartNumberingAfterBreak="0">
    <w:nsid w:val="7D4D5826"/>
    <w:multiLevelType w:val="hybridMultilevel"/>
    <w:tmpl w:val="8DB6F1D4"/>
    <w:lvl w:ilvl="0" w:tplc="23362DBA">
      <w:start w:val="1"/>
      <w:numFmt w:val="decimalEnclosedCircle"/>
      <w:lvlText w:val="%1"/>
      <w:lvlJc w:val="left"/>
      <w:pPr>
        <w:ind w:left="1240" w:hanging="360"/>
      </w:pPr>
      <w:rPr>
        <w:rFonts w:hint="default"/>
        <w:b w:val="0"/>
        <w:sz w:val="22"/>
        <w:u w:val="none"/>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662783468">
    <w:abstractNumId w:val="0"/>
  </w:num>
  <w:num w:numId="2" w16cid:durableId="1927418134">
    <w:abstractNumId w:val="1"/>
  </w:num>
  <w:num w:numId="3" w16cid:durableId="694380631">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 w16cid:durableId="827601196">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5" w16cid:durableId="1036731534">
    <w:abstractNumId w:val="15"/>
  </w:num>
  <w:num w:numId="6" w16cid:durableId="1989939300">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7" w16cid:durableId="1582596013">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8" w16cid:durableId="1701399152">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9" w16cid:durableId="1499343019">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0" w16cid:durableId="898443298">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1" w16cid:durableId="780144280">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2" w16cid:durableId="500049156">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3" w16cid:durableId="1563717320">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4" w16cid:durableId="950940563">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5" w16cid:durableId="1439909875">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6" w16cid:durableId="1068454994">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7" w16cid:durableId="1505128580">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8" w16cid:durableId="1485395023">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9" w16cid:durableId="1547140674">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20" w16cid:durableId="1668512666">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21" w16cid:durableId="1185167962">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22" w16cid:durableId="1846288902">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23" w16cid:durableId="372270607">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24" w16cid:durableId="1024598556">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25" w16cid:durableId="619999192">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26" w16cid:durableId="1375811849">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27" w16cid:durableId="1430464437">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28" w16cid:durableId="404884225">
    <w:abstractNumId w:val="9"/>
  </w:num>
  <w:num w:numId="29" w16cid:durableId="108478447">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0" w16cid:durableId="708341553">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1" w16cid:durableId="1010177117">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2" w16cid:durableId="1148595090">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3" w16cid:durableId="324938561">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4" w16cid:durableId="1264604059">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35" w16cid:durableId="1600865851">
    <w:abstractNumId w:val="10"/>
  </w:num>
  <w:num w:numId="36" w16cid:durableId="144588587">
    <w:abstractNumId w:val="4"/>
  </w:num>
  <w:num w:numId="37" w16cid:durableId="868027652">
    <w:abstractNumId w:val="12"/>
  </w:num>
  <w:num w:numId="38" w16cid:durableId="455104718">
    <w:abstractNumId w:val="16"/>
  </w:num>
  <w:num w:numId="39" w16cid:durableId="978193771">
    <w:abstractNumId w:val="2"/>
  </w:num>
  <w:num w:numId="40" w16cid:durableId="221404321">
    <w:abstractNumId w:val="11"/>
  </w:num>
  <w:num w:numId="41" w16cid:durableId="259341491">
    <w:abstractNumId w:val="6"/>
  </w:num>
  <w:num w:numId="42" w16cid:durableId="837692932">
    <w:abstractNumId w:val="14"/>
  </w:num>
  <w:num w:numId="43" w16cid:durableId="425539797">
    <w:abstractNumId w:val="5"/>
  </w:num>
  <w:num w:numId="44" w16cid:durableId="1654093871">
    <w:abstractNumId w:val="8"/>
  </w:num>
  <w:num w:numId="45" w16cid:durableId="111872927">
    <w:abstractNumId w:val="7"/>
  </w:num>
  <w:num w:numId="46" w16cid:durableId="370113631">
    <w:abstractNumId w:val="3"/>
  </w:num>
  <w:num w:numId="47" w16cid:durableId="8070123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10"/>
  <w:drawingGridVerticalSpacing w:val="2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AC"/>
    <w:rsid w:val="000022D7"/>
    <w:rsid w:val="00005D6C"/>
    <w:rsid w:val="0000640D"/>
    <w:rsid w:val="00023AE1"/>
    <w:rsid w:val="000245B0"/>
    <w:rsid w:val="00025AA6"/>
    <w:rsid w:val="00026B09"/>
    <w:rsid w:val="00026E97"/>
    <w:rsid w:val="00031142"/>
    <w:rsid w:val="00033AE0"/>
    <w:rsid w:val="00033D05"/>
    <w:rsid w:val="00033FEC"/>
    <w:rsid w:val="00034977"/>
    <w:rsid w:val="00042301"/>
    <w:rsid w:val="00042BD7"/>
    <w:rsid w:val="00042E0E"/>
    <w:rsid w:val="00051C4D"/>
    <w:rsid w:val="00052773"/>
    <w:rsid w:val="00052CA5"/>
    <w:rsid w:val="00073702"/>
    <w:rsid w:val="00073A1F"/>
    <w:rsid w:val="00075B32"/>
    <w:rsid w:val="000768CA"/>
    <w:rsid w:val="00080AF9"/>
    <w:rsid w:val="00081409"/>
    <w:rsid w:val="00082257"/>
    <w:rsid w:val="000841A7"/>
    <w:rsid w:val="00085902"/>
    <w:rsid w:val="00087E54"/>
    <w:rsid w:val="00090A4D"/>
    <w:rsid w:val="00092823"/>
    <w:rsid w:val="000A021C"/>
    <w:rsid w:val="000A1B21"/>
    <w:rsid w:val="000A3F90"/>
    <w:rsid w:val="000B25AB"/>
    <w:rsid w:val="000B2F68"/>
    <w:rsid w:val="000B48AB"/>
    <w:rsid w:val="000B4C27"/>
    <w:rsid w:val="000B64E8"/>
    <w:rsid w:val="000B6BD4"/>
    <w:rsid w:val="000C12D0"/>
    <w:rsid w:val="000D16C5"/>
    <w:rsid w:val="000D2793"/>
    <w:rsid w:val="000D7D84"/>
    <w:rsid w:val="000E0531"/>
    <w:rsid w:val="000E1207"/>
    <w:rsid w:val="000E726C"/>
    <w:rsid w:val="000F09AF"/>
    <w:rsid w:val="001041DE"/>
    <w:rsid w:val="00117BAB"/>
    <w:rsid w:val="0012138C"/>
    <w:rsid w:val="00125029"/>
    <w:rsid w:val="00130DC2"/>
    <w:rsid w:val="00133B43"/>
    <w:rsid w:val="001403B7"/>
    <w:rsid w:val="00142E42"/>
    <w:rsid w:val="001536DD"/>
    <w:rsid w:val="0015400F"/>
    <w:rsid w:val="00154261"/>
    <w:rsid w:val="00155AE2"/>
    <w:rsid w:val="0015766F"/>
    <w:rsid w:val="00160489"/>
    <w:rsid w:val="00165773"/>
    <w:rsid w:val="00173E86"/>
    <w:rsid w:val="0017611F"/>
    <w:rsid w:val="0018410E"/>
    <w:rsid w:val="00185BE9"/>
    <w:rsid w:val="00185F8E"/>
    <w:rsid w:val="001931A1"/>
    <w:rsid w:val="001A06EE"/>
    <w:rsid w:val="001A6A9F"/>
    <w:rsid w:val="001B1A90"/>
    <w:rsid w:val="001B4579"/>
    <w:rsid w:val="001B4C53"/>
    <w:rsid w:val="001B61BF"/>
    <w:rsid w:val="001C7A59"/>
    <w:rsid w:val="001C7AAE"/>
    <w:rsid w:val="001D09A7"/>
    <w:rsid w:val="001D3423"/>
    <w:rsid w:val="001D5D2A"/>
    <w:rsid w:val="001E122D"/>
    <w:rsid w:val="001E6122"/>
    <w:rsid w:val="001E67F5"/>
    <w:rsid w:val="001F4EFD"/>
    <w:rsid w:val="00204E2F"/>
    <w:rsid w:val="002211AC"/>
    <w:rsid w:val="00221449"/>
    <w:rsid w:val="002220A0"/>
    <w:rsid w:val="00222B07"/>
    <w:rsid w:val="00222F00"/>
    <w:rsid w:val="002246B5"/>
    <w:rsid w:val="002334D5"/>
    <w:rsid w:val="00247A23"/>
    <w:rsid w:val="00250898"/>
    <w:rsid w:val="002511C0"/>
    <w:rsid w:val="00253C75"/>
    <w:rsid w:val="0025447C"/>
    <w:rsid w:val="002546B6"/>
    <w:rsid w:val="00254A33"/>
    <w:rsid w:val="002558BA"/>
    <w:rsid w:val="002625F3"/>
    <w:rsid w:val="00262F53"/>
    <w:rsid w:val="00265640"/>
    <w:rsid w:val="002664A2"/>
    <w:rsid w:val="0026764A"/>
    <w:rsid w:val="00270531"/>
    <w:rsid w:val="00274F5F"/>
    <w:rsid w:val="00275D83"/>
    <w:rsid w:val="00280D45"/>
    <w:rsid w:val="00282A49"/>
    <w:rsid w:val="002918FE"/>
    <w:rsid w:val="002921D4"/>
    <w:rsid w:val="00292E75"/>
    <w:rsid w:val="002B77D4"/>
    <w:rsid w:val="002B7A95"/>
    <w:rsid w:val="002D0380"/>
    <w:rsid w:val="002D114A"/>
    <w:rsid w:val="002D4C9C"/>
    <w:rsid w:val="002D7D1F"/>
    <w:rsid w:val="002E1822"/>
    <w:rsid w:val="002E407D"/>
    <w:rsid w:val="002F0604"/>
    <w:rsid w:val="002F1FBA"/>
    <w:rsid w:val="002F7738"/>
    <w:rsid w:val="00304E0D"/>
    <w:rsid w:val="003051FB"/>
    <w:rsid w:val="00313BD6"/>
    <w:rsid w:val="003209B1"/>
    <w:rsid w:val="003233A8"/>
    <w:rsid w:val="003255C1"/>
    <w:rsid w:val="0032651B"/>
    <w:rsid w:val="00332F5B"/>
    <w:rsid w:val="00336B4B"/>
    <w:rsid w:val="00342AEA"/>
    <w:rsid w:val="0035429A"/>
    <w:rsid w:val="003561CA"/>
    <w:rsid w:val="00364390"/>
    <w:rsid w:val="003805A9"/>
    <w:rsid w:val="00381CD9"/>
    <w:rsid w:val="00386937"/>
    <w:rsid w:val="00393BA5"/>
    <w:rsid w:val="003948E0"/>
    <w:rsid w:val="00396F5F"/>
    <w:rsid w:val="003A203A"/>
    <w:rsid w:val="003B5DE4"/>
    <w:rsid w:val="003D21E8"/>
    <w:rsid w:val="003E3DF2"/>
    <w:rsid w:val="003F0938"/>
    <w:rsid w:val="003F3494"/>
    <w:rsid w:val="004003A0"/>
    <w:rsid w:val="00401694"/>
    <w:rsid w:val="00402B74"/>
    <w:rsid w:val="00411A33"/>
    <w:rsid w:val="0041235F"/>
    <w:rsid w:val="00413917"/>
    <w:rsid w:val="00416568"/>
    <w:rsid w:val="00420FB8"/>
    <w:rsid w:val="00423C7A"/>
    <w:rsid w:val="00425806"/>
    <w:rsid w:val="004262B0"/>
    <w:rsid w:val="004329C4"/>
    <w:rsid w:val="00433723"/>
    <w:rsid w:val="004357A9"/>
    <w:rsid w:val="00435AFE"/>
    <w:rsid w:val="00440125"/>
    <w:rsid w:val="004413C2"/>
    <w:rsid w:val="00446ACF"/>
    <w:rsid w:val="00447F0C"/>
    <w:rsid w:val="00457F0B"/>
    <w:rsid w:val="00464F05"/>
    <w:rsid w:val="004701C7"/>
    <w:rsid w:val="004722FE"/>
    <w:rsid w:val="004735B4"/>
    <w:rsid w:val="004742CE"/>
    <w:rsid w:val="00474DBD"/>
    <w:rsid w:val="00482576"/>
    <w:rsid w:val="004B1251"/>
    <w:rsid w:val="004B74B6"/>
    <w:rsid w:val="004C264F"/>
    <w:rsid w:val="004C55ED"/>
    <w:rsid w:val="004D3FC1"/>
    <w:rsid w:val="004D5CFF"/>
    <w:rsid w:val="004E0762"/>
    <w:rsid w:val="004E0A36"/>
    <w:rsid w:val="004E7A99"/>
    <w:rsid w:val="004F1908"/>
    <w:rsid w:val="004F6CA7"/>
    <w:rsid w:val="00500CD5"/>
    <w:rsid w:val="0051125E"/>
    <w:rsid w:val="005131EF"/>
    <w:rsid w:val="0051619D"/>
    <w:rsid w:val="00531EFB"/>
    <w:rsid w:val="005322A3"/>
    <w:rsid w:val="0053560B"/>
    <w:rsid w:val="005362D7"/>
    <w:rsid w:val="00543988"/>
    <w:rsid w:val="00553655"/>
    <w:rsid w:val="00554FA8"/>
    <w:rsid w:val="00555C27"/>
    <w:rsid w:val="00555C8D"/>
    <w:rsid w:val="00555FAE"/>
    <w:rsid w:val="005629EC"/>
    <w:rsid w:val="00580C9E"/>
    <w:rsid w:val="00581D9C"/>
    <w:rsid w:val="00583691"/>
    <w:rsid w:val="00590431"/>
    <w:rsid w:val="005A71BE"/>
    <w:rsid w:val="005B1A39"/>
    <w:rsid w:val="005C16BD"/>
    <w:rsid w:val="005D30E9"/>
    <w:rsid w:val="005D3D68"/>
    <w:rsid w:val="005D470D"/>
    <w:rsid w:val="005E6255"/>
    <w:rsid w:val="005F13D5"/>
    <w:rsid w:val="00600EC7"/>
    <w:rsid w:val="00614D22"/>
    <w:rsid w:val="00614E1D"/>
    <w:rsid w:val="00615BE3"/>
    <w:rsid w:val="00617047"/>
    <w:rsid w:val="00622B09"/>
    <w:rsid w:val="006244D4"/>
    <w:rsid w:val="006328DA"/>
    <w:rsid w:val="0065031A"/>
    <w:rsid w:val="006532F1"/>
    <w:rsid w:val="00653611"/>
    <w:rsid w:val="00667B1D"/>
    <w:rsid w:val="00670161"/>
    <w:rsid w:val="006716AB"/>
    <w:rsid w:val="00671761"/>
    <w:rsid w:val="00672121"/>
    <w:rsid w:val="00684331"/>
    <w:rsid w:val="00684C03"/>
    <w:rsid w:val="00690551"/>
    <w:rsid w:val="00690839"/>
    <w:rsid w:val="00691853"/>
    <w:rsid w:val="006948EB"/>
    <w:rsid w:val="006A1ABA"/>
    <w:rsid w:val="006A58C5"/>
    <w:rsid w:val="006A630C"/>
    <w:rsid w:val="006A6A43"/>
    <w:rsid w:val="006C4DAF"/>
    <w:rsid w:val="006C66E6"/>
    <w:rsid w:val="006C7722"/>
    <w:rsid w:val="006D2F6A"/>
    <w:rsid w:val="006E00A4"/>
    <w:rsid w:val="006E4C61"/>
    <w:rsid w:val="006E612E"/>
    <w:rsid w:val="006E6CE9"/>
    <w:rsid w:val="006F0062"/>
    <w:rsid w:val="006F4E7A"/>
    <w:rsid w:val="006F654A"/>
    <w:rsid w:val="006F72A0"/>
    <w:rsid w:val="00704284"/>
    <w:rsid w:val="00711B8E"/>
    <w:rsid w:val="00712E0B"/>
    <w:rsid w:val="00716834"/>
    <w:rsid w:val="00716C8E"/>
    <w:rsid w:val="0072363C"/>
    <w:rsid w:val="00723B30"/>
    <w:rsid w:val="00724B43"/>
    <w:rsid w:val="00725B18"/>
    <w:rsid w:val="0072679B"/>
    <w:rsid w:val="0073168A"/>
    <w:rsid w:val="00736461"/>
    <w:rsid w:val="007473C6"/>
    <w:rsid w:val="007554F6"/>
    <w:rsid w:val="00760BA4"/>
    <w:rsid w:val="00763416"/>
    <w:rsid w:val="0076451B"/>
    <w:rsid w:val="00765EDF"/>
    <w:rsid w:val="00776538"/>
    <w:rsid w:val="00781442"/>
    <w:rsid w:val="00786567"/>
    <w:rsid w:val="0079111B"/>
    <w:rsid w:val="0079336A"/>
    <w:rsid w:val="007942F5"/>
    <w:rsid w:val="007A023F"/>
    <w:rsid w:val="007A16B2"/>
    <w:rsid w:val="007A3AFB"/>
    <w:rsid w:val="007A69BE"/>
    <w:rsid w:val="007A785F"/>
    <w:rsid w:val="007B3D55"/>
    <w:rsid w:val="007B4120"/>
    <w:rsid w:val="007B59AE"/>
    <w:rsid w:val="007C2A4D"/>
    <w:rsid w:val="007C7EF8"/>
    <w:rsid w:val="007D1E77"/>
    <w:rsid w:val="007D659F"/>
    <w:rsid w:val="00806F1E"/>
    <w:rsid w:val="008122D8"/>
    <w:rsid w:val="00812C4F"/>
    <w:rsid w:val="00813551"/>
    <w:rsid w:val="008201BA"/>
    <w:rsid w:val="008306A2"/>
    <w:rsid w:val="00855100"/>
    <w:rsid w:val="00864921"/>
    <w:rsid w:val="00864CFB"/>
    <w:rsid w:val="0087550C"/>
    <w:rsid w:val="00881323"/>
    <w:rsid w:val="0088358B"/>
    <w:rsid w:val="008854F3"/>
    <w:rsid w:val="008908F6"/>
    <w:rsid w:val="00891F04"/>
    <w:rsid w:val="008962A8"/>
    <w:rsid w:val="008A33AE"/>
    <w:rsid w:val="008A7B17"/>
    <w:rsid w:val="008B045F"/>
    <w:rsid w:val="008B088C"/>
    <w:rsid w:val="008B3F4F"/>
    <w:rsid w:val="008B59A2"/>
    <w:rsid w:val="008C7247"/>
    <w:rsid w:val="008E18E9"/>
    <w:rsid w:val="008E3A20"/>
    <w:rsid w:val="008E570D"/>
    <w:rsid w:val="008E65F1"/>
    <w:rsid w:val="008E6DF9"/>
    <w:rsid w:val="008E71CB"/>
    <w:rsid w:val="008F213F"/>
    <w:rsid w:val="008F3455"/>
    <w:rsid w:val="008F4770"/>
    <w:rsid w:val="008F4B65"/>
    <w:rsid w:val="008F5F24"/>
    <w:rsid w:val="00903D26"/>
    <w:rsid w:val="00907D58"/>
    <w:rsid w:val="00910264"/>
    <w:rsid w:val="00910434"/>
    <w:rsid w:val="0091201A"/>
    <w:rsid w:val="00913880"/>
    <w:rsid w:val="0091548B"/>
    <w:rsid w:val="009263C5"/>
    <w:rsid w:val="00931A03"/>
    <w:rsid w:val="00940631"/>
    <w:rsid w:val="00940D8E"/>
    <w:rsid w:val="00943056"/>
    <w:rsid w:val="00964A81"/>
    <w:rsid w:val="00964F02"/>
    <w:rsid w:val="009664FD"/>
    <w:rsid w:val="00967837"/>
    <w:rsid w:val="009705D5"/>
    <w:rsid w:val="00981844"/>
    <w:rsid w:val="009835A1"/>
    <w:rsid w:val="00985065"/>
    <w:rsid w:val="009A0393"/>
    <w:rsid w:val="009A42E9"/>
    <w:rsid w:val="009B359E"/>
    <w:rsid w:val="009B5B2E"/>
    <w:rsid w:val="009C29A9"/>
    <w:rsid w:val="009D3B7D"/>
    <w:rsid w:val="009D69D0"/>
    <w:rsid w:val="009E0C87"/>
    <w:rsid w:val="009E300F"/>
    <w:rsid w:val="009E6D81"/>
    <w:rsid w:val="009F15FE"/>
    <w:rsid w:val="009F32A5"/>
    <w:rsid w:val="00A062AB"/>
    <w:rsid w:val="00A07741"/>
    <w:rsid w:val="00A07E61"/>
    <w:rsid w:val="00A203F3"/>
    <w:rsid w:val="00A26B8A"/>
    <w:rsid w:val="00A30CB3"/>
    <w:rsid w:val="00A41E23"/>
    <w:rsid w:val="00A42C5E"/>
    <w:rsid w:val="00A4445F"/>
    <w:rsid w:val="00A44ACA"/>
    <w:rsid w:val="00A50D8E"/>
    <w:rsid w:val="00A51C7D"/>
    <w:rsid w:val="00A548F2"/>
    <w:rsid w:val="00A54975"/>
    <w:rsid w:val="00A6070F"/>
    <w:rsid w:val="00A67C57"/>
    <w:rsid w:val="00A72F7B"/>
    <w:rsid w:val="00A83445"/>
    <w:rsid w:val="00A83E26"/>
    <w:rsid w:val="00A86B4E"/>
    <w:rsid w:val="00A942AD"/>
    <w:rsid w:val="00AA368A"/>
    <w:rsid w:val="00AA7E09"/>
    <w:rsid w:val="00AB30FF"/>
    <w:rsid w:val="00AC07CF"/>
    <w:rsid w:val="00AC1725"/>
    <w:rsid w:val="00AC2228"/>
    <w:rsid w:val="00AC4940"/>
    <w:rsid w:val="00AC69B5"/>
    <w:rsid w:val="00AC7814"/>
    <w:rsid w:val="00AD0994"/>
    <w:rsid w:val="00AD5687"/>
    <w:rsid w:val="00AD6311"/>
    <w:rsid w:val="00AD762B"/>
    <w:rsid w:val="00AE04AA"/>
    <w:rsid w:val="00AE3FBF"/>
    <w:rsid w:val="00AE6BEB"/>
    <w:rsid w:val="00AF7EA8"/>
    <w:rsid w:val="00B05B01"/>
    <w:rsid w:val="00B10453"/>
    <w:rsid w:val="00B136FF"/>
    <w:rsid w:val="00B13B94"/>
    <w:rsid w:val="00B13C71"/>
    <w:rsid w:val="00B13E4F"/>
    <w:rsid w:val="00B14C3B"/>
    <w:rsid w:val="00B20367"/>
    <w:rsid w:val="00B2134E"/>
    <w:rsid w:val="00B213C5"/>
    <w:rsid w:val="00B25328"/>
    <w:rsid w:val="00B4000E"/>
    <w:rsid w:val="00B5178F"/>
    <w:rsid w:val="00B622C6"/>
    <w:rsid w:val="00B65872"/>
    <w:rsid w:val="00B65E8B"/>
    <w:rsid w:val="00B72BEF"/>
    <w:rsid w:val="00B923EC"/>
    <w:rsid w:val="00B95440"/>
    <w:rsid w:val="00B96040"/>
    <w:rsid w:val="00BB022E"/>
    <w:rsid w:val="00BB33FE"/>
    <w:rsid w:val="00BB68E5"/>
    <w:rsid w:val="00BC0C93"/>
    <w:rsid w:val="00BC352E"/>
    <w:rsid w:val="00BD48E4"/>
    <w:rsid w:val="00BE2809"/>
    <w:rsid w:val="00BE2DB8"/>
    <w:rsid w:val="00BE38BB"/>
    <w:rsid w:val="00BE682B"/>
    <w:rsid w:val="00BE683E"/>
    <w:rsid w:val="00BF5943"/>
    <w:rsid w:val="00BF5DE0"/>
    <w:rsid w:val="00C01270"/>
    <w:rsid w:val="00C11068"/>
    <w:rsid w:val="00C1150E"/>
    <w:rsid w:val="00C22CC7"/>
    <w:rsid w:val="00C26CA5"/>
    <w:rsid w:val="00C32620"/>
    <w:rsid w:val="00C51D86"/>
    <w:rsid w:val="00C5349B"/>
    <w:rsid w:val="00C648F1"/>
    <w:rsid w:val="00C70532"/>
    <w:rsid w:val="00C72455"/>
    <w:rsid w:val="00C84857"/>
    <w:rsid w:val="00C910AA"/>
    <w:rsid w:val="00C91BE3"/>
    <w:rsid w:val="00C9575F"/>
    <w:rsid w:val="00C96120"/>
    <w:rsid w:val="00CA6680"/>
    <w:rsid w:val="00CA692E"/>
    <w:rsid w:val="00CB0978"/>
    <w:rsid w:val="00CC44FA"/>
    <w:rsid w:val="00CC74F2"/>
    <w:rsid w:val="00CC7695"/>
    <w:rsid w:val="00CC7904"/>
    <w:rsid w:val="00CD4694"/>
    <w:rsid w:val="00CD4B5B"/>
    <w:rsid w:val="00CE2A65"/>
    <w:rsid w:val="00CE38DE"/>
    <w:rsid w:val="00CE5055"/>
    <w:rsid w:val="00CE545C"/>
    <w:rsid w:val="00CF087A"/>
    <w:rsid w:val="00CF4B4F"/>
    <w:rsid w:val="00CF5FE9"/>
    <w:rsid w:val="00CF6A0A"/>
    <w:rsid w:val="00CF6AE1"/>
    <w:rsid w:val="00D03114"/>
    <w:rsid w:val="00D051F6"/>
    <w:rsid w:val="00D073CD"/>
    <w:rsid w:val="00D07B1B"/>
    <w:rsid w:val="00D10E62"/>
    <w:rsid w:val="00D1120A"/>
    <w:rsid w:val="00D206E5"/>
    <w:rsid w:val="00D24E93"/>
    <w:rsid w:val="00D25E0E"/>
    <w:rsid w:val="00D346E5"/>
    <w:rsid w:val="00D35058"/>
    <w:rsid w:val="00D363B7"/>
    <w:rsid w:val="00D37A9F"/>
    <w:rsid w:val="00D46159"/>
    <w:rsid w:val="00D51D25"/>
    <w:rsid w:val="00D55B0B"/>
    <w:rsid w:val="00D565BB"/>
    <w:rsid w:val="00D6056C"/>
    <w:rsid w:val="00D67941"/>
    <w:rsid w:val="00D67D43"/>
    <w:rsid w:val="00D72848"/>
    <w:rsid w:val="00D76D9B"/>
    <w:rsid w:val="00D8184F"/>
    <w:rsid w:val="00D818CB"/>
    <w:rsid w:val="00D822E6"/>
    <w:rsid w:val="00D83F23"/>
    <w:rsid w:val="00D86DD7"/>
    <w:rsid w:val="00D87999"/>
    <w:rsid w:val="00D9142A"/>
    <w:rsid w:val="00D962B1"/>
    <w:rsid w:val="00D96984"/>
    <w:rsid w:val="00DA1DC2"/>
    <w:rsid w:val="00DB4B3D"/>
    <w:rsid w:val="00DB564A"/>
    <w:rsid w:val="00DB5653"/>
    <w:rsid w:val="00DB6D47"/>
    <w:rsid w:val="00DC6FCF"/>
    <w:rsid w:val="00DF2F75"/>
    <w:rsid w:val="00DF59AD"/>
    <w:rsid w:val="00DF6A84"/>
    <w:rsid w:val="00E02933"/>
    <w:rsid w:val="00E06307"/>
    <w:rsid w:val="00E064FF"/>
    <w:rsid w:val="00E068FB"/>
    <w:rsid w:val="00E06E28"/>
    <w:rsid w:val="00E12708"/>
    <w:rsid w:val="00E13695"/>
    <w:rsid w:val="00E1597E"/>
    <w:rsid w:val="00E25C99"/>
    <w:rsid w:val="00E274F1"/>
    <w:rsid w:val="00E30012"/>
    <w:rsid w:val="00E351CD"/>
    <w:rsid w:val="00E42FC0"/>
    <w:rsid w:val="00E45261"/>
    <w:rsid w:val="00E47C22"/>
    <w:rsid w:val="00E52D32"/>
    <w:rsid w:val="00E57CF2"/>
    <w:rsid w:val="00E614AC"/>
    <w:rsid w:val="00E66823"/>
    <w:rsid w:val="00E704A2"/>
    <w:rsid w:val="00E82A2A"/>
    <w:rsid w:val="00E878BA"/>
    <w:rsid w:val="00E95809"/>
    <w:rsid w:val="00EB48B7"/>
    <w:rsid w:val="00EB52B7"/>
    <w:rsid w:val="00EB620B"/>
    <w:rsid w:val="00EB6FBF"/>
    <w:rsid w:val="00EC0784"/>
    <w:rsid w:val="00EC2811"/>
    <w:rsid w:val="00EC67D7"/>
    <w:rsid w:val="00ED2DFE"/>
    <w:rsid w:val="00ED4644"/>
    <w:rsid w:val="00EF27F8"/>
    <w:rsid w:val="00EF2EF4"/>
    <w:rsid w:val="00EF459F"/>
    <w:rsid w:val="00EF5767"/>
    <w:rsid w:val="00EF5B91"/>
    <w:rsid w:val="00F00080"/>
    <w:rsid w:val="00F002EE"/>
    <w:rsid w:val="00F0113B"/>
    <w:rsid w:val="00F03691"/>
    <w:rsid w:val="00F167BA"/>
    <w:rsid w:val="00F37458"/>
    <w:rsid w:val="00F40AB4"/>
    <w:rsid w:val="00F40BC3"/>
    <w:rsid w:val="00F40F0F"/>
    <w:rsid w:val="00F410C9"/>
    <w:rsid w:val="00F41639"/>
    <w:rsid w:val="00F436F5"/>
    <w:rsid w:val="00F477C0"/>
    <w:rsid w:val="00F47B6D"/>
    <w:rsid w:val="00F52B47"/>
    <w:rsid w:val="00F54F3F"/>
    <w:rsid w:val="00F57BE4"/>
    <w:rsid w:val="00F84DB7"/>
    <w:rsid w:val="00F85693"/>
    <w:rsid w:val="00F95D7B"/>
    <w:rsid w:val="00F97CDC"/>
    <w:rsid w:val="00FA0EEA"/>
    <w:rsid w:val="00FA7C60"/>
    <w:rsid w:val="00FB2F12"/>
    <w:rsid w:val="00FB6BA1"/>
    <w:rsid w:val="00FC2851"/>
    <w:rsid w:val="00FC4456"/>
    <w:rsid w:val="00FC5991"/>
    <w:rsid w:val="00FC6F08"/>
    <w:rsid w:val="00FD1539"/>
    <w:rsid w:val="00FD543B"/>
    <w:rsid w:val="00FD56E3"/>
    <w:rsid w:val="00FD575E"/>
    <w:rsid w:val="00FD57C1"/>
    <w:rsid w:val="00FD5A47"/>
    <w:rsid w:val="00FD7C24"/>
    <w:rsid w:val="00FE2D03"/>
    <w:rsid w:val="00FE4AC3"/>
    <w:rsid w:val="00FE5665"/>
    <w:rsid w:val="00FE7121"/>
    <w:rsid w:val="00FE7C94"/>
    <w:rsid w:val="00FF1471"/>
    <w:rsid w:val="00FF3AEB"/>
    <w:rsid w:val="00FF3B35"/>
    <w:rsid w:val="00FF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B732A"/>
  <w15:docId w15:val="{B24CB2C9-3E7B-4B59-8D76-236728C7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AEA"/>
    <w:pPr>
      <w:widowControl w:val="0"/>
      <w:autoSpaceDE w:val="0"/>
      <w:autoSpaceDN w:val="0"/>
      <w:jc w:val="both"/>
    </w:pPr>
    <w:rPr>
      <w:rFonts w:ascii="HGｺﾞｼｯｸM" w:eastAsia="HG丸ｺﾞｼｯｸM-PRO" w:hAnsi="HGｺﾞｼｯｸM"/>
      <w:sz w:val="22"/>
    </w:rPr>
  </w:style>
  <w:style w:type="paragraph" w:styleId="1">
    <w:name w:val="heading 1"/>
    <w:basedOn w:val="a"/>
    <w:next w:val="a"/>
    <w:link w:val="10"/>
    <w:uiPriority w:val="9"/>
    <w:qFormat/>
    <w:pPr>
      <w:keepNext/>
      <w:numPr>
        <w:numId w:val="1"/>
      </w:numPr>
      <w:outlineLvl w:val="0"/>
    </w:pPr>
    <w:rPr>
      <w:rFonts w:ascii="HG丸ｺﾞｼｯｸM-PRO" w:hAnsi="HG丸ｺﾞｼｯｸM-PRO"/>
      <w:sz w:val="28"/>
    </w:rPr>
  </w:style>
  <w:style w:type="paragraph" w:styleId="2">
    <w:name w:val="heading 2"/>
    <w:basedOn w:val="a"/>
    <w:next w:val="a"/>
    <w:link w:val="20"/>
    <w:uiPriority w:val="9"/>
    <w:unhideWhenUsed/>
    <w:qFormat/>
    <w:pPr>
      <w:keepNext/>
      <w:numPr>
        <w:ilvl w:val="1"/>
        <w:numId w:val="1"/>
      </w:numPr>
      <w:ind w:left="568"/>
      <w:outlineLvl w:val="1"/>
    </w:pPr>
    <w:rPr>
      <w:rFonts w:ascii="HG丸ｺﾞｼｯｸM-PRO" w:hAnsi="HG丸ｺﾞｼｯｸM-PRO"/>
    </w:rPr>
  </w:style>
  <w:style w:type="paragraph" w:styleId="3">
    <w:name w:val="heading 3"/>
    <w:basedOn w:val="a"/>
    <w:next w:val="a"/>
    <w:link w:val="30"/>
    <w:uiPriority w:val="9"/>
    <w:unhideWhenUsed/>
    <w:qFormat/>
    <w:pPr>
      <w:keepNext/>
      <w:numPr>
        <w:ilvl w:val="2"/>
        <w:numId w:val="1"/>
      </w:numPr>
      <w:outlineLvl w:val="2"/>
    </w:pPr>
    <w:rPr>
      <w:rFonts w:eastAsia="HGｺﾞｼｯｸM"/>
      <w:sz w:val="28"/>
    </w:rPr>
  </w:style>
  <w:style w:type="paragraph" w:styleId="4">
    <w:name w:val="heading 4"/>
    <w:basedOn w:val="a"/>
    <w:next w:val="a"/>
    <w:link w:val="40"/>
    <w:uiPriority w:val="9"/>
    <w:unhideWhenUsed/>
    <w:qFormat/>
    <w:pPr>
      <w:keepNext/>
      <w:numPr>
        <w:ilvl w:val="3"/>
        <w:numId w:val="1"/>
      </w:numPr>
      <w:outlineLvl w:val="3"/>
    </w:pPr>
    <w:rPr>
      <w:rFonts w:ascii="ＭＳ ゴシック" w:eastAsia="ＭＳ ゴシック" w:hAnsi="ＭＳ ゴシック"/>
      <w:sz w:val="18"/>
    </w:rPr>
  </w:style>
  <w:style w:type="paragraph" w:styleId="5">
    <w:name w:val="heading 5"/>
    <w:basedOn w:val="a"/>
    <w:next w:val="a"/>
    <w:link w:val="50"/>
    <w:uiPriority w:val="9"/>
    <w:unhideWhenUsed/>
    <w:qFormat/>
    <w:pPr>
      <w:keepNext/>
      <w:numPr>
        <w:ilvl w:val="4"/>
        <w:numId w:val="1"/>
      </w:numPr>
      <w:ind w:left="1418"/>
      <w:outlineLvl w:val="4"/>
    </w:pPr>
    <w:rPr>
      <w:sz w:val="19"/>
    </w:rPr>
  </w:style>
  <w:style w:type="paragraph" w:styleId="6">
    <w:name w:val="heading 6"/>
    <w:basedOn w:val="a"/>
    <w:next w:val="a"/>
    <w:link w:val="60"/>
    <w:uiPriority w:val="9"/>
    <w:semiHidden/>
    <w:unhideWhenUsed/>
    <w:qFormat/>
    <w:pPr>
      <w:keepNext/>
      <w:numPr>
        <w:ilvl w:val="5"/>
        <w:numId w:val="1"/>
      </w:numPr>
      <w:outlineLvl w:val="5"/>
    </w:pPr>
    <w:rPr>
      <w:rFonts w:ascii="ＭＳ ゴシック" w:hAnsi="ＭＳ ゴシック"/>
      <w:sz w:val="19"/>
    </w:rPr>
  </w:style>
  <w:style w:type="paragraph" w:styleId="7">
    <w:name w:val="heading 7"/>
    <w:basedOn w:val="a"/>
    <w:next w:val="a"/>
    <w:link w:val="70"/>
    <w:qFormat/>
    <w:pPr>
      <w:keepNext/>
      <w:numPr>
        <w:ilvl w:val="6"/>
        <w:numId w:val="2"/>
      </w:numPr>
      <w:outlineLvl w:val="6"/>
    </w:pPr>
  </w:style>
  <w:style w:type="paragraph" w:styleId="8">
    <w:name w:val="heading 8"/>
    <w:basedOn w:val="a"/>
    <w:next w:val="a"/>
    <w:link w:val="80"/>
    <w:qFormat/>
    <w:pPr>
      <w:keepNext/>
      <w:numPr>
        <w:ilvl w:val="7"/>
        <w:numId w:val="2"/>
      </w:numPr>
      <w:outlineLvl w:val="7"/>
    </w:pPr>
  </w:style>
  <w:style w:type="paragraph" w:styleId="9">
    <w:name w:val="heading 9"/>
    <w:basedOn w:val="a"/>
    <w:next w:val="a"/>
    <w:link w:val="90"/>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rPr>
      <w:rFonts w:ascii="ＭＳ ゴシック" w:eastAsia="ＭＳ ゴシック" w:hAnsi="ＭＳ ゴシック"/>
      <w:sz w:val="18"/>
    </w:rPr>
  </w:style>
  <w:style w:type="character" w:customStyle="1" w:styleId="10">
    <w:name w:val="見出し 1 (文字)"/>
    <w:link w:val="1"/>
    <w:rPr>
      <w:rFonts w:ascii="HG丸ｺﾞｼｯｸM-PRO" w:eastAsia="HG丸ｺﾞｼｯｸM-PRO" w:hAnsi="HG丸ｺﾞｼｯｸM-PRO"/>
      <w:sz w:val="28"/>
    </w:rPr>
  </w:style>
  <w:style w:type="character" w:customStyle="1" w:styleId="20">
    <w:name w:val="見出し 2 (文字)"/>
    <w:basedOn w:val="a0"/>
    <w:link w:val="2"/>
    <w:uiPriority w:val="9"/>
    <w:rPr>
      <w:rFonts w:ascii="HG丸ｺﾞｼｯｸM-PRO" w:eastAsia="HG丸ｺﾞｼｯｸM-PRO" w:hAnsi="HG丸ｺﾞｼｯｸM-PRO"/>
      <w:sz w:val="22"/>
    </w:rPr>
  </w:style>
  <w:style w:type="character" w:customStyle="1" w:styleId="30">
    <w:name w:val="見出し 3 (文字)"/>
    <w:basedOn w:val="a0"/>
    <w:link w:val="3"/>
    <w:rPr>
      <w:rFonts w:ascii="HGｺﾞｼｯｸM" w:eastAsia="HGｺﾞｼｯｸM" w:hAnsi="HGｺﾞｼｯｸM"/>
      <w:sz w:val="28"/>
    </w:rPr>
  </w:style>
  <w:style w:type="character" w:customStyle="1" w:styleId="50">
    <w:name w:val="見出し 5 (文字)"/>
    <w:basedOn w:val="a0"/>
    <w:link w:val="5"/>
    <w:rPr>
      <w:rFonts w:ascii="HGｺﾞｼｯｸM" w:eastAsia="HG丸ｺﾞｼｯｸM-PRO" w:hAnsi="HGｺﾞｼｯｸM"/>
      <w:sz w:val="19"/>
    </w:rPr>
  </w:style>
  <w:style w:type="character" w:customStyle="1" w:styleId="60">
    <w:name w:val="見出し 6 (文字)"/>
    <w:basedOn w:val="a0"/>
    <w:link w:val="6"/>
    <w:rPr>
      <w:rFonts w:ascii="ＭＳ ゴシック" w:eastAsia="HG丸ｺﾞｼｯｸM-PRO" w:hAnsi="ＭＳ ゴシック"/>
      <w:sz w:val="19"/>
    </w:rPr>
  </w:style>
  <w:style w:type="character" w:customStyle="1" w:styleId="70">
    <w:name w:val="見出し 7 (文字)"/>
    <w:basedOn w:val="a0"/>
    <w:link w:val="7"/>
  </w:style>
  <w:style w:type="character" w:customStyle="1" w:styleId="80">
    <w:name w:val="見出し 8 (文字)"/>
    <w:basedOn w:val="a0"/>
    <w:link w:val="8"/>
  </w:style>
  <w:style w:type="character" w:customStyle="1" w:styleId="90">
    <w:name w:val="見出し 9 (文字)"/>
    <w:basedOn w:val="a0"/>
    <w:link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sz w:val="32"/>
    </w:rPr>
  </w:style>
  <w:style w:type="character" w:customStyle="1" w:styleId="a4">
    <w:name w:val="表題 (文字)"/>
    <w:basedOn w:val="a0"/>
    <w:link w:val="a3"/>
    <w:rPr>
      <w:rFonts w:asciiTheme="majorHAnsi" w:eastAsia="ＭＳ ゴシック" w:hAnsiTheme="majorHAnsi"/>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HGｺﾞｼｯｸM" w:eastAsia="HGｺﾞｼｯｸM" w:hAnsi="HGｺﾞｼｯｸM"/>
      <w:sz w:val="22"/>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HGｺﾞｼｯｸM" w:eastAsia="HGｺﾞｼｯｸM" w:hAnsi="HGｺﾞｼｯｸM"/>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line number"/>
    <w:basedOn w:val="a0"/>
  </w:style>
  <w:style w:type="paragraph" w:styleId="ad">
    <w:name w:val="Body Text"/>
    <w:basedOn w:val="a"/>
    <w:link w:val="ae"/>
    <w:pPr>
      <w:autoSpaceDE/>
      <w:autoSpaceDN/>
    </w:pPr>
    <w:rPr>
      <w:rFonts w:ascii="ＭＳ ゴシック" w:eastAsia="ＭＳ Ｐ明朝" w:hAnsi="ＭＳ ゴシック"/>
      <w:sz w:val="21"/>
    </w:rPr>
  </w:style>
  <w:style w:type="character" w:customStyle="1" w:styleId="ae">
    <w:name w:val="本文 (文字)"/>
    <w:basedOn w:val="a0"/>
    <w:link w:val="ad"/>
    <w:rPr>
      <w:rFonts w:ascii="ＭＳ ゴシック" w:eastAsia="ＭＳ Ｐ明朝" w:hAnsi="ＭＳ ゴシック"/>
    </w:rPr>
  </w:style>
  <w:style w:type="character" w:styleId="af">
    <w:name w:val="Hyperlink"/>
    <w:rPr>
      <w:color w:val="0000FF"/>
      <w:u w:val="single"/>
    </w:rPr>
  </w:style>
  <w:style w:type="paragraph" w:styleId="af0">
    <w:name w:val="Revision"/>
    <w:rPr>
      <w:rFonts w:ascii="HGｺﾞｼｯｸM" w:eastAsia="HG丸ｺﾞｼｯｸM-PRO" w:hAnsi="HGｺﾞｼｯｸM"/>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af3">
    <w:name w:val="表側（表用）"/>
    <w:basedOn w:val="a"/>
    <w:qFormat/>
    <w:pPr>
      <w:spacing w:line="240" w:lineRule="exact"/>
      <w:ind w:leftChars="30" w:left="180" w:hangingChars="150" w:hanging="150"/>
    </w:pPr>
    <w:rPr>
      <w:rFonts w:eastAsia="HGｺﾞｼｯｸM"/>
      <w:color w:val="000000"/>
      <w:sz w:val="16"/>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903D26"/>
    <w:rPr>
      <w:sz w:val="18"/>
      <w:szCs w:val="18"/>
    </w:rPr>
  </w:style>
  <w:style w:type="paragraph" w:styleId="af6">
    <w:name w:val="annotation text"/>
    <w:basedOn w:val="a"/>
    <w:link w:val="af7"/>
    <w:uiPriority w:val="99"/>
    <w:semiHidden/>
    <w:unhideWhenUsed/>
    <w:rsid w:val="00903D26"/>
    <w:pPr>
      <w:jc w:val="left"/>
    </w:pPr>
  </w:style>
  <w:style w:type="character" w:customStyle="1" w:styleId="af7">
    <w:name w:val="コメント文字列 (文字)"/>
    <w:basedOn w:val="a0"/>
    <w:link w:val="af6"/>
    <w:uiPriority w:val="99"/>
    <w:semiHidden/>
    <w:rsid w:val="00903D26"/>
    <w:rPr>
      <w:rFonts w:ascii="HGｺﾞｼｯｸM" w:eastAsia="HG丸ｺﾞｼｯｸM-PRO" w:hAnsi="HGｺﾞｼｯｸM"/>
      <w:sz w:val="22"/>
    </w:rPr>
  </w:style>
  <w:style w:type="paragraph" w:styleId="af8">
    <w:name w:val="annotation subject"/>
    <w:basedOn w:val="af6"/>
    <w:next w:val="af6"/>
    <w:link w:val="af9"/>
    <w:uiPriority w:val="99"/>
    <w:semiHidden/>
    <w:unhideWhenUsed/>
    <w:rsid w:val="00903D26"/>
    <w:rPr>
      <w:b/>
      <w:bCs/>
    </w:rPr>
  </w:style>
  <w:style w:type="character" w:customStyle="1" w:styleId="af9">
    <w:name w:val="コメント内容 (文字)"/>
    <w:basedOn w:val="af7"/>
    <w:link w:val="af8"/>
    <w:uiPriority w:val="99"/>
    <w:semiHidden/>
    <w:rsid w:val="00903D26"/>
    <w:rPr>
      <w:rFonts w:ascii="HGｺﾞｼｯｸM" w:eastAsia="HG丸ｺﾞｼｯｸM-PRO" w:hAnsi="HGｺﾞｼｯｸM"/>
      <w:b/>
      <w:bCs/>
      <w:sz w:val="22"/>
    </w:rPr>
  </w:style>
  <w:style w:type="paragraph" w:styleId="31">
    <w:name w:val="Body Text 3"/>
    <w:basedOn w:val="a"/>
    <w:link w:val="32"/>
    <w:uiPriority w:val="99"/>
    <w:semiHidden/>
    <w:unhideWhenUsed/>
    <w:rsid w:val="00F85693"/>
    <w:rPr>
      <w:sz w:val="16"/>
      <w:szCs w:val="16"/>
    </w:rPr>
  </w:style>
  <w:style w:type="character" w:customStyle="1" w:styleId="32">
    <w:name w:val="本文 3 (文字)"/>
    <w:basedOn w:val="a0"/>
    <w:link w:val="31"/>
    <w:uiPriority w:val="99"/>
    <w:semiHidden/>
    <w:rsid w:val="00F85693"/>
    <w:rPr>
      <w:rFonts w:ascii="HGｺﾞｼｯｸM" w:eastAsia="HG丸ｺﾞｼｯｸM-PRO" w:hAnsi="HGｺﾞｼｯｸM"/>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4.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5C069-6375-432A-AF2A-B65C25CC2EE4}">
  <ds:schemaRefs>
    <ds:schemaRef ds:uri="http://schemas.openxmlformats.org/officeDocument/2006/bibliography"/>
  </ds:schemaRefs>
</ds:datastoreItem>
</file>