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5C04B" w14:textId="77777777" w:rsidR="00414890" w:rsidRDefault="00414890" w:rsidP="00414890">
      <w:pPr>
        <w:widowControl/>
        <w:autoSpaceDE/>
        <w:autoSpaceDN/>
        <w:jc w:val="left"/>
        <w:rPr>
          <w:rFonts w:ascii="HG丸ｺﾞｼｯｸM-PRO" w:hAnsi="HG丸ｺﾞｼｯｸM-PRO"/>
          <w:b/>
          <w:bCs/>
          <w:szCs w:val="24"/>
        </w:rPr>
      </w:pPr>
    </w:p>
    <w:p w14:paraId="67EEBE35" w14:textId="77777777" w:rsidR="00414890" w:rsidRDefault="00414890" w:rsidP="00414890">
      <w:pPr>
        <w:widowControl/>
        <w:autoSpaceDE/>
        <w:autoSpaceDN/>
        <w:jc w:val="left"/>
        <w:rPr>
          <w:rFonts w:ascii="HG丸ｺﾞｼｯｸM-PRO" w:hAnsi="HG丸ｺﾞｼｯｸM-PRO"/>
          <w:b/>
          <w:bCs/>
          <w:szCs w:val="24"/>
        </w:rPr>
      </w:pPr>
    </w:p>
    <w:p w14:paraId="4D03E39A" w14:textId="77777777" w:rsidR="00414890" w:rsidRDefault="00414890" w:rsidP="00414890">
      <w:pPr>
        <w:widowControl/>
        <w:autoSpaceDE/>
        <w:autoSpaceDN/>
        <w:jc w:val="left"/>
        <w:rPr>
          <w:rFonts w:ascii="HG丸ｺﾞｼｯｸM-PRO" w:hAnsi="HG丸ｺﾞｼｯｸM-PRO"/>
          <w:b/>
          <w:bCs/>
          <w:szCs w:val="24"/>
        </w:rPr>
      </w:pPr>
    </w:p>
    <w:p w14:paraId="293F5773" w14:textId="77777777" w:rsidR="00414890" w:rsidRDefault="00414890" w:rsidP="00414890">
      <w:pPr>
        <w:widowControl/>
        <w:autoSpaceDE/>
        <w:autoSpaceDN/>
        <w:jc w:val="left"/>
        <w:rPr>
          <w:rFonts w:ascii="HG丸ｺﾞｼｯｸM-PRO" w:hAnsi="HG丸ｺﾞｼｯｸM-PRO"/>
          <w:b/>
          <w:bCs/>
          <w:szCs w:val="24"/>
        </w:rPr>
      </w:pPr>
    </w:p>
    <w:p w14:paraId="7E0A9BB5" w14:textId="77777777" w:rsidR="00414890" w:rsidRDefault="00414890" w:rsidP="00414890">
      <w:pPr>
        <w:widowControl/>
        <w:autoSpaceDE/>
        <w:autoSpaceDN/>
        <w:jc w:val="left"/>
        <w:rPr>
          <w:rFonts w:ascii="HG丸ｺﾞｼｯｸM-PRO" w:hAnsi="HG丸ｺﾞｼｯｸM-PRO"/>
          <w:b/>
          <w:bCs/>
          <w:szCs w:val="24"/>
        </w:rPr>
      </w:pPr>
    </w:p>
    <w:p w14:paraId="78047326" w14:textId="77777777" w:rsidR="00414890" w:rsidRDefault="00414890" w:rsidP="00414890">
      <w:pPr>
        <w:widowControl/>
        <w:autoSpaceDE/>
        <w:autoSpaceDN/>
        <w:jc w:val="left"/>
        <w:rPr>
          <w:rFonts w:ascii="HG丸ｺﾞｼｯｸM-PRO" w:hAnsi="HG丸ｺﾞｼｯｸM-PRO"/>
          <w:b/>
          <w:bCs/>
          <w:szCs w:val="24"/>
        </w:rPr>
      </w:pPr>
    </w:p>
    <w:p w14:paraId="5DC27782" w14:textId="77777777" w:rsidR="00414890" w:rsidRDefault="00414890" w:rsidP="00414890">
      <w:pPr>
        <w:widowControl/>
        <w:autoSpaceDE/>
        <w:autoSpaceDN/>
        <w:jc w:val="left"/>
        <w:rPr>
          <w:rFonts w:ascii="HG丸ｺﾞｼｯｸM-PRO" w:hAnsi="HG丸ｺﾞｼｯｸM-PRO"/>
          <w:b/>
          <w:bCs/>
          <w:szCs w:val="24"/>
        </w:rPr>
      </w:pPr>
    </w:p>
    <w:p w14:paraId="086F9610" w14:textId="77777777" w:rsidR="00414890" w:rsidRDefault="00414890" w:rsidP="00414890">
      <w:pPr>
        <w:widowControl/>
        <w:autoSpaceDE/>
        <w:autoSpaceDN/>
        <w:jc w:val="left"/>
        <w:rPr>
          <w:rFonts w:ascii="HG丸ｺﾞｼｯｸM-PRO" w:hAnsi="HG丸ｺﾞｼｯｸM-PRO"/>
          <w:b/>
          <w:bCs/>
          <w:szCs w:val="24"/>
        </w:rPr>
      </w:pPr>
    </w:p>
    <w:p w14:paraId="3BDCA381" w14:textId="77777777" w:rsidR="00414890" w:rsidRDefault="00414890" w:rsidP="00414890">
      <w:pPr>
        <w:widowControl/>
        <w:autoSpaceDE/>
        <w:autoSpaceDN/>
        <w:jc w:val="left"/>
        <w:rPr>
          <w:rFonts w:ascii="HG丸ｺﾞｼｯｸM-PRO" w:hAnsi="HG丸ｺﾞｼｯｸM-PRO"/>
          <w:b/>
          <w:bCs/>
          <w:szCs w:val="24"/>
        </w:rPr>
      </w:pPr>
    </w:p>
    <w:p w14:paraId="1A794E7A" w14:textId="5001B0F2" w:rsidR="00414890" w:rsidRDefault="00414890" w:rsidP="00414890">
      <w:pPr>
        <w:widowControl/>
        <w:autoSpaceDE/>
        <w:autoSpaceDN/>
        <w:jc w:val="left"/>
        <w:rPr>
          <w:rFonts w:ascii="HG丸ｺﾞｼｯｸM-PRO" w:hAnsi="HG丸ｺﾞｼｯｸM-PRO"/>
          <w:b/>
          <w:bCs/>
          <w:szCs w:val="24"/>
        </w:rPr>
      </w:pPr>
    </w:p>
    <w:p w14:paraId="3AC46427" w14:textId="77777777" w:rsidR="00414890" w:rsidRDefault="00414890" w:rsidP="00414890">
      <w:pPr>
        <w:widowControl/>
        <w:autoSpaceDE/>
        <w:autoSpaceDN/>
        <w:jc w:val="left"/>
        <w:rPr>
          <w:rFonts w:ascii="HG丸ｺﾞｼｯｸM-PRO" w:hAnsi="HG丸ｺﾞｼｯｸM-PRO"/>
          <w:b/>
          <w:bCs/>
          <w:szCs w:val="24"/>
        </w:rPr>
      </w:pPr>
    </w:p>
    <w:p w14:paraId="1B431119" w14:textId="77777777" w:rsidR="00414890" w:rsidRDefault="00414890" w:rsidP="00414890">
      <w:pPr>
        <w:widowControl/>
        <w:autoSpaceDE/>
        <w:autoSpaceDN/>
        <w:jc w:val="left"/>
        <w:rPr>
          <w:rFonts w:ascii="HG丸ｺﾞｼｯｸM-PRO" w:hAnsi="HG丸ｺﾞｼｯｸM-PRO"/>
          <w:b/>
          <w:bCs/>
          <w:szCs w:val="24"/>
        </w:rPr>
      </w:pPr>
    </w:p>
    <w:p w14:paraId="76F3B941" w14:textId="77777777" w:rsidR="00414890" w:rsidRPr="00010091" w:rsidRDefault="00414890" w:rsidP="00414890">
      <w:pPr>
        <w:widowControl/>
        <w:autoSpaceDE/>
        <w:autoSpaceDN/>
        <w:jc w:val="center"/>
        <w:rPr>
          <w:rFonts w:ascii="ＭＳ ゴシック" w:eastAsia="ＭＳ ゴシック" w:hAnsi="ＭＳ ゴシック"/>
          <w:b/>
          <w:bCs/>
          <w:sz w:val="40"/>
          <w:szCs w:val="40"/>
        </w:rPr>
      </w:pPr>
      <w:r w:rsidRPr="00010091">
        <w:rPr>
          <w:rFonts w:ascii="ＭＳ ゴシック" w:eastAsia="ＭＳ ゴシック" w:hAnsi="ＭＳ ゴシック" w:hint="eastAsia"/>
          <w:b/>
          <w:bCs/>
          <w:sz w:val="40"/>
          <w:szCs w:val="40"/>
        </w:rPr>
        <w:t>第1章</w:t>
      </w:r>
    </w:p>
    <w:p w14:paraId="7F16F642" w14:textId="35D3FF60" w:rsidR="00414890" w:rsidRPr="00010091" w:rsidRDefault="00414890" w:rsidP="00414890">
      <w:pPr>
        <w:widowControl/>
        <w:autoSpaceDE/>
        <w:autoSpaceDN/>
        <w:ind w:firstLineChars="550" w:firstLine="2650"/>
        <w:rPr>
          <w:rFonts w:ascii="ＭＳ ゴシック" w:eastAsia="ＭＳ ゴシック" w:hAnsi="ＭＳ ゴシック"/>
          <w:b/>
          <w:bCs/>
          <w:sz w:val="48"/>
          <w:szCs w:val="48"/>
          <w:shd w:val="clear" w:color="auto" w:fill="FFFFFF" w:themeFill="background1"/>
        </w:rPr>
      </w:pPr>
      <w:r>
        <w:rPr>
          <w:rFonts w:ascii="ＭＳ ゴシック" w:eastAsia="ＭＳ ゴシック" w:hAnsi="ＭＳ ゴシック" w:hint="eastAsia"/>
          <w:b/>
          <w:bCs/>
          <w:sz w:val="48"/>
          <w:szCs w:val="48"/>
          <w:shd w:val="clear" w:color="auto" w:fill="FFFFFF" w:themeFill="background1"/>
        </w:rPr>
        <w:t xml:space="preserve">　　総　　論　　</w:t>
      </w:r>
    </w:p>
    <w:p w14:paraId="2EF247BA" w14:textId="77777777" w:rsidR="00414890" w:rsidRDefault="00414890" w:rsidP="00414890">
      <w:pPr>
        <w:widowControl/>
        <w:autoSpaceDE/>
        <w:autoSpaceDN/>
        <w:jc w:val="left"/>
        <w:rPr>
          <w:rFonts w:ascii="HG丸ｺﾞｼｯｸM-PRO" w:hAnsi="HG丸ｺﾞｼｯｸM-PRO"/>
          <w:b/>
          <w:bCs/>
          <w:szCs w:val="24"/>
        </w:rPr>
      </w:pPr>
    </w:p>
    <w:p w14:paraId="1FB666E4" w14:textId="77777777" w:rsidR="00414890" w:rsidRDefault="00414890" w:rsidP="00414890">
      <w:pPr>
        <w:widowControl/>
        <w:autoSpaceDE/>
        <w:autoSpaceDN/>
        <w:jc w:val="left"/>
        <w:rPr>
          <w:rFonts w:ascii="HG丸ｺﾞｼｯｸM-PRO" w:hAnsi="HG丸ｺﾞｼｯｸM-PRO"/>
          <w:b/>
          <w:bCs/>
          <w:szCs w:val="24"/>
        </w:rPr>
      </w:pPr>
    </w:p>
    <w:p w14:paraId="3395F4C6" w14:textId="77777777" w:rsidR="00414890" w:rsidRDefault="00414890" w:rsidP="00414890">
      <w:pPr>
        <w:widowControl/>
        <w:autoSpaceDE/>
        <w:autoSpaceDN/>
        <w:jc w:val="left"/>
        <w:rPr>
          <w:rFonts w:ascii="HG丸ｺﾞｼｯｸM-PRO" w:hAnsi="HG丸ｺﾞｼｯｸM-PRO"/>
          <w:b/>
          <w:bCs/>
          <w:szCs w:val="24"/>
        </w:rPr>
      </w:pPr>
    </w:p>
    <w:p w14:paraId="1ADC0F66" w14:textId="77777777" w:rsidR="00414890" w:rsidRDefault="00414890" w:rsidP="00414890">
      <w:pPr>
        <w:widowControl/>
        <w:autoSpaceDE/>
        <w:autoSpaceDN/>
        <w:jc w:val="left"/>
        <w:rPr>
          <w:rFonts w:ascii="HG丸ｺﾞｼｯｸM-PRO" w:hAnsi="HG丸ｺﾞｼｯｸM-PRO"/>
          <w:b/>
          <w:bCs/>
          <w:szCs w:val="24"/>
        </w:rPr>
      </w:pPr>
    </w:p>
    <w:p w14:paraId="074769C4" w14:textId="77777777" w:rsidR="00414890" w:rsidRDefault="00414890" w:rsidP="00414890">
      <w:pPr>
        <w:widowControl/>
        <w:autoSpaceDE/>
        <w:autoSpaceDN/>
        <w:jc w:val="left"/>
        <w:rPr>
          <w:rFonts w:ascii="HG丸ｺﾞｼｯｸM-PRO" w:hAnsi="HG丸ｺﾞｼｯｸM-PRO"/>
          <w:b/>
          <w:bCs/>
          <w:szCs w:val="24"/>
        </w:rPr>
      </w:pPr>
    </w:p>
    <w:p w14:paraId="59B13009" w14:textId="77777777" w:rsidR="00414890" w:rsidRDefault="00414890" w:rsidP="00414890">
      <w:pPr>
        <w:widowControl/>
        <w:autoSpaceDE/>
        <w:autoSpaceDN/>
        <w:jc w:val="left"/>
        <w:rPr>
          <w:rFonts w:ascii="HG丸ｺﾞｼｯｸM-PRO" w:hAnsi="HG丸ｺﾞｼｯｸM-PRO"/>
          <w:b/>
          <w:bCs/>
          <w:szCs w:val="24"/>
        </w:rPr>
      </w:pPr>
    </w:p>
    <w:p w14:paraId="7D8CAD12" w14:textId="77777777" w:rsidR="00414890" w:rsidRDefault="00414890" w:rsidP="00414890">
      <w:pPr>
        <w:widowControl/>
        <w:autoSpaceDE/>
        <w:autoSpaceDN/>
        <w:jc w:val="left"/>
        <w:rPr>
          <w:rFonts w:ascii="HG丸ｺﾞｼｯｸM-PRO" w:hAnsi="HG丸ｺﾞｼｯｸM-PRO"/>
          <w:b/>
          <w:bCs/>
          <w:szCs w:val="24"/>
        </w:rPr>
      </w:pPr>
    </w:p>
    <w:p w14:paraId="18D889A5" w14:textId="77777777" w:rsidR="00414890" w:rsidRDefault="00414890" w:rsidP="00414890">
      <w:pPr>
        <w:widowControl/>
        <w:autoSpaceDE/>
        <w:autoSpaceDN/>
        <w:jc w:val="left"/>
        <w:rPr>
          <w:rFonts w:ascii="HG丸ｺﾞｼｯｸM-PRO" w:hAnsi="HG丸ｺﾞｼｯｸM-PRO"/>
          <w:b/>
          <w:bCs/>
          <w:szCs w:val="24"/>
        </w:rPr>
      </w:pPr>
    </w:p>
    <w:p w14:paraId="46254D64" w14:textId="77777777" w:rsidR="00414890" w:rsidRDefault="00414890" w:rsidP="00414890">
      <w:pPr>
        <w:widowControl/>
        <w:autoSpaceDE/>
        <w:autoSpaceDN/>
        <w:jc w:val="left"/>
        <w:rPr>
          <w:rFonts w:ascii="HG丸ｺﾞｼｯｸM-PRO" w:hAnsi="HG丸ｺﾞｼｯｸM-PRO"/>
          <w:b/>
          <w:bCs/>
          <w:szCs w:val="24"/>
        </w:rPr>
      </w:pPr>
    </w:p>
    <w:p w14:paraId="2016D5FD" w14:textId="77777777" w:rsidR="00414890" w:rsidRDefault="00414890" w:rsidP="00414890">
      <w:pPr>
        <w:widowControl/>
        <w:autoSpaceDE/>
        <w:autoSpaceDN/>
        <w:jc w:val="left"/>
        <w:rPr>
          <w:rFonts w:ascii="HG丸ｺﾞｼｯｸM-PRO" w:hAnsi="HG丸ｺﾞｼｯｸM-PRO"/>
          <w:b/>
          <w:bCs/>
          <w:szCs w:val="24"/>
        </w:rPr>
      </w:pPr>
    </w:p>
    <w:p w14:paraId="271C0A87" w14:textId="77777777" w:rsidR="00414890" w:rsidRPr="00130DC2" w:rsidRDefault="00414890" w:rsidP="00414890">
      <w:pPr>
        <w:widowControl/>
        <w:autoSpaceDE/>
        <w:autoSpaceDN/>
        <w:jc w:val="left"/>
        <w:rPr>
          <w:rFonts w:ascii="HG丸ｺﾞｼｯｸM-PRO" w:hAnsi="HG丸ｺﾞｼｯｸM-PRO"/>
          <w:b/>
          <w:bCs/>
          <w:szCs w:val="24"/>
        </w:rPr>
      </w:pPr>
    </w:p>
    <w:p w14:paraId="4525FF3D" w14:textId="77777777" w:rsidR="00EF1AA6" w:rsidRPr="00414890" w:rsidRDefault="00EF1AA6" w:rsidP="00EF1AA6">
      <w:pPr>
        <w:rPr>
          <w:rFonts w:ascii="ＤＦ特太ゴシック体" w:eastAsia="ＤＦ特太ゴシック体"/>
          <w:sz w:val="30"/>
        </w:rPr>
      </w:pPr>
    </w:p>
    <w:p w14:paraId="5DBDAD5C" w14:textId="77777777" w:rsidR="008420F8" w:rsidRDefault="008420F8" w:rsidP="008420F8">
      <w:pPr>
        <w:ind w:firstLine="300"/>
        <w:rPr>
          <w:rFonts w:ascii="ＤＦ特太ゴシック体" w:eastAsia="ＤＦ特太ゴシック体"/>
          <w:sz w:val="30"/>
        </w:rPr>
        <w:sectPr w:rsidR="008420F8" w:rsidSect="00CE2C6C">
          <w:headerReference w:type="even" r:id="rId8"/>
          <w:headerReference w:type="default" r:id="rId9"/>
          <w:footerReference w:type="even" r:id="rId10"/>
          <w:footerReference w:type="default" r:id="rId11"/>
          <w:headerReference w:type="first" r:id="rId12"/>
          <w:pgSz w:w="11906" w:h="16838" w:code="9"/>
          <w:pgMar w:top="1418" w:right="1418" w:bottom="1134" w:left="1418" w:header="851" w:footer="624" w:gutter="0"/>
          <w:pgNumType w:start="1"/>
          <w:cols w:space="425"/>
          <w:titlePg/>
          <w:docGrid w:type="lines" w:linePitch="446" w:charSpace="190"/>
        </w:sectPr>
      </w:pPr>
    </w:p>
    <w:p w14:paraId="50B09955" w14:textId="164149CA" w:rsidR="00CA1697" w:rsidRPr="001E2664" w:rsidRDefault="00F60391" w:rsidP="000042E1">
      <w:pPr>
        <w:pStyle w:val="21"/>
        <w:numPr>
          <w:ilvl w:val="0"/>
          <w:numId w:val="0"/>
        </w:numPr>
        <w:spacing w:beforeLines="50" w:before="210"/>
        <w:ind w:leftChars="50" w:left="113"/>
        <w:rPr>
          <w:rFonts w:ascii="HG丸ｺﾞｼｯｸM-PRO" w:eastAsia="HG丸ｺﾞｼｯｸM-PRO" w:hAnsi="HG丸ｺﾞｼｯｸM-PRO"/>
        </w:rPr>
      </w:pPr>
      <w:r w:rsidRPr="001E2664">
        <w:rPr>
          <w:noProof/>
          <w:color w:val="FFFFFF" w:themeColor="background1"/>
        </w:rPr>
        <w:lastRenderedPageBreak/>
        <mc:AlternateContent>
          <mc:Choice Requires="wps">
            <w:drawing>
              <wp:anchor distT="0" distB="0" distL="114300" distR="114300" simplePos="0" relativeHeight="251642368" behindDoc="1" locked="0" layoutInCell="1" hidden="0" allowOverlap="1" wp14:anchorId="3713C22F" wp14:editId="0958825F">
                <wp:simplePos x="0" y="0"/>
                <wp:positionH relativeFrom="column">
                  <wp:posOffset>0</wp:posOffset>
                </wp:positionH>
                <wp:positionV relativeFrom="paragraph">
                  <wp:posOffset>119063</wp:posOffset>
                </wp:positionV>
                <wp:extent cx="5742305" cy="287655"/>
                <wp:effectExtent l="0" t="0" r="10795" b="17145"/>
                <wp:wrapNone/>
                <wp:docPr id="1026"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2305" cy="287655"/>
                        </a:xfrm>
                        <a:prstGeom prst="rect">
                          <a:avLst/>
                        </a:prstGeom>
                        <a:solidFill>
                          <a:schemeClr val="bg1">
                            <a:lumMod val="75000"/>
                          </a:schemeClr>
                        </a:solidFill>
                        <a:ln w="9525">
                          <a:solidFill>
                            <a:schemeClr val="tx1">
                              <a:lumMod val="75000"/>
                              <a:lumOff val="25000"/>
                            </a:schemeClr>
                          </a:solidFill>
                        </a:ln>
                        <a:effectLst/>
                      </wps:spPr>
                      <wps:bodyPr wrap="square">
                        <a:noAutofit/>
                      </wps:bodyPr>
                    </wps:wsp>
                  </a:graphicData>
                </a:graphic>
                <wp14:sizeRelH relativeFrom="margin">
                  <wp14:pctWidth>0</wp14:pctWidth>
                </wp14:sizeRelH>
                <wp14:sizeRelV relativeFrom="margin">
                  <wp14:pctHeight>0</wp14:pctHeight>
                </wp14:sizeRelV>
              </wp:anchor>
            </w:drawing>
          </mc:Choice>
          <mc:Fallback>
            <w:pict>
              <v:rect w14:anchorId="2A2B2896" id="四角形: 角を丸くする 6" o:spid="_x0000_s1026" style="position:absolute;left:0;text-align:left;margin-left:0;margin-top:9.4pt;width:452.15pt;height:2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" fillcolor="#bfbfbf [2412]" strokecolor="#404040 [2429]"/>
            </w:pict>
          </mc:Fallback>
        </mc:AlternateContent>
      </w:r>
      <w:r w:rsidR="001E2664" w:rsidRPr="001E2664">
        <w:rPr>
          <w:rFonts w:asciiTheme="majorEastAsia" w:eastAsiaTheme="majorEastAsia" w:hAnsiTheme="majorEastAsia" w:hint="eastAsia"/>
          <w:noProof/>
          <w:color w:val="FFFFFF" w:themeColor="background1"/>
          <w:sz w:val="24"/>
          <w:szCs w:val="24"/>
        </w:rPr>
        <mc:AlternateContent>
          <mc:Choice Requires="wps">
            <w:drawing>
              <wp:anchor distT="0" distB="0" distL="114300" distR="114300" simplePos="0" relativeHeight="251648512" behindDoc="1" locked="0" layoutInCell="1" allowOverlap="1" wp14:anchorId="364E356B" wp14:editId="5B6C7261">
                <wp:simplePos x="0" y="0"/>
                <wp:positionH relativeFrom="column">
                  <wp:posOffset>0</wp:posOffset>
                </wp:positionH>
                <wp:positionV relativeFrom="paragraph">
                  <wp:posOffset>118110</wp:posOffset>
                </wp:positionV>
                <wp:extent cx="360000" cy="286560"/>
                <wp:effectExtent l="0" t="0" r="2540" b="0"/>
                <wp:wrapNone/>
                <wp:docPr id="472555693" name="正方形/長方形 1"/>
                <wp:cNvGraphicFramePr/>
                <a:graphic xmlns:a="http://schemas.openxmlformats.org/drawingml/2006/main">
                  <a:graphicData uri="http://schemas.microsoft.com/office/word/2010/wordprocessingShape">
                    <wps:wsp>
                      <wps:cNvSpPr/>
                      <wps:spPr>
                        <a:xfrm>
                          <a:off x="0" y="0"/>
                          <a:ext cx="360000" cy="28656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4BF80" id="正方形/長方形 1" o:spid="_x0000_s1026" style="position:absolute;left:0;text-align:left;margin-left:0;margin-top:9.3pt;width:28.35pt;height:2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" fillcolor="#404040 [2429]" stroked="f" strokeweight="2pt"/>
            </w:pict>
          </mc:Fallback>
        </mc:AlternateContent>
      </w:r>
      <w:r w:rsidR="001E2664" w:rsidRPr="001E2664">
        <w:rPr>
          <w:rFonts w:ascii="HG丸ｺﾞｼｯｸM-PRO" w:eastAsia="HG丸ｺﾞｼｯｸM-PRO" w:hAnsi="HG丸ｺﾞｼｯｸM-PRO" w:hint="eastAsia"/>
          <w:color w:val="FFFFFF" w:themeColor="background1"/>
        </w:rPr>
        <w:t xml:space="preserve">１　</w:t>
      </w:r>
      <w:r w:rsidR="00D32235" w:rsidRPr="001E2664">
        <w:rPr>
          <w:rFonts w:ascii="HG丸ｺﾞｼｯｸM-PRO" w:eastAsia="HG丸ｺﾞｼｯｸM-PRO" w:hAnsi="HG丸ｺﾞｼｯｸM-PRO" w:hint="eastAsia"/>
        </w:rPr>
        <w:t>計画策定の</w:t>
      </w:r>
      <w:r w:rsidR="001E2664" w:rsidRPr="001E2664">
        <w:rPr>
          <w:rFonts w:ascii="HG丸ｺﾞｼｯｸM-PRO" w:eastAsia="HG丸ｺﾞｼｯｸM-PRO" w:hAnsi="HG丸ｺﾞｼｯｸM-PRO" w:hint="eastAsia"/>
        </w:rPr>
        <w:t>趣旨</w:t>
      </w:r>
    </w:p>
    <w:p w14:paraId="21F735D6" w14:textId="0C431373" w:rsidR="00CA1697" w:rsidRDefault="00CA1697" w:rsidP="007E7403">
      <w:pPr>
        <w:spacing w:line="320" w:lineRule="exact"/>
      </w:pPr>
    </w:p>
    <w:p w14:paraId="35287919" w14:textId="0AF88E17" w:rsidR="001E2664" w:rsidRPr="008F2602" w:rsidRDefault="001E2664" w:rsidP="000042E1">
      <w:pPr>
        <w:ind w:leftChars="150" w:left="340" w:firstLineChars="100" w:firstLine="227"/>
        <w:rPr>
          <w:rFonts w:ascii="HG丸ｺﾞｼｯｸM-PRO" w:eastAsia="HG丸ｺﾞｼｯｸM-PRO" w:hAnsi="HG丸ｺﾞｼｯｸM-PRO"/>
        </w:rPr>
      </w:pPr>
      <w:r w:rsidRPr="008F2602">
        <w:rPr>
          <w:rFonts w:ascii="HG丸ｺﾞｼｯｸM-PRO" w:eastAsia="HG丸ｺﾞｼｯｸM-PRO" w:hAnsi="HG丸ｺﾞｼｯｸM-PRO" w:hint="eastAsia"/>
        </w:rPr>
        <w:t>富山市</w:t>
      </w:r>
      <w:r w:rsidR="000042E1">
        <w:rPr>
          <w:rFonts w:ascii="HG丸ｺﾞｼｯｸM-PRO" w:eastAsia="HG丸ｺﾞｼｯｸM-PRO" w:hAnsi="HG丸ｺﾞｼｯｸM-PRO" w:hint="eastAsia"/>
        </w:rPr>
        <w:t>において</w:t>
      </w:r>
      <w:r w:rsidRPr="008F2602">
        <w:rPr>
          <w:rFonts w:ascii="HG丸ｺﾞｼｯｸM-PRO" w:eastAsia="HG丸ｺﾞｼｯｸM-PRO" w:hAnsi="HG丸ｺﾞｼｯｸM-PRO" w:hint="eastAsia"/>
        </w:rPr>
        <w:t>は、「障害のある人もない人も、お互いに人格と個性を尊重し合える地域共生社会の実現をめざして」、令和３年３月に</w:t>
      </w:r>
      <w:r w:rsidR="008F2602">
        <w:rPr>
          <w:rFonts w:ascii="HG丸ｺﾞｼｯｸM-PRO" w:eastAsia="HG丸ｺﾞｼｯｸM-PRO" w:hAnsi="HG丸ｺﾞｼｯｸM-PRO" w:hint="eastAsia"/>
        </w:rPr>
        <w:t>、</w:t>
      </w:r>
      <w:r w:rsidRPr="008F2602">
        <w:rPr>
          <w:rFonts w:ascii="HG丸ｺﾞｼｯｸM-PRO" w:eastAsia="HG丸ｺﾞｼｯｸM-PRO" w:hAnsi="HG丸ｺﾞｼｯｸM-PRO" w:hint="eastAsia"/>
        </w:rPr>
        <w:t>「第４次富山市障害者計画」</w:t>
      </w:r>
      <w:r w:rsidR="008F2602">
        <w:rPr>
          <w:rFonts w:ascii="HG丸ｺﾞｼｯｸM-PRO" w:eastAsia="HG丸ｺﾞｼｯｸM-PRO" w:hAnsi="HG丸ｺﾞｼｯｸM-PRO" w:hint="eastAsia"/>
        </w:rPr>
        <w:t>（</w:t>
      </w:r>
      <w:r w:rsidR="008F2602" w:rsidRPr="008F2602">
        <w:rPr>
          <w:rFonts w:ascii="HG丸ｺﾞｼｯｸM-PRO" w:eastAsia="HG丸ｺﾞｼｯｸM-PRO" w:hAnsi="HG丸ｺﾞｼｯｸM-PRO" w:hint="eastAsia"/>
        </w:rPr>
        <w:t>令和３年度</w:t>
      </w:r>
      <w:r w:rsidR="008F2602">
        <w:rPr>
          <w:rFonts w:ascii="HG丸ｺﾞｼｯｸM-PRO" w:eastAsia="HG丸ｺﾞｼｯｸM-PRO" w:hAnsi="HG丸ｺﾞｼｯｸM-PRO" w:hint="eastAsia"/>
        </w:rPr>
        <w:t>～</w:t>
      </w:r>
      <w:r w:rsidR="008F2602" w:rsidRPr="008F2602">
        <w:rPr>
          <w:rFonts w:ascii="HG丸ｺﾞｼｯｸM-PRO" w:eastAsia="HG丸ｺﾞｼｯｸM-PRO" w:hAnsi="HG丸ｺﾞｼｯｸM-PRO" w:hint="eastAsia"/>
        </w:rPr>
        <w:t>令和８年度</w:t>
      </w:r>
      <w:r w:rsidR="008F2602">
        <w:rPr>
          <w:rFonts w:ascii="HG丸ｺﾞｼｯｸM-PRO" w:eastAsia="HG丸ｺﾞｼｯｸM-PRO" w:hAnsi="HG丸ｺﾞｼｯｸM-PRO" w:hint="eastAsia"/>
        </w:rPr>
        <w:t>）</w:t>
      </w:r>
      <w:r w:rsidRPr="008F2602">
        <w:rPr>
          <w:rFonts w:ascii="HG丸ｺﾞｼｯｸM-PRO" w:eastAsia="HG丸ｺﾞｼｯｸM-PRO" w:hAnsi="HG丸ｺﾞｼｯｸM-PRO" w:hint="eastAsia"/>
        </w:rPr>
        <w:t>と「第６期富山市障害福祉計画」</w:t>
      </w:r>
      <w:r w:rsidR="008F2602">
        <w:rPr>
          <w:rFonts w:ascii="HG丸ｺﾞｼｯｸM-PRO" w:eastAsia="HG丸ｺﾞｼｯｸM-PRO" w:hAnsi="HG丸ｺﾞｼｯｸM-PRO" w:hint="eastAsia"/>
        </w:rPr>
        <w:t>（</w:t>
      </w:r>
      <w:r w:rsidR="008F2602" w:rsidRPr="008F2602">
        <w:rPr>
          <w:rFonts w:ascii="HG丸ｺﾞｼｯｸM-PRO" w:eastAsia="HG丸ｺﾞｼｯｸM-PRO" w:hAnsi="HG丸ｺﾞｼｯｸM-PRO" w:hint="eastAsia"/>
        </w:rPr>
        <w:t>令和３年度</w:t>
      </w:r>
      <w:r w:rsidR="008F2602">
        <w:rPr>
          <w:rFonts w:ascii="HG丸ｺﾞｼｯｸM-PRO" w:eastAsia="HG丸ｺﾞｼｯｸM-PRO" w:hAnsi="HG丸ｺﾞｼｯｸM-PRO" w:hint="eastAsia"/>
        </w:rPr>
        <w:t>～令和５</w:t>
      </w:r>
      <w:r w:rsidR="008F2602" w:rsidRPr="008F2602">
        <w:rPr>
          <w:rFonts w:ascii="HG丸ｺﾞｼｯｸM-PRO" w:eastAsia="HG丸ｺﾞｼｯｸM-PRO" w:hAnsi="HG丸ｺﾞｼｯｸM-PRO" w:hint="eastAsia"/>
        </w:rPr>
        <w:t>年度</w:t>
      </w:r>
      <w:r w:rsidR="008F2602">
        <w:rPr>
          <w:rFonts w:ascii="HG丸ｺﾞｼｯｸM-PRO" w:eastAsia="HG丸ｺﾞｼｯｸM-PRO" w:hAnsi="HG丸ｺﾞｼｯｸM-PRO" w:hint="eastAsia"/>
        </w:rPr>
        <w:t>）</w:t>
      </w:r>
      <w:r w:rsidRPr="008F2602">
        <w:rPr>
          <w:rFonts w:ascii="HG丸ｺﾞｼｯｸM-PRO" w:eastAsia="HG丸ｺﾞｼｯｸM-PRO" w:hAnsi="HG丸ｺﾞｼｯｸM-PRO" w:hint="eastAsia"/>
        </w:rPr>
        <w:t>、「第２期富山市障害児福祉計画」</w:t>
      </w:r>
      <w:r w:rsidR="008F2602">
        <w:rPr>
          <w:rFonts w:ascii="HG丸ｺﾞｼｯｸM-PRO" w:eastAsia="HG丸ｺﾞｼｯｸM-PRO" w:hAnsi="HG丸ｺﾞｼｯｸM-PRO" w:hint="eastAsia"/>
        </w:rPr>
        <w:t>（</w:t>
      </w:r>
      <w:r w:rsidR="008F2602" w:rsidRPr="008F2602">
        <w:rPr>
          <w:rFonts w:ascii="HG丸ｺﾞｼｯｸM-PRO" w:eastAsia="HG丸ｺﾞｼｯｸM-PRO" w:hAnsi="HG丸ｺﾞｼｯｸM-PRO" w:hint="eastAsia"/>
        </w:rPr>
        <w:t>令和３年度</w:t>
      </w:r>
      <w:r w:rsidR="008F2602">
        <w:rPr>
          <w:rFonts w:ascii="HG丸ｺﾞｼｯｸM-PRO" w:eastAsia="HG丸ｺﾞｼｯｸM-PRO" w:hAnsi="HG丸ｺﾞｼｯｸM-PRO" w:hint="eastAsia"/>
        </w:rPr>
        <w:t>～令和５</w:t>
      </w:r>
      <w:r w:rsidR="008F2602" w:rsidRPr="008F2602">
        <w:rPr>
          <w:rFonts w:ascii="HG丸ｺﾞｼｯｸM-PRO" w:eastAsia="HG丸ｺﾞｼｯｸM-PRO" w:hAnsi="HG丸ｺﾞｼｯｸM-PRO" w:hint="eastAsia"/>
        </w:rPr>
        <w:t>年度</w:t>
      </w:r>
      <w:r w:rsidR="008F2602">
        <w:rPr>
          <w:rFonts w:ascii="HG丸ｺﾞｼｯｸM-PRO" w:eastAsia="HG丸ｺﾞｼｯｸM-PRO" w:hAnsi="HG丸ｺﾞｼｯｸM-PRO" w:hint="eastAsia"/>
        </w:rPr>
        <w:t>）</w:t>
      </w:r>
      <w:r w:rsidRPr="008F2602">
        <w:rPr>
          <w:rFonts w:ascii="HG丸ｺﾞｼｯｸM-PRO" w:eastAsia="HG丸ｺﾞｼｯｸM-PRO" w:hAnsi="HG丸ｺﾞｼｯｸM-PRO" w:hint="eastAsia"/>
        </w:rPr>
        <w:t>を策定し、障害のある人に関わる施策を総合的かつ計画的に</w:t>
      </w:r>
      <w:r w:rsidR="00EC5B27" w:rsidRPr="008F2602">
        <w:rPr>
          <w:rFonts w:ascii="HG丸ｺﾞｼｯｸM-PRO" w:eastAsia="HG丸ｺﾞｼｯｸM-PRO" w:hAnsi="HG丸ｺﾞｼｯｸM-PRO" w:hint="eastAsia"/>
        </w:rPr>
        <w:t>推進し、</w:t>
      </w:r>
      <w:r w:rsidRPr="008F2602">
        <w:rPr>
          <w:rFonts w:ascii="HG丸ｺﾞｼｯｸM-PRO" w:eastAsia="HG丸ｺﾞｼｯｸM-PRO" w:hAnsi="HG丸ｺﾞｼｯｸM-PRO" w:hint="eastAsia"/>
        </w:rPr>
        <w:t>障害福祉サービス等</w:t>
      </w:r>
      <w:r w:rsidR="00207614">
        <w:rPr>
          <w:rFonts w:ascii="HG丸ｺﾞｼｯｸM-PRO" w:eastAsia="HG丸ｺﾞｼｯｸM-PRO" w:hAnsi="HG丸ｺﾞｼｯｸM-PRO" w:hint="eastAsia"/>
        </w:rPr>
        <w:t>と</w:t>
      </w:r>
      <w:r w:rsidRPr="008F2602">
        <w:rPr>
          <w:rFonts w:ascii="HG丸ｺﾞｼｯｸM-PRO" w:eastAsia="HG丸ｺﾞｼｯｸM-PRO" w:hAnsi="HG丸ｺﾞｼｯｸM-PRO" w:hint="eastAsia"/>
        </w:rPr>
        <w:t>障害児通所支援等の円滑な実施</w:t>
      </w:r>
      <w:r w:rsidR="00EC5B27" w:rsidRPr="008F2602">
        <w:rPr>
          <w:rFonts w:ascii="HG丸ｺﾞｼｯｸM-PRO" w:eastAsia="HG丸ｺﾞｼｯｸM-PRO" w:hAnsi="HG丸ｺﾞｼｯｸM-PRO" w:hint="eastAsia"/>
        </w:rPr>
        <w:t>に努めて</w:t>
      </w:r>
      <w:r w:rsidRPr="008F2602">
        <w:rPr>
          <w:rFonts w:ascii="HG丸ｺﾞｼｯｸM-PRO" w:eastAsia="HG丸ｺﾞｼｯｸM-PRO" w:hAnsi="HG丸ｺﾞｼｯｸM-PRO" w:hint="eastAsia"/>
        </w:rPr>
        <w:t>きました。</w:t>
      </w:r>
    </w:p>
    <w:p w14:paraId="5C23E045" w14:textId="133E1343" w:rsidR="00B629B9" w:rsidRPr="008F2602" w:rsidRDefault="00EC5B27" w:rsidP="000042E1">
      <w:pPr>
        <w:spacing w:beforeLines="50" w:before="210"/>
        <w:ind w:leftChars="150" w:left="340" w:firstLineChars="100" w:firstLine="227"/>
        <w:rPr>
          <w:rFonts w:ascii="HG丸ｺﾞｼｯｸM-PRO" w:eastAsia="HG丸ｺﾞｼｯｸM-PRO" w:hAnsi="HG丸ｺﾞｼｯｸM-PRO"/>
        </w:rPr>
      </w:pPr>
      <w:r w:rsidRPr="008F2602">
        <w:rPr>
          <w:rFonts w:ascii="HG丸ｺﾞｼｯｸM-PRO" w:eastAsia="HG丸ｺﾞｼｯｸM-PRO" w:hAnsi="HG丸ｺﾞｼｯｸM-PRO" w:hint="eastAsia"/>
        </w:rPr>
        <w:t>こうした中、</w:t>
      </w:r>
      <w:r w:rsidR="00F40C98" w:rsidRPr="008F2602">
        <w:rPr>
          <w:rFonts w:ascii="HG丸ｺﾞｼｯｸM-PRO" w:eastAsia="HG丸ｺﾞｼｯｸM-PRO" w:hAnsi="HG丸ｺﾞｼｯｸM-PRO" w:hint="eastAsia"/>
        </w:rPr>
        <w:t>令和４</w:t>
      </w:r>
      <w:r w:rsidR="008F2602">
        <w:rPr>
          <w:rFonts w:ascii="HG丸ｺﾞｼｯｸM-PRO" w:eastAsia="HG丸ｺﾞｼｯｸM-PRO" w:hAnsi="HG丸ｺﾞｼｯｸM-PRO" w:hint="eastAsia"/>
        </w:rPr>
        <w:t>年６月</w:t>
      </w:r>
      <w:r w:rsidR="00F40C98" w:rsidRPr="008F2602">
        <w:rPr>
          <w:rFonts w:ascii="HG丸ｺﾞｼｯｸM-PRO" w:eastAsia="HG丸ｺﾞｼｯｸM-PRO" w:hAnsi="HG丸ｺﾞｼｯｸM-PRO" w:hint="eastAsia"/>
        </w:rPr>
        <w:t>に</w:t>
      </w:r>
      <w:r w:rsidR="008F2602" w:rsidRPr="008F2602">
        <w:rPr>
          <w:rFonts w:ascii="HG丸ｺﾞｼｯｸM-PRO" w:eastAsia="HG丸ｺﾞｼｯｸM-PRO" w:hAnsi="HG丸ｺﾞｼｯｸM-PRO" w:hint="eastAsia"/>
        </w:rPr>
        <w:t>児童福祉法</w:t>
      </w:r>
      <w:r w:rsidR="008F2602">
        <w:rPr>
          <w:rFonts w:ascii="HG丸ｺﾞｼｯｸM-PRO" w:eastAsia="HG丸ｺﾞｼｯｸM-PRO" w:hAnsi="HG丸ｺﾞｼｯｸM-PRO" w:hint="eastAsia"/>
        </w:rPr>
        <w:t>が</w:t>
      </w:r>
      <w:r w:rsidR="008F2602" w:rsidRPr="008F2602">
        <w:rPr>
          <w:rFonts w:ascii="HG丸ｺﾞｼｯｸM-PRO" w:eastAsia="HG丸ｺﾞｼｯｸM-PRO" w:hAnsi="HG丸ｺﾞｼｯｸM-PRO" w:hint="eastAsia"/>
        </w:rPr>
        <w:t>改正され、①児童発達支援センターが地域における障害児支援の中核的役割を担うことが明確化されるとともに、②児童発達支援の類型（福祉型、医療型）の一元化等が</w:t>
      </w:r>
      <w:r w:rsidR="00207614" w:rsidRPr="00207614">
        <w:rPr>
          <w:rFonts w:ascii="HG丸ｺﾞｼｯｸM-PRO" w:eastAsia="HG丸ｺﾞｼｯｸM-PRO" w:hAnsi="HG丸ｺﾞｼｯｸM-PRO" w:hint="eastAsia"/>
        </w:rPr>
        <w:t>定められ</w:t>
      </w:r>
      <w:r w:rsidR="008F2602" w:rsidRPr="008F2602">
        <w:rPr>
          <w:rFonts w:ascii="HG丸ｺﾞｼｯｸM-PRO" w:eastAsia="HG丸ｺﾞｼｯｸM-PRO" w:hAnsi="HG丸ｺﾞｼｯｸM-PRO" w:hint="eastAsia"/>
        </w:rPr>
        <w:t>ました</w:t>
      </w:r>
      <w:r w:rsidR="008F2602">
        <w:rPr>
          <w:rFonts w:ascii="HG丸ｺﾞｼｯｸM-PRO" w:eastAsia="HG丸ｺﾞｼｯｸM-PRO" w:hAnsi="HG丸ｺﾞｼｯｸM-PRO" w:hint="eastAsia"/>
        </w:rPr>
        <w:t>。</w:t>
      </w:r>
      <w:r w:rsidR="008F2602" w:rsidRPr="008F2602">
        <w:rPr>
          <w:rFonts w:ascii="HG丸ｺﾞｼｯｸM-PRO" w:eastAsia="HG丸ｺﾞｼｯｸM-PRO" w:hAnsi="HG丸ｺﾞｼｯｸM-PRO" w:hint="eastAsia"/>
        </w:rPr>
        <w:t>また、同年</w:t>
      </w:r>
      <w:r w:rsidR="008F2602">
        <w:rPr>
          <w:rFonts w:ascii="HG丸ｺﾞｼｯｸM-PRO" w:eastAsia="HG丸ｺﾞｼｯｸM-PRO" w:hAnsi="HG丸ｺﾞｼｯｸM-PRO" w:hint="eastAsia"/>
        </w:rPr>
        <w:t>1</w:t>
      </w:r>
      <w:r w:rsidR="008F2602">
        <w:rPr>
          <w:rFonts w:ascii="HG丸ｺﾞｼｯｸM-PRO" w:eastAsia="HG丸ｺﾞｼｯｸM-PRO" w:hAnsi="HG丸ｺﾞｼｯｸM-PRO"/>
        </w:rPr>
        <w:t>2</w:t>
      </w:r>
      <w:r w:rsidR="008F2602">
        <w:rPr>
          <w:rFonts w:ascii="HG丸ｺﾞｼｯｸM-PRO" w:eastAsia="HG丸ｺﾞｼｯｸM-PRO" w:hAnsi="HG丸ｺﾞｼｯｸM-PRO" w:hint="eastAsia"/>
        </w:rPr>
        <w:t>月</w:t>
      </w:r>
      <w:r w:rsidR="008F2602" w:rsidRPr="008F2602">
        <w:rPr>
          <w:rFonts w:ascii="HG丸ｺﾞｼｯｸM-PRO" w:eastAsia="HG丸ｺﾞｼｯｸM-PRO" w:hAnsi="HG丸ｺﾞｼｯｸM-PRO" w:hint="eastAsia"/>
        </w:rPr>
        <w:t>には</w:t>
      </w:r>
      <w:r w:rsidR="00A67973">
        <w:rPr>
          <w:rFonts w:ascii="HG丸ｺﾞｼｯｸM-PRO" w:eastAsia="HG丸ｺﾞｼｯｸM-PRO" w:hAnsi="HG丸ｺﾞｼｯｸM-PRO" w:hint="eastAsia"/>
        </w:rPr>
        <w:t>「</w:t>
      </w:r>
      <w:r w:rsidR="00A67973" w:rsidRPr="00183440">
        <w:rPr>
          <w:rFonts w:ascii="HG丸ｺﾞｼｯｸM-PRO" w:eastAsia="HG丸ｺﾞｼｯｸM-PRO" w:hAnsi="HG丸ｺﾞｼｯｸM-PRO" w:hint="eastAsia"/>
        </w:rPr>
        <w:t>障害者の日常生活及び社会生活を総合的に支援するための法律</w:t>
      </w:r>
      <w:r w:rsidR="00A67973">
        <w:rPr>
          <w:rFonts w:ascii="HG丸ｺﾞｼｯｸM-PRO" w:eastAsia="HG丸ｺﾞｼｯｸM-PRO" w:hAnsi="HG丸ｺﾞｼｯｸM-PRO" w:hint="eastAsia"/>
        </w:rPr>
        <w:t>」（以下「</w:t>
      </w:r>
      <w:r w:rsidR="00A67973" w:rsidRPr="00207614">
        <w:rPr>
          <w:rFonts w:ascii="HG丸ｺﾞｼｯｸM-PRO" w:eastAsia="HG丸ｺﾞｼｯｸM-PRO" w:hAnsi="HG丸ｺﾞｼｯｸM-PRO" w:hint="eastAsia"/>
        </w:rPr>
        <w:t>障害者総合支援法</w:t>
      </w:r>
      <w:r w:rsidR="00A67973">
        <w:rPr>
          <w:rFonts w:ascii="HG丸ｺﾞｼｯｸM-PRO" w:eastAsia="HG丸ｺﾞｼｯｸM-PRO" w:hAnsi="HG丸ｺﾞｼｯｸM-PRO" w:hint="eastAsia"/>
        </w:rPr>
        <w:t>」といいます。）</w:t>
      </w:r>
      <w:r w:rsidR="008F2602">
        <w:rPr>
          <w:rFonts w:ascii="HG丸ｺﾞｼｯｸM-PRO" w:eastAsia="HG丸ｺﾞｼｯｸM-PRO" w:hAnsi="HG丸ｺﾞｼｯｸM-PRO" w:hint="eastAsia"/>
        </w:rPr>
        <w:t>が</w:t>
      </w:r>
      <w:r w:rsidRPr="008F2602">
        <w:rPr>
          <w:rFonts w:ascii="HG丸ｺﾞｼｯｸM-PRO" w:eastAsia="HG丸ｺﾞｼｯｸM-PRO" w:hAnsi="HG丸ｺﾞｼｯｸM-PRO" w:hint="eastAsia"/>
        </w:rPr>
        <w:t>改正され</w:t>
      </w:r>
      <w:r w:rsidR="00F40C98" w:rsidRPr="008F2602">
        <w:rPr>
          <w:rFonts w:ascii="HG丸ｺﾞｼｯｸM-PRO" w:eastAsia="HG丸ｺﾞｼｯｸM-PRO" w:hAnsi="HG丸ｺﾞｼｯｸM-PRO" w:hint="eastAsia"/>
        </w:rPr>
        <w:t>、①地域の相談支援の中核的役割を担う基幹相談支援センター</w:t>
      </w:r>
      <w:r w:rsidR="009F5BF6" w:rsidRPr="008F2602">
        <w:rPr>
          <w:rFonts w:ascii="HG丸ｺﾞｼｯｸM-PRO" w:eastAsia="HG丸ｺﾞｼｯｸM-PRO" w:hAnsi="HG丸ｺﾞｼｯｸM-PRO" w:hint="eastAsia"/>
        </w:rPr>
        <w:t>と、</w:t>
      </w:r>
      <w:r w:rsidR="00F40C98" w:rsidRPr="008F2602">
        <w:rPr>
          <w:rFonts w:ascii="HG丸ｺﾞｼｯｸM-PRO" w:eastAsia="HG丸ｺﾞｼｯｸM-PRO" w:hAnsi="HG丸ｺﾞｼｯｸM-PRO" w:hint="eastAsia"/>
        </w:rPr>
        <w:t>緊急時の対応や施設等からの地域移行の推進を担う地域生活支援拠点等の整備</w:t>
      </w:r>
      <w:r w:rsidR="00B629B9" w:rsidRPr="008F2602">
        <w:rPr>
          <w:rFonts w:ascii="HG丸ｺﾞｼｯｸM-PRO" w:eastAsia="HG丸ｺﾞｼｯｸM-PRO" w:hAnsi="HG丸ｺﾞｼｯｸM-PRO" w:hint="eastAsia"/>
        </w:rPr>
        <w:t>が</w:t>
      </w:r>
      <w:r w:rsidR="00F40C98" w:rsidRPr="008F2602">
        <w:rPr>
          <w:rFonts w:ascii="HG丸ｺﾞｼｯｸM-PRO" w:eastAsia="HG丸ｺﾞｼｯｸM-PRO" w:hAnsi="HG丸ｺﾞｼｯｸM-PRO" w:hint="eastAsia"/>
        </w:rPr>
        <w:t>市町村の努力義務</w:t>
      </w:r>
      <w:r w:rsidR="00B629B9" w:rsidRPr="008F2602">
        <w:rPr>
          <w:rFonts w:ascii="HG丸ｺﾞｼｯｸM-PRO" w:eastAsia="HG丸ｺﾞｼｯｸM-PRO" w:hAnsi="HG丸ｺﾞｼｯｸM-PRO" w:hint="eastAsia"/>
        </w:rPr>
        <w:t>とされるとともに</w:t>
      </w:r>
      <w:r w:rsidR="00F40C98" w:rsidRPr="008F2602">
        <w:rPr>
          <w:rFonts w:ascii="HG丸ｺﾞｼｯｸM-PRO" w:eastAsia="HG丸ｺﾞｼｯｸM-PRO" w:hAnsi="HG丸ｺﾞｼｯｸM-PRO" w:hint="eastAsia"/>
        </w:rPr>
        <w:t>、②</w:t>
      </w:r>
      <w:r w:rsidR="00B629B9" w:rsidRPr="008F2602">
        <w:rPr>
          <w:rFonts w:ascii="HG丸ｺﾞｼｯｸM-PRO" w:eastAsia="HG丸ｺﾞｼｯｸM-PRO" w:hAnsi="HG丸ｺﾞｼｯｸM-PRO" w:hint="eastAsia"/>
        </w:rPr>
        <w:t>就労選択支援の創設</w:t>
      </w:r>
      <w:r w:rsidR="00F40C98" w:rsidRPr="008F2602">
        <w:rPr>
          <w:rFonts w:ascii="HG丸ｺﾞｼｯｸM-PRO" w:eastAsia="HG丸ｺﾞｼｯｸM-PRO" w:hAnsi="HG丸ｺﾞｼｯｸM-PRO" w:hint="eastAsia"/>
        </w:rPr>
        <w:t>、③</w:t>
      </w:r>
      <w:r w:rsidR="00B629B9" w:rsidRPr="008F2602">
        <w:rPr>
          <w:rFonts w:ascii="HG丸ｺﾞｼｯｸM-PRO" w:eastAsia="HG丸ｺﾞｼｯｸM-PRO" w:hAnsi="HG丸ｺﾞｼｯｸM-PRO" w:hint="eastAsia"/>
        </w:rPr>
        <w:t>都道府県知事が行う事業者指定の際に市町村</w:t>
      </w:r>
      <w:r w:rsidR="00B629B9" w:rsidRPr="008F2602">
        <w:rPr>
          <w:rFonts w:ascii="Microsoft JhengHei" w:eastAsia="Microsoft JhengHei" w:hAnsi="Microsoft JhengHei" w:cs="Microsoft JhengHei" w:hint="eastAsia"/>
        </w:rPr>
        <w:t>⾧</w:t>
      </w:r>
      <w:r w:rsidR="00B629B9" w:rsidRPr="008F2602">
        <w:rPr>
          <w:rFonts w:ascii="HG丸ｺﾞｼｯｸM-PRO" w:eastAsia="HG丸ｺﾞｼｯｸM-PRO" w:hAnsi="HG丸ｺﾞｼｯｸM-PRO" w:cs="ＭＳ 明朝" w:hint="eastAsia"/>
        </w:rPr>
        <w:t>が意見できる仕組みの創設</w:t>
      </w:r>
      <w:r w:rsidR="00F40C98" w:rsidRPr="008F2602">
        <w:rPr>
          <w:rFonts w:ascii="HG丸ｺﾞｼｯｸM-PRO" w:eastAsia="HG丸ｺﾞｼｯｸM-PRO" w:hAnsi="HG丸ｺﾞｼｯｸM-PRO" w:hint="eastAsia"/>
        </w:rPr>
        <w:t>等が</w:t>
      </w:r>
      <w:r w:rsidR="00207614">
        <w:rPr>
          <w:rFonts w:ascii="HG丸ｺﾞｼｯｸM-PRO" w:eastAsia="HG丸ｺﾞｼｯｸM-PRO" w:hAnsi="HG丸ｺﾞｼｯｸM-PRO" w:hint="eastAsia"/>
        </w:rPr>
        <w:t>定められ</w:t>
      </w:r>
      <w:r w:rsidR="00F40C98" w:rsidRPr="008F2602">
        <w:rPr>
          <w:rFonts w:ascii="HG丸ｺﾞｼｯｸM-PRO" w:eastAsia="HG丸ｺﾞｼｯｸM-PRO" w:hAnsi="HG丸ｺﾞｼｯｸM-PRO" w:hint="eastAsia"/>
        </w:rPr>
        <w:t>ました。</w:t>
      </w:r>
    </w:p>
    <w:p w14:paraId="68505A17" w14:textId="1C4BA7EC" w:rsidR="00EC5B27" w:rsidRPr="008F2602" w:rsidRDefault="00EC5B27" w:rsidP="000042E1">
      <w:pPr>
        <w:spacing w:beforeLines="50" w:before="210"/>
        <w:ind w:leftChars="150" w:left="340" w:firstLineChars="100" w:firstLine="227"/>
        <w:rPr>
          <w:rFonts w:ascii="HG丸ｺﾞｼｯｸM-PRO" w:eastAsia="HG丸ｺﾞｼｯｸM-PRO" w:hAnsi="HG丸ｺﾞｼｯｸM-PRO"/>
        </w:rPr>
      </w:pPr>
      <w:r w:rsidRPr="00436D82">
        <w:rPr>
          <w:rFonts w:ascii="HG丸ｺﾞｼｯｸM-PRO" w:eastAsia="HG丸ｺﾞｼｯｸM-PRO" w:hAnsi="HG丸ｺﾞｼｯｸM-PRO" w:hint="eastAsia"/>
        </w:rPr>
        <w:t>これらを踏まえ、</w:t>
      </w:r>
      <w:r w:rsidR="000042E1" w:rsidRPr="00436D82">
        <w:rPr>
          <w:rFonts w:ascii="HG丸ｺﾞｼｯｸM-PRO" w:eastAsia="HG丸ｺﾞｼｯｸM-PRO" w:hAnsi="HG丸ｺﾞｼｯｸM-PRO" w:hint="eastAsia"/>
        </w:rPr>
        <w:t>国（厚生労働省</w:t>
      </w:r>
      <w:r w:rsidR="000E0379" w:rsidRPr="00436D82">
        <w:rPr>
          <w:rFonts w:ascii="HG丸ｺﾞｼｯｸM-PRO" w:eastAsia="HG丸ｺﾞｼｯｸM-PRO" w:hAnsi="HG丸ｺﾞｼｯｸM-PRO" w:hint="eastAsia"/>
        </w:rPr>
        <w:t>・こども家庭庁</w:t>
      </w:r>
      <w:r w:rsidR="000042E1" w:rsidRPr="00436D82">
        <w:rPr>
          <w:rFonts w:ascii="HG丸ｺﾞｼｯｸM-PRO" w:eastAsia="HG丸ｺﾞｼｯｸM-PRO" w:hAnsi="HG丸ｺﾞｼｯｸM-PRO" w:hint="eastAsia"/>
        </w:rPr>
        <w:t>）は、</w:t>
      </w:r>
      <w:r w:rsidRPr="00436D82">
        <w:rPr>
          <w:rFonts w:ascii="HG丸ｺﾞｼｯｸM-PRO" w:eastAsia="HG丸ｺﾞｼｯｸM-PRO" w:hAnsi="HG丸ｺﾞｼｯｸM-PRO" w:hint="eastAsia"/>
        </w:rPr>
        <w:t>令和５年</w:t>
      </w:r>
      <w:r w:rsidR="008F2602" w:rsidRPr="00436D82">
        <w:rPr>
          <w:rFonts w:ascii="HG丸ｺﾞｼｯｸM-PRO" w:eastAsia="HG丸ｺﾞｼｯｸM-PRO" w:hAnsi="HG丸ｺﾞｼｯｸM-PRO" w:hint="eastAsia"/>
        </w:rPr>
        <w:t>５月</w:t>
      </w:r>
      <w:r w:rsidR="000042E1" w:rsidRPr="00436D82">
        <w:rPr>
          <w:rFonts w:ascii="HG丸ｺﾞｼｯｸM-PRO" w:eastAsia="HG丸ｺﾞｼｯｸM-PRO" w:hAnsi="HG丸ｺﾞｼｯｸM-PRO" w:hint="eastAsia"/>
        </w:rPr>
        <w:t>に</w:t>
      </w:r>
      <w:r w:rsidRPr="00436D82">
        <w:rPr>
          <w:rFonts w:ascii="HG丸ｺﾞｼｯｸM-PRO" w:eastAsia="HG丸ｺﾞｼｯｸM-PRO" w:hAnsi="HG丸ｺﾞｼｯｸM-PRO" w:hint="eastAsia"/>
        </w:rPr>
        <w:t>「障害福祉</w:t>
      </w:r>
      <w:r w:rsidRPr="008F2602">
        <w:rPr>
          <w:rFonts w:ascii="HG丸ｺﾞｼｯｸM-PRO" w:eastAsia="HG丸ｺﾞｼｯｸM-PRO" w:hAnsi="HG丸ｺﾞｼｯｸM-PRO" w:hint="eastAsia"/>
        </w:rPr>
        <w:t>サービス等及び障害児通所支援等の円滑な実施を確保するための基本的な指針」（以下「基本指針」といいます。）を改正し、</w:t>
      </w:r>
      <w:r w:rsidR="008F2602" w:rsidRPr="008F2602">
        <w:rPr>
          <w:rFonts w:ascii="HG丸ｺﾞｼｯｸM-PRO" w:eastAsia="HG丸ｺﾞｼｯｸM-PRO" w:hAnsi="HG丸ｺﾞｼｯｸM-PRO" w:hint="eastAsia"/>
        </w:rPr>
        <w:t>障害のある人の地域生活を支援するためのサービス基盤整備等に係る令和８年度末の目標を設定するとともに、令和６年度から令和８年度までの</w:t>
      </w:r>
      <w:r w:rsidR="0044207B">
        <w:rPr>
          <w:rFonts w:ascii="HG丸ｺﾞｼｯｸM-PRO" w:eastAsia="HG丸ｺﾞｼｯｸM-PRO" w:hAnsi="HG丸ｺﾞｼｯｸM-PRO" w:hint="eastAsia"/>
        </w:rPr>
        <w:t>第７期</w:t>
      </w:r>
      <w:r w:rsidR="008F2602" w:rsidRPr="008F2602">
        <w:rPr>
          <w:rFonts w:ascii="HG丸ｺﾞｼｯｸM-PRO" w:eastAsia="HG丸ｺﾞｼｯｸM-PRO" w:hAnsi="HG丸ｺﾞｼｯｸM-PRO" w:hint="eastAsia"/>
        </w:rPr>
        <w:t>市町村障害福祉計画と</w:t>
      </w:r>
      <w:r w:rsidR="0044207B">
        <w:rPr>
          <w:rFonts w:ascii="HG丸ｺﾞｼｯｸM-PRO" w:eastAsia="HG丸ｺﾞｼｯｸM-PRO" w:hAnsi="HG丸ｺﾞｼｯｸM-PRO" w:hint="eastAsia"/>
        </w:rPr>
        <w:t>第３期</w:t>
      </w:r>
      <w:r w:rsidR="008F2602" w:rsidRPr="008F2602">
        <w:rPr>
          <w:rFonts w:ascii="HG丸ｺﾞｼｯｸM-PRO" w:eastAsia="HG丸ｺﾞｼｯｸM-PRO" w:hAnsi="HG丸ｺﾞｼｯｸM-PRO" w:hint="eastAsia"/>
        </w:rPr>
        <w:t>市町村障害児福祉計画の策定にあたって即すべき事項を</w:t>
      </w:r>
      <w:r w:rsidR="00207614">
        <w:rPr>
          <w:rFonts w:ascii="HG丸ｺﾞｼｯｸM-PRO" w:eastAsia="HG丸ｺﾞｼｯｸM-PRO" w:hAnsi="HG丸ｺﾞｼｯｸM-PRO" w:hint="eastAsia"/>
        </w:rPr>
        <w:t>示し</w:t>
      </w:r>
      <w:r w:rsidR="008F2602" w:rsidRPr="008F2602">
        <w:rPr>
          <w:rFonts w:ascii="HG丸ｺﾞｼｯｸM-PRO" w:eastAsia="HG丸ｺﾞｼｯｸM-PRO" w:hAnsi="HG丸ｺﾞｼｯｸM-PRO" w:hint="eastAsia"/>
        </w:rPr>
        <w:t>ました。</w:t>
      </w:r>
    </w:p>
    <w:p w14:paraId="26C6CA69" w14:textId="65F79E2A" w:rsidR="00EC475F" w:rsidRPr="008F2602" w:rsidRDefault="008F2602" w:rsidP="000042E1">
      <w:pPr>
        <w:spacing w:beforeLines="50" w:before="210"/>
        <w:ind w:leftChars="150" w:left="340" w:firstLineChars="100" w:firstLine="227"/>
        <w:rPr>
          <w:rFonts w:ascii="HG丸ｺﾞｼｯｸM-PRO" w:eastAsia="HG丸ｺﾞｼｯｸM-PRO" w:hAnsi="HG丸ｺﾞｼｯｸM-PRO"/>
        </w:rPr>
      </w:pPr>
      <w:r w:rsidRPr="008F2602">
        <w:rPr>
          <w:rFonts w:ascii="HG丸ｺﾞｼｯｸM-PRO" w:eastAsia="HG丸ｺﾞｼｯｸM-PRO" w:hAnsi="HG丸ｺﾞｼｯｸM-PRO" w:hint="eastAsia"/>
        </w:rPr>
        <w:t>そこで、富山市において、</w:t>
      </w:r>
      <w:r w:rsidR="00D22EC3" w:rsidRPr="008F2602">
        <w:rPr>
          <w:rFonts w:ascii="HG丸ｺﾞｼｯｸM-PRO" w:eastAsia="HG丸ｺﾞｼｯｸM-PRO" w:hAnsi="HG丸ｺﾞｼｯｸM-PRO" w:hint="eastAsia"/>
        </w:rPr>
        <w:t>引き続き、</w:t>
      </w:r>
      <w:r w:rsidR="00EC475F" w:rsidRPr="008F2602">
        <w:rPr>
          <w:rFonts w:ascii="HG丸ｺﾞｼｯｸM-PRO" w:eastAsia="HG丸ｺﾞｼｯｸM-PRO" w:hAnsi="HG丸ｺﾞｼｯｸM-PRO" w:hint="eastAsia"/>
        </w:rPr>
        <w:t>障害福祉サービス等</w:t>
      </w:r>
      <w:r w:rsidR="00207614">
        <w:rPr>
          <w:rFonts w:ascii="HG丸ｺﾞｼｯｸM-PRO" w:eastAsia="HG丸ｺﾞｼｯｸM-PRO" w:hAnsi="HG丸ｺﾞｼｯｸM-PRO" w:hint="eastAsia"/>
        </w:rPr>
        <w:t>と</w:t>
      </w:r>
      <w:r w:rsidR="00EC475F" w:rsidRPr="008F2602">
        <w:rPr>
          <w:rFonts w:ascii="HG丸ｺﾞｼｯｸM-PRO" w:eastAsia="HG丸ｺﾞｼｯｸM-PRO" w:hAnsi="HG丸ｺﾞｼｯｸM-PRO" w:hint="eastAsia"/>
        </w:rPr>
        <w:t>障害児通所支援等の円滑な実施を図るため、「第</w:t>
      </w:r>
      <w:r w:rsidR="00B629B9" w:rsidRPr="008F2602">
        <w:rPr>
          <w:rFonts w:ascii="HG丸ｺﾞｼｯｸM-PRO" w:eastAsia="HG丸ｺﾞｼｯｸM-PRO" w:hAnsi="HG丸ｺﾞｼｯｸM-PRO" w:hint="eastAsia"/>
        </w:rPr>
        <w:t>７</w:t>
      </w:r>
      <w:r w:rsidR="00EC475F" w:rsidRPr="008F2602">
        <w:rPr>
          <w:rFonts w:ascii="HG丸ｺﾞｼｯｸM-PRO" w:eastAsia="HG丸ｺﾞｼｯｸM-PRO" w:hAnsi="HG丸ｺﾞｼｯｸM-PRO" w:hint="eastAsia"/>
        </w:rPr>
        <w:t>期</w:t>
      </w:r>
      <w:r w:rsidRPr="008F2602">
        <w:rPr>
          <w:rFonts w:ascii="HG丸ｺﾞｼｯｸM-PRO" w:eastAsia="HG丸ｺﾞｼｯｸM-PRO" w:hAnsi="HG丸ｺﾞｼｯｸM-PRO" w:hint="eastAsia"/>
        </w:rPr>
        <w:t>富山</w:t>
      </w:r>
      <w:r w:rsidR="002F3298" w:rsidRPr="008F2602">
        <w:rPr>
          <w:rFonts w:ascii="HG丸ｺﾞｼｯｸM-PRO" w:eastAsia="HG丸ｺﾞｼｯｸM-PRO" w:hAnsi="HG丸ｺﾞｼｯｸM-PRO" w:hint="eastAsia"/>
        </w:rPr>
        <w:t>市障害福祉計画</w:t>
      </w:r>
      <w:r w:rsidRPr="008F2602">
        <w:rPr>
          <w:rFonts w:ascii="HG丸ｺﾞｼｯｸM-PRO" w:eastAsia="HG丸ｺﾞｼｯｸM-PRO" w:hAnsi="HG丸ｺﾞｼｯｸM-PRO" w:hint="eastAsia"/>
        </w:rPr>
        <w:t>」と「</w:t>
      </w:r>
      <w:r w:rsidR="002F3298" w:rsidRPr="008F2602">
        <w:rPr>
          <w:rFonts w:ascii="HG丸ｺﾞｼｯｸM-PRO" w:eastAsia="HG丸ｺﾞｼｯｸM-PRO" w:hAnsi="HG丸ｺﾞｼｯｸM-PRO" w:hint="eastAsia"/>
        </w:rPr>
        <w:t>第</w:t>
      </w:r>
      <w:r w:rsidR="00B629B9" w:rsidRPr="008F2602">
        <w:rPr>
          <w:rFonts w:ascii="HG丸ｺﾞｼｯｸM-PRO" w:eastAsia="HG丸ｺﾞｼｯｸM-PRO" w:hAnsi="HG丸ｺﾞｼｯｸM-PRO" w:hint="eastAsia"/>
        </w:rPr>
        <w:t>３</w:t>
      </w:r>
      <w:r w:rsidR="002F3298" w:rsidRPr="008F2602">
        <w:rPr>
          <w:rFonts w:ascii="HG丸ｺﾞｼｯｸM-PRO" w:eastAsia="HG丸ｺﾞｼｯｸM-PRO" w:hAnsi="HG丸ｺﾞｼｯｸM-PRO" w:hint="eastAsia"/>
        </w:rPr>
        <w:t>期</w:t>
      </w:r>
      <w:r w:rsidRPr="008F2602">
        <w:rPr>
          <w:rFonts w:ascii="HG丸ｺﾞｼｯｸM-PRO" w:eastAsia="HG丸ｺﾞｼｯｸM-PRO" w:hAnsi="HG丸ｺﾞｼｯｸM-PRO" w:hint="eastAsia"/>
        </w:rPr>
        <w:t>富山</w:t>
      </w:r>
      <w:r w:rsidR="002F3298" w:rsidRPr="008F2602">
        <w:rPr>
          <w:rFonts w:ascii="HG丸ｺﾞｼｯｸM-PRO" w:eastAsia="HG丸ｺﾞｼｯｸM-PRO" w:hAnsi="HG丸ｺﾞｼｯｸM-PRO" w:hint="eastAsia"/>
        </w:rPr>
        <w:t>市障害児福祉計画」を策定します</w:t>
      </w:r>
      <w:r w:rsidR="00EC475F" w:rsidRPr="008F2602">
        <w:rPr>
          <w:rFonts w:ascii="HG丸ｺﾞｼｯｸM-PRO" w:eastAsia="HG丸ｺﾞｼｯｸM-PRO" w:hAnsi="HG丸ｺﾞｼｯｸM-PRO" w:hint="eastAsia"/>
        </w:rPr>
        <w:t>。</w:t>
      </w:r>
    </w:p>
    <w:p w14:paraId="334FF43D" w14:textId="77777777" w:rsidR="00AC0AAD" w:rsidRPr="00EC475F" w:rsidRDefault="00AC0AAD" w:rsidP="00AC0AAD">
      <w:pPr>
        <w:spacing w:line="410" w:lineRule="exact"/>
      </w:pPr>
    </w:p>
    <w:p w14:paraId="1D5996B0" w14:textId="77777777" w:rsidR="00FB39C8" w:rsidRDefault="00FB39C8" w:rsidP="004A277D">
      <w:pPr>
        <w:widowControl/>
        <w:autoSpaceDE/>
        <w:autoSpaceDN/>
        <w:jc w:val="left"/>
      </w:pPr>
    </w:p>
    <w:p w14:paraId="58F3C9DE" w14:textId="61B874DE" w:rsidR="00207614" w:rsidRPr="001E2664" w:rsidRDefault="004A277D" w:rsidP="004C4DF0">
      <w:pPr>
        <w:pStyle w:val="21"/>
        <w:numPr>
          <w:ilvl w:val="0"/>
          <w:numId w:val="0"/>
        </w:numPr>
        <w:spacing w:beforeLines="50" w:before="210"/>
        <w:ind w:leftChars="50" w:left="113"/>
        <w:rPr>
          <w:rFonts w:ascii="HG丸ｺﾞｼｯｸM-PRO" w:eastAsia="HG丸ｺﾞｼｯｸM-PRO" w:hAnsi="HG丸ｺﾞｼｯｸM-PRO"/>
        </w:rPr>
      </w:pPr>
      <w:r>
        <w:br w:type="page"/>
      </w:r>
      <w:r w:rsidR="00BE593E" w:rsidRPr="001E2664">
        <w:rPr>
          <w:noProof/>
          <w:color w:val="FFFFFF" w:themeColor="background1"/>
        </w:rPr>
        <w:lastRenderedPageBreak/>
        <mc:AlternateContent>
          <mc:Choice Requires="wps">
            <w:drawing>
              <wp:anchor distT="0" distB="0" distL="114300" distR="114300" simplePos="0" relativeHeight="251649536" behindDoc="1" locked="0" layoutInCell="1" hidden="0" allowOverlap="1" wp14:anchorId="293D6621" wp14:editId="39A6F96B">
                <wp:simplePos x="0" y="0"/>
                <wp:positionH relativeFrom="column">
                  <wp:posOffset>0</wp:posOffset>
                </wp:positionH>
                <wp:positionV relativeFrom="paragraph">
                  <wp:posOffset>123825</wp:posOffset>
                </wp:positionV>
                <wp:extent cx="5742305" cy="287655"/>
                <wp:effectExtent l="0" t="0" r="10795" b="17145"/>
                <wp:wrapNone/>
                <wp:docPr id="1061933830"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2305" cy="287655"/>
                        </a:xfrm>
                        <a:prstGeom prst="rect">
                          <a:avLst/>
                        </a:prstGeom>
                        <a:solidFill>
                          <a:schemeClr val="bg1">
                            <a:lumMod val="75000"/>
                          </a:schemeClr>
                        </a:solidFill>
                        <a:ln w="9525">
                          <a:solidFill>
                            <a:schemeClr val="tx1">
                              <a:lumMod val="75000"/>
                              <a:lumOff val="25000"/>
                            </a:schemeClr>
                          </a:solidFill>
                        </a:ln>
                        <a:effectLst/>
                      </wps:spPr>
                      <wps:bodyPr wrap="square">
                        <a:noAutofit/>
                      </wps:bodyPr>
                    </wps:wsp>
                  </a:graphicData>
                </a:graphic>
                <wp14:sizeRelH relativeFrom="margin">
                  <wp14:pctWidth>0</wp14:pctWidth>
                </wp14:sizeRelH>
                <wp14:sizeRelV relativeFrom="margin">
                  <wp14:pctHeight>0</wp14:pctHeight>
                </wp14:sizeRelV>
              </wp:anchor>
            </w:drawing>
          </mc:Choice>
          <mc:Fallback>
            <w:pict>
              <v:rect w14:anchorId="0F73A0D8" id="四角形: 角を丸くする 6" o:spid="_x0000_s1026" style="position:absolute;left:0;text-align:left;margin-left:0;margin-top:9.75pt;width:452.15pt;height:2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" fillcolor="#bfbfbf [2412]" strokecolor="#404040 [2429]"/>
            </w:pict>
          </mc:Fallback>
        </mc:AlternateContent>
      </w:r>
      <w:r w:rsidR="00207614" w:rsidRPr="001E2664">
        <w:rPr>
          <w:rFonts w:asciiTheme="majorEastAsia" w:eastAsiaTheme="majorEastAsia" w:hAnsiTheme="majorEastAsia" w:hint="eastAsia"/>
          <w:noProof/>
          <w:color w:val="FFFFFF" w:themeColor="background1"/>
          <w:sz w:val="24"/>
          <w:szCs w:val="24"/>
        </w:rPr>
        <mc:AlternateContent>
          <mc:Choice Requires="wps">
            <w:drawing>
              <wp:anchor distT="0" distB="0" distL="114300" distR="114300" simplePos="0" relativeHeight="251650560" behindDoc="1" locked="0" layoutInCell="1" allowOverlap="1" wp14:anchorId="641AF8D4" wp14:editId="171D3CB7">
                <wp:simplePos x="0" y="0"/>
                <wp:positionH relativeFrom="column">
                  <wp:posOffset>0</wp:posOffset>
                </wp:positionH>
                <wp:positionV relativeFrom="paragraph">
                  <wp:posOffset>118110</wp:posOffset>
                </wp:positionV>
                <wp:extent cx="360000" cy="286560"/>
                <wp:effectExtent l="0" t="0" r="2540" b="0"/>
                <wp:wrapNone/>
                <wp:docPr id="1835565752" name="正方形/長方形 1"/>
                <wp:cNvGraphicFramePr/>
                <a:graphic xmlns:a="http://schemas.openxmlformats.org/drawingml/2006/main">
                  <a:graphicData uri="http://schemas.microsoft.com/office/word/2010/wordprocessingShape">
                    <wps:wsp>
                      <wps:cNvSpPr/>
                      <wps:spPr>
                        <a:xfrm>
                          <a:off x="0" y="0"/>
                          <a:ext cx="360000" cy="28656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23187" id="正方形/長方形 1" o:spid="_x0000_s1026" style="position:absolute;left:0;text-align:left;margin-left:0;margin-top:9.3pt;width:28.35pt;height:2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" fillcolor="#404040 [2429]" stroked="f" strokeweight="2pt"/>
            </w:pict>
          </mc:Fallback>
        </mc:AlternateContent>
      </w:r>
      <w:r w:rsidR="00207614">
        <w:rPr>
          <w:rFonts w:ascii="HG丸ｺﾞｼｯｸM-PRO" w:eastAsia="HG丸ｺﾞｼｯｸM-PRO" w:hAnsi="HG丸ｺﾞｼｯｸM-PRO" w:hint="eastAsia"/>
          <w:color w:val="FFFFFF" w:themeColor="background1"/>
        </w:rPr>
        <w:t>２</w:t>
      </w:r>
      <w:r w:rsidR="00207614" w:rsidRPr="001E2664">
        <w:rPr>
          <w:rFonts w:ascii="HG丸ｺﾞｼｯｸM-PRO" w:eastAsia="HG丸ｺﾞｼｯｸM-PRO" w:hAnsi="HG丸ｺﾞｼｯｸM-PRO" w:hint="eastAsia"/>
          <w:color w:val="FFFFFF" w:themeColor="background1"/>
        </w:rPr>
        <w:t xml:space="preserve">　</w:t>
      </w:r>
      <w:r w:rsidR="00207614" w:rsidRPr="001E2664">
        <w:rPr>
          <w:rFonts w:ascii="HG丸ｺﾞｼｯｸM-PRO" w:eastAsia="HG丸ｺﾞｼｯｸM-PRO" w:hAnsi="HG丸ｺﾞｼｯｸM-PRO" w:hint="eastAsia"/>
        </w:rPr>
        <w:t>計画</w:t>
      </w:r>
      <w:r w:rsidR="00207614">
        <w:rPr>
          <w:rFonts w:ascii="HG丸ｺﾞｼｯｸM-PRO" w:eastAsia="HG丸ｺﾞｼｯｸM-PRO" w:hAnsi="HG丸ｺﾞｼｯｸM-PRO" w:hint="eastAsia"/>
        </w:rPr>
        <w:t>の性格</w:t>
      </w:r>
    </w:p>
    <w:p w14:paraId="1B9424FD" w14:textId="77777777" w:rsidR="00207614" w:rsidRDefault="00207614" w:rsidP="00207614">
      <w:pPr>
        <w:spacing w:line="320" w:lineRule="exact"/>
      </w:pPr>
    </w:p>
    <w:p w14:paraId="7F11A108" w14:textId="5229AF3D" w:rsidR="00A25CD3" w:rsidRPr="00207614" w:rsidRDefault="00E41897" w:rsidP="000042E1">
      <w:pPr>
        <w:pStyle w:val="21"/>
        <w:numPr>
          <w:ilvl w:val="0"/>
          <w:numId w:val="0"/>
        </w:numPr>
        <w:ind w:leftChars="150" w:left="340"/>
        <w:rPr>
          <w:rFonts w:ascii="HG丸ｺﾞｼｯｸM-PRO" w:eastAsia="HG丸ｺﾞｼｯｸM-PRO" w:hAnsi="HG丸ｺﾞｼｯｸM-PRO"/>
          <w:sz w:val="24"/>
          <w:szCs w:val="24"/>
        </w:rPr>
      </w:pPr>
      <w:r w:rsidRPr="00207614">
        <w:rPr>
          <w:rFonts w:ascii="HG丸ｺﾞｼｯｸM-PRO" w:eastAsia="HG丸ｺﾞｼｯｸM-PRO" w:hAnsi="HG丸ｺﾞｼｯｸM-PRO" w:hint="eastAsia"/>
          <w:sz w:val="24"/>
          <w:szCs w:val="24"/>
        </w:rPr>
        <w:t>(1)</w:t>
      </w:r>
      <w:r w:rsidR="0022017B">
        <w:rPr>
          <w:rFonts w:ascii="HG丸ｺﾞｼｯｸM-PRO" w:eastAsia="HG丸ｺﾞｼｯｸM-PRO" w:hAnsi="HG丸ｺﾞｼｯｸM-PRO" w:hint="eastAsia"/>
          <w:sz w:val="24"/>
          <w:szCs w:val="24"/>
        </w:rPr>
        <w:t xml:space="preserve"> </w:t>
      </w:r>
      <w:r w:rsidR="00AD4D84" w:rsidRPr="00207614">
        <w:rPr>
          <w:rFonts w:ascii="HG丸ｺﾞｼｯｸM-PRO" w:eastAsia="HG丸ｺﾞｼｯｸM-PRO" w:hAnsi="HG丸ｺﾞｼｯｸM-PRO" w:hint="eastAsia"/>
          <w:sz w:val="24"/>
          <w:szCs w:val="24"/>
        </w:rPr>
        <w:t>計画の位置付け</w:t>
      </w:r>
    </w:p>
    <w:p w14:paraId="0C85C844" w14:textId="77777777" w:rsidR="00D577B1" w:rsidRDefault="00D577B1" w:rsidP="00D577B1">
      <w:pPr>
        <w:ind w:leftChars="200" w:left="453" w:firstLineChars="100" w:firstLine="227"/>
        <w:rPr>
          <w:rFonts w:ascii="HG丸ｺﾞｼｯｸM-PRO" w:eastAsia="HG丸ｺﾞｼｯｸM-PRO" w:hAnsi="HG丸ｺﾞｼｯｸM-PRO"/>
        </w:rPr>
      </w:pPr>
    </w:p>
    <w:p w14:paraId="09B39B65" w14:textId="59C2F3E8" w:rsidR="00D577B1" w:rsidRPr="00D577B1" w:rsidRDefault="00D577B1" w:rsidP="00D577B1">
      <w:pPr>
        <w:ind w:leftChars="200" w:left="453" w:firstLineChars="100" w:firstLine="227"/>
      </w:pPr>
      <w:r w:rsidRPr="00D577B1">
        <w:rPr>
          <w:rFonts w:ascii="HG丸ｺﾞｼｯｸM-PRO" w:eastAsia="HG丸ｺﾞｼｯｸM-PRO" w:hAnsi="HG丸ｺﾞｼｯｸM-PRO" w:hint="eastAsia"/>
        </w:rPr>
        <w:t>「第７期富山市障害福祉計画」及び「第３期富山市障害児福祉計画」は、富山市の障害者施策全般に関する基本的な事項を定めた「第４次富山市障害者計画」の福祉サービス分野における計画期間の後期実施計画として位置づけています。</w:t>
      </w:r>
    </w:p>
    <w:p w14:paraId="4A5D16C8" w14:textId="77777777" w:rsidR="00D577B1" w:rsidRPr="00100B5A" w:rsidRDefault="00D577B1" w:rsidP="00D577B1">
      <w:pPr>
        <w:spacing w:beforeLines="50" w:before="210"/>
        <w:ind w:leftChars="250" w:left="567" w:firstLineChars="100" w:firstLine="227"/>
        <w:rPr>
          <w:rFonts w:ascii="HG丸ｺﾞｼｯｸM-PRO" w:eastAsia="HG丸ｺﾞｼｯｸM-PRO" w:hAnsi="HG丸ｺﾞｼｯｸM-PRO"/>
          <w:color w:val="FF0000"/>
        </w:rPr>
      </w:pPr>
      <w:r>
        <w:rPr>
          <w:rFonts w:ascii="HG丸ｺﾞｼｯｸM-PRO" w:eastAsia="HG丸ｺﾞｼｯｸM-PRO" w:hAnsi="HG丸ｺﾞｼｯｸM-PRO" w:hint="eastAsia"/>
        </w:rPr>
        <w:t>「</w:t>
      </w:r>
      <w:r w:rsidRPr="00207614">
        <w:rPr>
          <w:rFonts w:ascii="HG丸ｺﾞｼｯｸM-PRO" w:eastAsia="HG丸ｺﾞｼｯｸM-PRO" w:hAnsi="HG丸ｺﾞｼｯｸM-PRO" w:hint="eastAsia"/>
        </w:rPr>
        <w:t>第７期</w:t>
      </w:r>
      <w:r>
        <w:rPr>
          <w:rFonts w:ascii="HG丸ｺﾞｼｯｸM-PRO" w:eastAsia="HG丸ｺﾞｼｯｸM-PRO" w:hAnsi="HG丸ｺﾞｼｯｸM-PRO" w:hint="eastAsia"/>
        </w:rPr>
        <w:t>富山</w:t>
      </w:r>
      <w:r w:rsidRPr="00207614">
        <w:rPr>
          <w:rFonts w:ascii="HG丸ｺﾞｼｯｸM-PRO" w:eastAsia="HG丸ｺﾞｼｯｸM-PRO" w:hAnsi="HG丸ｺﾞｼｯｸM-PRO" w:hint="eastAsia"/>
        </w:rPr>
        <w:t>市障害福祉計画</w:t>
      </w:r>
      <w:r>
        <w:rPr>
          <w:rFonts w:ascii="HG丸ｺﾞｼｯｸM-PRO" w:eastAsia="HG丸ｺﾞｼｯｸM-PRO" w:hAnsi="HG丸ｺﾞｼｯｸM-PRO" w:hint="eastAsia"/>
        </w:rPr>
        <w:t>」</w:t>
      </w:r>
      <w:r w:rsidRPr="00207614">
        <w:rPr>
          <w:rFonts w:ascii="HG丸ｺﾞｼｯｸM-PRO" w:eastAsia="HG丸ｺﾞｼｯｸM-PRO" w:hAnsi="HG丸ｺﾞｼｯｸM-PRO" w:hint="eastAsia"/>
        </w:rPr>
        <w:t>は、</w:t>
      </w:r>
      <w:r w:rsidRPr="00100B5A">
        <w:rPr>
          <w:rFonts w:ascii="HG丸ｺﾞｼｯｸM-PRO" w:eastAsia="HG丸ｺﾞｼｯｸM-PRO" w:hAnsi="HG丸ｺﾞｼｯｸM-PRO" w:hint="eastAsia"/>
        </w:rPr>
        <w:t>障害者総合支援法第88条に基づく市町村障害福祉計画として、</w:t>
      </w:r>
      <w:bookmarkStart w:id="0" w:name="_Hlk149643540"/>
      <w:r w:rsidRPr="00100B5A">
        <w:rPr>
          <w:rFonts w:ascii="HG丸ｺﾞｼｯｸM-PRO" w:eastAsia="HG丸ｺﾞｼｯｸM-PRO" w:hAnsi="HG丸ｺﾞｼｯｸM-PRO" w:hint="eastAsia"/>
        </w:rPr>
        <w:t>国（厚生労働省）が示す基本指針</w:t>
      </w:r>
      <w:bookmarkEnd w:id="0"/>
      <w:r w:rsidRPr="00100B5A">
        <w:rPr>
          <w:rFonts w:ascii="HG丸ｺﾞｼｯｸM-PRO" w:eastAsia="HG丸ｺﾞｼｯｸM-PRO" w:hAnsi="HG丸ｺﾞｼｯｸM-PRO" w:hint="eastAsia"/>
        </w:rPr>
        <w:t>を踏まえ、富山市における令和６年度から３年間の障害福祉サービス等の見込量とその確保策などを示す計画です</w:t>
      </w:r>
      <w:r w:rsidRPr="00100B5A">
        <w:rPr>
          <w:rFonts w:ascii="HG丸ｺﾞｼｯｸM-PRO" w:eastAsia="HG丸ｺﾞｼｯｸM-PRO" w:hAnsi="HG丸ｺﾞｼｯｸM-PRO" w:hint="eastAsia"/>
          <w:strike/>
        </w:rPr>
        <w:t>。</w:t>
      </w:r>
    </w:p>
    <w:p w14:paraId="703FCD1F" w14:textId="77777777" w:rsidR="00D577B1" w:rsidRPr="00207614" w:rsidRDefault="00D577B1" w:rsidP="00D577B1">
      <w:pPr>
        <w:spacing w:beforeLines="50" w:before="210"/>
        <w:ind w:leftChars="250" w:left="567" w:firstLineChars="100" w:firstLine="227"/>
        <w:rPr>
          <w:rFonts w:ascii="HG丸ｺﾞｼｯｸM-PRO" w:eastAsia="HG丸ｺﾞｼｯｸM-PRO" w:hAnsi="HG丸ｺﾞｼｯｸM-PRO"/>
        </w:rPr>
      </w:pPr>
      <w:r w:rsidRPr="00100B5A">
        <w:rPr>
          <w:rFonts w:ascii="HG丸ｺﾞｼｯｸM-PRO" w:eastAsia="HG丸ｺﾞｼｯｸM-PRO" w:hAnsi="HG丸ｺﾞｼｯｸM-PRO" w:hint="eastAsia"/>
        </w:rPr>
        <w:t>「第３期富山市障害児福祉計画」は、児童福祉法第33条の20に基づく市町村障害児福祉計画として、国（こども家庭庁）が示す基本指針を踏まえ、富山市における令和６年度から３年間の障害児通所支援等の見込量とその確保策などを示す計画です。</w:t>
      </w:r>
    </w:p>
    <w:p w14:paraId="3217D62E" w14:textId="7D59EC76" w:rsidR="00AD4D84" w:rsidRPr="00207614" w:rsidRDefault="00D577B1" w:rsidP="00D577B1">
      <w:pPr>
        <w:spacing w:beforeLines="50" w:before="210"/>
        <w:ind w:leftChars="250" w:left="567" w:firstLineChars="100" w:firstLine="227"/>
        <w:rPr>
          <w:rFonts w:ascii="HG丸ｺﾞｼｯｸM-PRO" w:eastAsia="HG丸ｺﾞｼｯｸM-PRO" w:hAnsi="HG丸ｺﾞｼｯｸM-PRO"/>
        </w:rPr>
      </w:pPr>
      <w:r w:rsidRPr="00D577B1">
        <w:rPr>
          <w:rFonts w:ascii="HG丸ｺﾞｼｯｸM-PRO" w:eastAsia="HG丸ｺﾞｼｯｸM-PRO" w:hAnsi="HG丸ｺﾞｼｯｸM-PRO" w:hint="eastAsia"/>
        </w:rPr>
        <w:t>策定</w:t>
      </w:r>
      <w:r w:rsidR="00D92163">
        <w:rPr>
          <w:rFonts w:ascii="HG丸ｺﾞｼｯｸM-PRO" w:eastAsia="HG丸ｺﾞｼｯｸM-PRO" w:hAnsi="HG丸ｺﾞｼｯｸM-PRO" w:hint="eastAsia"/>
        </w:rPr>
        <w:t>・推進</w:t>
      </w:r>
      <w:r w:rsidRPr="00D577B1">
        <w:rPr>
          <w:rFonts w:ascii="HG丸ｺﾞｼｯｸM-PRO" w:eastAsia="HG丸ｺﾞｼｯｸM-PRO" w:hAnsi="HG丸ｺﾞｼｯｸM-PRO" w:hint="eastAsia"/>
        </w:rPr>
        <w:t>にあたっては、</w:t>
      </w:r>
      <w:r>
        <w:rPr>
          <w:rFonts w:ascii="HG丸ｺﾞｼｯｸM-PRO" w:eastAsia="HG丸ｺﾞｼｯｸM-PRO" w:hAnsi="HG丸ｺﾞｼｯｸM-PRO" w:hint="eastAsia"/>
        </w:rPr>
        <w:t>富山</w:t>
      </w:r>
      <w:r w:rsidRPr="00207614">
        <w:rPr>
          <w:rFonts w:ascii="HG丸ｺﾞｼｯｸM-PRO" w:eastAsia="HG丸ｺﾞｼｯｸM-PRO" w:hAnsi="HG丸ｺﾞｼｯｸM-PRO" w:hint="eastAsia"/>
        </w:rPr>
        <w:t>市地域福祉計画をはじめ、</w:t>
      </w:r>
      <w:r>
        <w:rPr>
          <w:rFonts w:ascii="HG丸ｺﾞｼｯｸM-PRO" w:eastAsia="HG丸ｺﾞｼｯｸM-PRO" w:hAnsi="HG丸ｺﾞｼｯｸM-PRO" w:hint="eastAsia"/>
        </w:rPr>
        <w:t>富山</w:t>
      </w:r>
      <w:r w:rsidRPr="00207614">
        <w:rPr>
          <w:rFonts w:ascii="HG丸ｺﾞｼｯｸM-PRO" w:eastAsia="HG丸ｺﾞｼｯｸM-PRO" w:hAnsi="HG丸ｺﾞｼｯｸM-PRO" w:hint="eastAsia"/>
        </w:rPr>
        <w:t>市高齢者保健福祉計画</w:t>
      </w:r>
      <w:r>
        <w:rPr>
          <w:rFonts w:ascii="HG丸ｺﾞｼｯｸM-PRO" w:eastAsia="HG丸ｺﾞｼｯｸM-PRO" w:hAnsi="HG丸ｺﾞｼｯｸM-PRO" w:hint="eastAsia"/>
        </w:rPr>
        <w:t>・</w:t>
      </w:r>
      <w:r w:rsidRPr="00207614">
        <w:rPr>
          <w:rFonts w:ascii="HG丸ｺﾞｼｯｸM-PRO" w:eastAsia="HG丸ｺﾞｼｯｸM-PRO" w:hAnsi="HG丸ｺﾞｼｯｸM-PRO" w:hint="eastAsia"/>
        </w:rPr>
        <w:t>介護保険事業計画、</w:t>
      </w:r>
      <w:r>
        <w:rPr>
          <w:rFonts w:ascii="HG丸ｺﾞｼｯｸM-PRO" w:eastAsia="HG丸ｺﾞｼｯｸM-PRO" w:hAnsi="HG丸ｺﾞｼｯｸM-PRO" w:hint="eastAsia"/>
        </w:rPr>
        <w:t>富山</w:t>
      </w:r>
      <w:r w:rsidRPr="00207614">
        <w:rPr>
          <w:rFonts w:ascii="HG丸ｺﾞｼｯｸM-PRO" w:eastAsia="HG丸ｺﾞｼｯｸM-PRO" w:hAnsi="HG丸ｺﾞｼｯｸM-PRO" w:hint="eastAsia"/>
        </w:rPr>
        <w:t>市子ども・子育て支援事業計画など、関連する計画との調和を図ります。</w:t>
      </w:r>
    </w:p>
    <w:p w14:paraId="5038E27F" w14:textId="1DF19904" w:rsidR="00F60391" w:rsidRPr="00F60391" w:rsidRDefault="00F60391" w:rsidP="00F60391">
      <w:pPr>
        <w:pStyle w:val="51"/>
        <w:numPr>
          <w:ilvl w:val="0"/>
          <w:numId w:val="0"/>
        </w:numPr>
        <w:spacing w:beforeLines="50" w:before="210"/>
        <w:ind w:leftChars="250" w:left="567"/>
        <w:rPr>
          <w:sz w:val="20"/>
          <w:szCs w:val="20"/>
        </w:rPr>
      </w:pPr>
      <w:r w:rsidRPr="00F60391">
        <w:rPr>
          <w:rFonts w:hint="eastAsia"/>
          <w:sz w:val="20"/>
          <w:szCs w:val="20"/>
        </w:rPr>
        <w:t xml:space="preserve">図表１－１　</w:t>
      </w:r>
      <w:r>
        <w:rPr>
          <w:rFonts w:hint="eastAsia"/>
          <w:sz w:val="20"/>
          <w:szCs w:val="20"/>
        </w:rPr>
        <w:t>障害のある人に関する</w:t>
      </w:r>
      <w:r w:rsidRPr="00F60391">
        <w:rPr>
          <w:rFonts w:hint="eastAsia"/>
          <w:sz w:val="20"/>
          <w:szCs w:val="20"/>
        </w:rPr>
        <w:t>計画の位置</w:t>
      </w:r>
      <w:r>
        <w:rPr>
          <w:rFonts w:hint="eastAsia"/>
          <w:sz w:val="20"/>
          <w:szCs w:val="20"/>
        </w:rPr>
        <w:t>付</w:t>
      </w:r>
      <w:r w:rsidRPr="00F60391">
        <w:rPr>
          <w:rFonts w:hint="eastAsia"/>
          <w:sz w:val="20"/>
          <w:szCs w:val="20"/>
        </w:rPr>
        <w:t>け</w:t>
      </w:r>
    </w:p>
    <w:p w14:paraId="4178A8AE" w14:textId="305D7FF2" w:rsidR="00F60391" w:rsidRDefault="00934740" w:rsidP="00F60391">
      <w:pPr>
        <w:jc w:val="right"/>
      </w:pPr>
      <w:r w:rsidRPr="00934740">
        <w:rPr>
          <w:noProof/>
        </w:rPr>
        <w:drawing>
          <wp:inline distT="0" distB="0" distL="0" distR="0" wp14:anchorId="49B11102" wp14:editId="0E02330B">
            <wp:extent cx="5527080" cy="3072240"/>
            <wp:effectExtent l="0" t="0" r="0" b="0"/>
            <wp:docPr id="912438038"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7080" cy="3072240"/>
                    </a:xfrm>
                    <a:prstGeom prst="rect">
                      <a:avLst/>
                    </a:prstGeom>
                    <a:noFill/>
                    <a:ln>
                      <a:noFill/>
                    </a:ln>
                  </pic:spPr>
                </pic:pic>
              </a:graphicData>
            </a:graphic>
          </wp:inline>
        </w:drawing>
      </w:r>
    </w:p>
    <w:p w14:paraId="13A8FF73" w14:textId="77777777" w:rsidR="00F60391" w:rsidRPr="00F60391" w:rsidRDefault="00F60391" w:rsidP="00F60391"/>
    <w:p w14:paraId="32041704" w14:textId="77777777" w:rsidR="00BE593E" w:rsidRDefault="00F60391" w:rsidP="00BE593E">
      <w:pPr>
        <w:spacing w:line="240" w:lineRule="exact"/>
      </w:pPr>
      <w:r>
        <w:rPr>
          <w:rFonts w:ascii="HG丸ｺﾞｼｯｸM-PRO" w:eastAsia="HG丸ｺﾞｼｯｸM-PRO" w:hAnsi="HG丸ｺﾞｼｯｸM-PRO"/>
          <w:b/>
          <w:bCs/>
        </w:rPr>
        <w:br w:type="page"/>
      </w:r>
    </w:p>
    <w:p w14:paraId="760C0C57" w14:textId="0DF3B276" w:rsidR="00AD4D84" w:rsidRPr="00207614" w:rsidRDefault="00E41897" w:rsidP="000042E1">
      <w:pPr>
        <w:pStyle w:val="32"/>
        <w:ind w:leftChars="150" w:left="340"/>
        <w:rPr>
          <w:rFonts w:ascii="HG丸ｺﾞｼｯｸM-PRO" w:eastAsia="HG丸ｺﾞｼｯｸM-PRO" w:hAnsi="HG丸ｺﾞｼｯｸM-PRO"/>
          <w:b/>
          <w:bCs/>
        </w:rPr>
      </w:pPr>
      <w:r w:rsidRPr="00207614">
        <w:rPr>
          <w:rFonts w:ascii="HG丸ｺﾞｼｯｸM-PRO" w:eastAsia="HG丸ｺﾞｼｯｸM-PRO" w:hAnsi="HG丸ｺﾞｼｯｸM-PRO" w:hint="eastAsia"/>
          <w:b/>
          <w:bCs/>
        </w:rPr>
        <w:t>(2)</w:t>
      </w:r>
      <w:r w:rsidR="0022017B">
        <w:rPr>
          <w:rFonts w:ascii="HG丸ｺﾞｼｯｸM-PRO" w:eastAsia="HG丸ｺﾞｼｯｸM-PRO" w:hAnsi="HG丸ｺﾞｼｯｸM-PRO" w:hint="eastAsia"/>
          <w:b/>
          <w:bCs/>
        </w:rPr>
        <w:t xml:space="preserve"> </w:t>
      </w:r>
      <w:r w:rsidR="00AD4D84" w:rsidRPr="00207614">
        <w:rPr>
          <w:rFonts w:ascii="HG丸ｺﾞｼｯｸM-PRO" w:eastAsia="HG丸ｺﾞｼｯｸM-PRO" w:hAnsi="HG丸ｺﾞｼｯｸM-PRO" w:hint="eastAsia"/>
          <w:b/>
          <w:bCs/>
        </w:rPr>
        <w:t>計画の範囲</w:t>
      </w:r>
    </w:p>
    <w:p w14:paraId="47426BF4" w14:textId="3FA740A0" w:rsidR="00AD4D84" w:rsidRPr="00207614" w:rsidRDefault="00535332" w:rsidP="00207614">
      <w:pPr>
        <w:spacing w:beforeLines="50" w:before="210"/>
        <w:ind w:leftChars="250" w:left="567" w:firstLineChars="100" w:firstLine="227"/>
        <w:rPr>
          <w:rFonts w:ascii="HG丸ｺﾞｼｯｸM-PRO" w:eastAsia="HG丸ｺﾞｼｯｸM-PRO" w:hAnsi="HG丸ｺﾞｼｯｸM-PRO"/>
        </w:rPr>
      </w:pPr>
      <w:r>
        <w:rPr>
          <w:rFonts w:ascii="HG丸ｺﾞｼｯｸM-PRO" w:eastAsia="HG丸ｺﾞｼｯｸM-PRO" w:hAnsi="HG丸ｺﾞｼｯｸM-PRO" w:hint="eastAsia"/>
        </w:rPr>
        <w:t>「</w:t>
      </w:r>
      <w:r w:rsidR="002F6905" w:rsidRPr="00207614">
        <w:rPr>
          <w:rFonts w:ascii="HG丸ｺﾞｼｯｸM-PRO" w:eastAsia="HG丸ｺﾞｼｯｸM-PRO" w:hAnsi="HG丸ｺﾞｼｯｸM-PRO" w:hint="eastAsia"/>
        </w:rPr>
        <w:t>第７期</w:t>
      </w:r>
      <w:r>
        <w:rPr>
          <w:rFonts w:ascii="HG丸ｺﾞｼｯｸM-PRO" w:eastAsia="HG丸ｺﾞｼｯｸM-PRO" w:hAnsi="HG丸ｺﾞｼｯｸM-PRO" w:hint="eastAsia"/>
        </w:rPr>
        <w:t>富山</w:t>
      </w:r>
      <w:r w:rsidR="00AE4F80" w:rsidRPr="00207614">
        <w:rPr>
          <w:rFonts w:ascii="HG丸ｺﾞｼｯｸM-PRO" w:eastAsia="HG丸ｺﾞｼｯｸM-PRO" w:hAnsi="HG丸ｺﾞｼｯｸM-PRO" w:hint="eastAsia"/>
        </w:rPr>
        <w:t>市障害福祉計画</w:t>
      </w:r>
      <w:r>
        <w:rPr>
          <w:rFonts w:ascii="HG丸ｺﾞｼｯｸM-PRO" w:eastAsia="HG丸ｺﾞｼｯｸM-PRO" w:hAnsi="HG丸ｺﾞｼｯｸM-PRO" w:hint="eastAsia"/>
        </w:rPr>
        <w:t>」と「</w:t>
      </w:r>
      <w:r w:rsidR="002F6905" w:rsidRPr="00207614">
        <w:rPr>
          <w:rFonts w:ascii="HG丸ｺﾞｼｯｸM-PRO" w:eastAsia="HG丸ｺﾞｼｯｸM-PRO" w:hAnsi="HG丸ｺﾞｼｯｸM-PRO" w:hint="eastAsia"/>
        </w:rPr>
        <w:t>第３期</w:t>
      </w:r>
      <w:r>
        <w:rPr>
          <w:rFonts w:ascii="HG丸ｺﾞｼｯｸM-PRO" w:eastAsia="HG丸ｺﾞｼｯｸM-PRO" w:hAnsi="HG丸ｺﾞｼｯｸM-PRO" w:hint="eastAsia"/>
        </w:rPr>
        <w:t>富山</w:t>
      </w:r>
      <w:r w:rsidR="00C74C63" w:rsidRPr="00207614">
        <w:rPr>
          <w:rFonts w:ascii="HG丸ｺﾞｼｯｸM-PRO" w:eastAsia="HG丸ｺﾞｼｯｸM-PRO" w:hAnsi="HG丸ｺﾞｼｯｸM-PRO" w:hint="eastAsia"/>
        </w:rPr>
        <w:t>市障害児福祉計画</w:t>
      </w:r>
      <w:r>
        <w:rPr>
          <w:rFonts w:ascii="HG丸ｺﾞｼｯｸM-PRO" w:eastAsia="HG丸ｺﾞｼｯｸM-PRO" w:hAnsi="HG丸ｺﾞｼｯｸM-PRO" w:hint="eastAsia"/>
        </w:rPr>
        <w:t>」</w:t>
      </w:r>
      <w:r w:rsidR="00AD4D84" w:rsidRPr="00207614">
        <w:rPr>
          <w:rFonts w:ascii="HG丸ｺﾞｼｯｸM-PRO" w:eastAsia="HG丸ｺﾞｼｯｸM-PRO" w:hAnsi="HG丸ｺﾞｼｯｸM-PRO" w:hint="eastAsia"/>
        </w:rPr>
        <w:t>における障</w:t>
      </w:r>
      <w:r>
        <w:rPr>
          <w:rFonts w:ascii="HG丸ｺﾞｼｯｸM-PRO" w:eastAsia="HG丸ｺﾞｼｯｸM-PRO" w:hAnsi="HG丸ｺﾞｼｯｸM-PRO" w:hint="eastAsia"/>
        </w:rPr>
        <w:t>害</w:t>
      </w:r>
      <w:r w:rsidR="00AD4D84" w:rsidRPr="00207614">
        <w:rPr>
          <w:rFonts w:ascii="HG丸ｺﾞｼｯｸM-PRO" w:eastAsia="HG丸ｺﾞｼｯｸM-PRO" w:hAnsi="HG丸ｺﾞｼｯｸM-PRO" w:hint="eastAsia"/>
        </w:rPr>
        <w:t>のある人とは、身体障</w:t>
      </w:r>
      <w:r>
        <w:rPr>
          <w:rFonts w:ascii="HG丸ｺﾞｼｯｸM-PRO" w:eastAsia="HG丸ｺﾞｼｯｸM-PRO" w:hAnsi="HG丸ｺﾞｼｯｸM-PRO" w:hint="eastAsia"/>
        </w:rPr>
        <w:t>害</w:t>
      </w:r>
      <w:r w:rsidR="00AD4D84" w:rsidRPr="00207614">
        <w:rPr>
          <w:rFonts w:ascii="HG丸ｺﾞｼｯｸM-PRO" w:eastAsia="HG丸ｺﾞｼｯｸM-PRO" w:hAnsi="HG丸ｺﾞｼｯｸM-PRO" w:hint="eastAsia"/>
        </w:rPr>
        <w:t>のある人、知的障</w:t>
      </w:r>
      <w:r>
        <w:rPr>
          <w:rFonts w:ascii="HG丸ｺﾞｼｯｸM-PRO" w:eastAsia="HG丸ｺﾞｼｯｸM-PRO" w:hAnsi="HG丸ｺﾞｼｯｸM-PRO" w:hint="eastAsia"/>
        </w:rPr>
        <w:t>害</w:t>
      </w:r>
      <w:r w:rsidR="00AD4D84" w:rsidRPr="00207614">
        <w:rPr>
          <w:rFonts w:ascii="HG丸ｺﾞｼｯｸM-PRO" w:eastAsia="HG丸ｺﾞｼｯｸM-PRO" w:hAnsi="HG丸ｺﾞｼｯｸM-PRO" w:hint="eastAsia"/>
        </w:rPr>
        <w:t>のある人、精神障</w:t>
      </w:r>
      <w:r>
        <w:rPr>
          <w:rFonts w:ascii="HG丸ｺﾞｼｯｸM-PRO" w:eastAsia="HG丸ｺﾞｼｯｸM-PRO" w:hAnsi="HG丸ｺﾞｼｯｸM-PRO" w:hint="eastAsia"/>
        </w:rPr>
        <w:t>害</w:t>
      </w:r>
      <w:r w:rsidR="00AD4D84" w:rsidRPr="00207614">
        <w:rPr>
          <w:rFonts w:ascii="HG丸ｺﾞｼｯｸM-PRO" w:eastAsia="HG丸ｺﾞｼｯｸM-PRO" w:hAnsi="HG丸ｺﾞｼｯｸM-PRO" w:hint="eastAsia"/>
        </w:rPr>
        <w:t>のある人、発達障</w:t>
      </w:r>
      <w:r>
        <w:rPr>
          <w:rFonts w:ascii="HG丸ｺﾞｼｯｸM-PRO" w:eastAsia="HG丸ｺﾞｼｯｸM-PRO" w:hAnsi="HG丸ｺﾞｼｯｸM-PRO" w:hint="eastAsia"/>
        </w:rPr>
        <w:t>害</w:t>
      </w:r>
      <w:r w:rsidR="00AD4D84" w:rsidRPr="00207614">
        <w:rPr>
          <w:rFonts w:ascii="HG丸ｺﾞｼｯｸM-PRO" w:eastAsia="HG丸ｺﾞｼｯｸM-PRO" w:hAnsi="HG丸ｺﾞｼｯｸM-PRO" w:hint="eastAsia"/>
        </w:rPr>
        <w:t>のある人、</w:t>
      </w:r>
      <w:r>
        <w:rPr>
          <w:rFonts w:ascii="HG丸ｺﾞｼｯｸM-PRO" w:eastAsia="HG丸ｺﾞｼｯｸM-PRO" w:hAnsi="HG丸ｺﾞｼｯｸM-PRO" w:hint="eastAsia"/>
        </w:rPr>
        <w:t>高次脳機能障害のある人、</w:t>
      </w:r>
      <w:r w:rsidR="00AD4D84" w:rsidRPr="00207614">
        <w:rPr>
          <w:rFonts w:ascii="HG丸ｺﾞｼｯｸM-PRO" w:eastAsia="HG丸ｺﾞｼｯｸM-PRO" w:hAnsi="HG丸ｺﾞｼｯｸM-PRO" w:hint="eastAsia"/>
        </w:rPr>
        <w:t>難病患者</w:t>
      </w:r>
      <w:r w:rsidR="002F6905" w:rsidRPr="00207614">
        <w:rPr>
          <w:rFonts w:ascii="HG丸ｺﾞｼｯｸM-PRO" w:eastAsia="HG丸ｺﾞｼｯｸM-PRO" w:hAnsi="HG丸ｺﾞｼｯｸM-PRO" w:hint="eastAsia"/>
        </w:rPr>
        <w:t>、小児慢性特定疾病患者</w:t>
      </w:r>
      <w:r w:rsidR="00AD4D84" w:rsidRPr="00207614">
        <w:rPr>
          <w:rFonts w:ascii="HG丸ｺﾞｼｯｸM-PRO" w:eastAsia="HG丸ｺﾞｼｯｸM-PRO" w:hAnsi="HG丸ｺﾞｼｯｸM-PRO" w:hint="eastAsia"/>
        </w:rPr>
        <w:t>等です。</w:t>
      </w:r>
    </w:p>
    <w:p w14:paraId="5A343D57" w14:textId="77777777" w:rsidR="00FE53B0" w:rsidRPr="00207614" w:rsidRDefault="00FE53B0" w:rsidP="00540991">
      <w:pPr>
        <w:rPr>
          <w:rFonts w:ascii="HG丸ｺﾞｼｯｸM-PRO" w:eastAsia="HG丸ｺﾞｼｯｸM-PRO" w:hAnsi="HG丸ｺﾞｼｯｸM-PRO"/>
        </w:rPr>
      </w:pPr>
    </w:p>
    <w:p w14:paraId="21221A4F" w14:textId="77777777" w:rsidR="00ED7A2C" w:rsidRDefault="00ED7A2C" w:rsidP="004A277D"/>
    <w:p w14:paraId="2A097613" w14:textId="7F4AE993" w:rsidR="00F60391" w:rsidRPr="001E2664" w:rsidRDefault="00BE593E" w:rsidP="004C4DF0">
      <w:pPr>
        <w:pStyle w:val="21"/>
        <w:numPr>
          <w:ilvl w:val="0"/>
          <w:numId w:val="0"/>
        </w:numPr>
        <w:spacing w:beforeLines="50" w:before="210"/>
        <w:ind w:leftChars="50" w:left="113"/>
        <w:rPr>
          <w:rFonts w:ascii="HG丸ｺﾞｼｯｸM-PRO" w:eastAsia="HG丸ｺﾞｼｯｸM-PRO" w:hAnsi="HG丸ｺﾞｼｯｸM-PRO"/>
        </w:rPr>
      </w:pPr>
      <w:r w:rsidRPr="001E2664">
        <w:rPr>
          <w:noProof/>
          <w:color w:val="FFFFFF" w:themeColor="background1"/>
        </w:rPr>
        <mc:AlternateContent>
          <mc:Choice Requires="wps">
            <w:drawing>
              <wp:anchor distT="0" distB="0" distL="114300" distR="114300" simplePos="0" relativeHeight="251651584" behindDoc="1" locked="0" layoutInCell="1" hidden="0" allowOverlap="1" wp14:anchorId="5BD36A2F" wp14:editId="4CC37B59">
                <wp:simplePos x="0" y="0"/>
                <wp:positionH relativeFrom="column">
                  <wp:posOffset>0</wp:posOffset>
                </wp:positionH>
                <wp:positionV relativeFrom="paragraph">
                  <wp:posOffset>123825</wp:posOffset>
                </wp:positionV>
                <wp:extent cx="5742305" cy="287655"/>
                <wp:effectExtent l="0" t="0" r="10795" b="17145"/>
                <wp:wrapNone/>
                <wp:docPr id="946769197"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2305" cy="287655"/>
                        </a:xfrm>
                        <a:prstGeom prst="rect">
                          <a:avLst/>
                        </a:prstGeom>
                        <a:solidFill>
                          <a:schemeClr val="bg1">
                            <a:lumMod val="75000"/>
                          </a:schemeClr>
                        </a:solidFill>
                        <a:ln w="9525">
                          <a:solidFill>
                            <a:schemeClr val="tx1">
                              <a:lumMod val="75000"/>
                              <a:lumOff val="25000"/>
                            </a:schemeClr>
                          </a:solidFill>
                        </a:ln>
                        <a:effectLst/>
                      </wps:spPr>
                      <wps:bodyPr wrap="square">
                        <a:noAutofit/>
                      </wps:bodyPr>
                    </wps:wsp>
                  </a:graphicData>
                </a:graphic>
                <wp14:sizeRelH relativeFrom="margin">
                  <wp14:pctWidth>0</wp14:pctWidth>
                </wp14:sizeRelH>
                <wp14:sizeRelV relativeFrom="margin">
                  <wp14:pctHeight>0</wp14:pctHeight>
                </wp14:sizeRelV>
              </wp:anchor>
            </w:drawing>
          </mc:Choice>
          <mc:Fallback>
            <w:pict>
              <v:rect w14:anchorId="03ABC34A" id="四角形: 角を丸くする 6" o:spid="_x0000_s1026" style="position:absolute;left:0;text-align:left;margin-left:0;margin-top:9.75pt;width:452.15pt;height:2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" fillcolor="#bfbfbf [2412]" strokecolor="#404040 [2429]"/>
            </w:pict>
          </mc:Fallback>
        </mc:AlternateContent>
      </w:r>
      <w:r w:rsidR="00F60391" w:rsidRPr="001E2664">
        <w:rPr>
          <w:rFonts w:asciiTheme="majorEastAsia" w:eastAsiaTheme="majorEastAsia" w:hAnsiTheme="majorEastAsia" w:hint="eastAsia"/>
          <w:noProof/>
          <w:color w:val="FFFFFF" w:themeColor="background1"/>
          <w:sz w:val="24"/>
          <w:szCs w:val="24"/>
        </w:rPr>
        <mc:AlternateContent>
          <mc:Choice Requires="wps">
            <w:drawing>
              <wp:anchor distT="0" distB="0" distL="114300" distR="114300" simplePos="0" relativeHeight="251655680" behindDoc="1" locked="0" layoutInCell="1" allowOverlap="1" wp14:anchorId="48E37C94" wp14:editId="49D3E257">
                <wp:simplePos x="0" y="0"/>
                <wp:positionH relativeFrom="column">
                  <wp:posOffset>0</wp:posOffset>
                </wp:positionH>
                <wp:positionV relativeFrom="paragraph">
                  <wp:posOffset>118110</wp:posOffset>
                </wp:positionV>
                <wp:extent cx="360000" cy="286560"/>
                <wp:effectExtent l="0" t="0" r="2540" b="0"/>
                <wp:wrapNone/>
                <wp:docPr id="1544937258" name="正方形/長方形 1"/>
                <wp:cNvGraphicFramePr/>
                <a:graphic xmlns:a="http://schemas.openxmlformats.org/drawingml/2006/main">
                  <a:graphicData uri="http://schemas.microsoft.com/office/word/2010/wordprocessingShape">
                    <wps:wsp>
                      <wps:cNvSpPr/>
                      <wps:spPr>
                        <a:xfrm>
                          <a:off x="0" y="0"/>
                          <a:ext cx="360000" cy="28656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7BDF6" id="正方形/長方形 1" o:spid="_x0000_s1026" style="position:absolute;left:0;text-align:left;margin-left:0;margin-top:9.3pt;width:28.35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" fillcolor="#404040 [2429]" stroked="f" strokeweight="2pt"/>
            </w:pict>
          </mc:Fallback>
        </mc:AlternateContent>
      </w:r>
      <w:r w:rsidR="00F60391">
        <w:rPr>
          <w:rFonts w:ascii="HG丸ｺﾞｼｯｸM-PRO" w:eastAsia="HG丸ｺﾞｼｯｸM-PRO" w:hAnsi="HG丸ｺﾞｼｯｸM-PRO" w:hint="eastAsia"/>
          <w:color w:val="FFFFFF" w:themeColor="background1"/>
        </w:rPr>
        <w:t>３</w:t>
      </w:r>
      <w:r w:rsidR="00F60391" w:rsidRPr="001E2664">
        <w:rPr>
          <w:rFonts w:ascii="HG丸ｺﾞｼｯｸM-PRO" w:eastAsia="HG丸ｺﾞｼｯｸM-PRO" w:hAnsi="HG丸ｺﾞｼｯｸM-PRO" w:hint="eastAsia"/>
          <w:color w:val="FFFFFF" w:themeColor="background1"/>
        </w:rPr>
        <w:t xml:space="preserve">　</w:t>
      </w:r>
      <w:r w:rsidR="00F60391" w:rsidRPr="001E2664">
        <w:rPr>
          <w:rFonts w:ascii="HG丸ｺﾞｼｯｸM-PRO" w:eastAsia="HG丸ｺﾞｼｯｸM-PRO" w:hAnsi="HG丸ｺﾞｼｯｸM-PRO" w:hint="eastAsia"/>
        </w:rPr>
        <w:t>計画</w:t>
      </w:r>
      <w:r w:rsidR="00F60391">
        <w:rPr>
          <w:rFonts w:ascii="HG丸ｺﾞｼｯｸM-PRO" w:eastAsia="HG丸ｺﾞｼｯｸM-PRO" w:hAnsi="HG丸ｺﾞｼｯｸM-PRO" w:hint="eastAsia"/>
        </w:rPr>
        <w:t>の</w:t>
      </w:r>
      <w:r>
        <w:rPr>
          <w:rFonts w:ascii="HG丸ｺﾞｼｯｸM-PRO" w:eastAsia="HG丸ｺﾞｼｯｸM-PRO" w:hAnsi="HG丸ｺﾞｼｯｸM-PRO" w:hint="eastAsia"/>
        </w:rPr>
        <w:t>期間</w:t>
      </w:r>
    </w:p>
    <w:p w14:paraId="48037D1C" w14:textId="77777777" w:rsidR="00F60391" w:rsidRDefault="00F60391" w:rsidP="00F60391">
      <w:pPr>
        <w:spacing w:line="320" w:lineRule="exact"/>
      </w:pPr>
    </w:p>
    <w:p w14:paraId="11AC7F57" w14:textId="0EDC0CF7" w:rsidR="00F05B6D" w:rsidRPr="00BE593E" w:rsidRDefault="00BE593E" w:rsidP="000042E1">
      <w:pPr>
        <w:ind w:leftChars="150" w:left="340" w:firstLineChars="100" w:firstLine="227"/>
        <w:rPr>
          <w:rFonts w:ascii="HG丸ｺﾞｼｯｸM-PRO" w:eastAsia="HG丸ｺﾞｼｯｸM-PRO" w:hAnsi="HG丸ｺﾞｼｯｸM-PRO"/>
        </w:rPr>
      </w:pPr>
      <w:r w:rsidRPr="00BE593E">
        <w:rPr>
          <w:rFonts w:ascii="HG丸ｺﾞｼｯｸM-PRO" w:eastAsia="HG丸ｺﾞｼｯｸM-PRO" w:hAnsi="HG丸ｺﾞｼｯｸM-PRO" w:hint="eastAsia"/>
        </w:rPr>
        <w:t>「</w:t>
      </w:r>
      <w:r w:rsidR="00AE4F80" w:rsidRPr="00BE593E">
        <w:rPr>
          <w:rFonts w:ascii="HG丸ｺﾞｼｯｸM-PRO" w:eastAsia="HG丸ｺﾞｼｯｸM-PRO" w:hAnsi="HG丸ｺﾞｼｯｸM-PRO" w:hint="eastAsia"/>
        </w:rPr>
        <w:t>第</w:t>
      </w:r>
      <w:r w:rsidR="00591240" w:rsidRPr="00BE593E">
        <w:rPr>
          <w:rFonts w:ascii="HG丸ｺﾞｼｯｸM-PRO" w:eastAsia="HG丸ｺﾞｼｯｸM-PRO" w:hAnsi="HG丸ｺﾞｼｯｸM-PRO" w:hint="eastAsia"/>
        </w:rPr>
        <w:t>７</w:t>
      </w:r>
      <w:r w:rsidR="00AE4F80" w:rsidRPr="00BE593E">
        <w:rPr>
          <w:rFonts w:ascii="HG丸ｺﾞｼｯｸM-PRO" w:eastAsia="HG丸ｺﾞｼｯｸM-PRO" w:hAnsi="HG丸ｺﾞｼｯｸM-PRO" w:hint="eastAsia"/>
        </w:rPr>
        <w:t>期</w:t>
      </w:r>
      <w:r w:rsidRPr="00BE593E">
        <w:rPr>
          <w:rFonts w:ascii="HG丸ｺﾞｼｯｸM-PRO" w:eastAsia="HG丸ｺﾞｼｯｸM-PRO" w:hAnsi="HG丸ｺﾞｼｯｸM-PRO" w:hint="eastAsia"/>
        </w:rPr>
        <w:t>富山</w:t>
      </w:r>
      <w:r w:rsidR="00AE4F80" w:rsidRPr="00BE593E">
        <w:rPr>
          <w:rFonts w:ascii="HG丸ｺﾞｼｯｸM-PRO" w:eastAsia="HG丸ｺﾞｼｯｸM-PRO" w:hAnsi="HG丸ｺﾞｼｯｸM-PRO" w:hint="eastAsia"/>
        </w:rPr>
        <w:t>市障害福祉計画</w:t>
      </w:r>
      <w:r w:rsidRPr="00BE593E">
        <w:rPr>
          <w:rFonts w:ascii="HG丸ｺﾞｼｯｸM-PRO" w:eastAsia="HG丸ｺﾞｼｯｸM-PRO" w:hAnsi="HG丸ｺﾞｼｯｸM-PRO" w:hint="eastAsia"/>
        </w:rPr>
        <w:t>」と「</w:t>
      </w:r>
      <w:r w:rsidR="00C74C63" w:rsidRPr="00BE593E">
        <w:rPr>
          <w:rFonts w:ascii="HG丸ｺﾞｼｯｸM-PRO" w:eastAsia="HG丸ｺﾞｼｯｸM-PRO" w:hAnsi="HG丸ｺﾞｼｯｸM-PRO" w:hint="eastAsia"/>
        </w:rPr>
        <w:t>第</w:t>
      </w:r>
      <w:r w:rsidR="00591240" w:rsidRPr="00BE593E">
        <w:rPr>
          <w:rFonts w:ascii="HG丸ｺﾞｼｯｸM-PRO" w:eastAsia="HG丸ｺﾞｼｯｸM-PRO" w:hAnsi="HG丸ｺﾞｼｯｸM-PRO" w:hint="eastAsia"/>
        </w:rPr>
        <w:t>３</w:t>
      </w:r>
      <w:r w:rsidR="00C74C63" w:rsidRPr="00BE593E">
        <w:rPr>
          <w:rFonts w:ascii="HG丸ｺﾞｼｯｸM-PRO" w:eastAsia="HG丸ｺﾞｼｯｸM-PRO" w:hAnsi="HG丸ｺﾞｼｯｸM-PRO" w:hint="eastAsia"/>
        </w:rPr>
        <w:t>期</w:t>
      </w:r>
      <w:r w:rsidRPr="00BE593E">
        <w:rPr>
          <w:rFonts w:ascii="HG丸ｺﾞｼｯｸM-PRO" w:eastAsia="HG丸ｺﾞｼｯｸM-PRO" w:hAnsi="HG丸ｺﾞｼｯｸM-PRO" w:hint="eastAsia"/>
        </w:rPr>
        <w:t>富山</w:t>
      </w:r>
      <w:r w:rsidR="00C74C63" w:rsidRPr="00BE593E">
        <w:rPr>
          <w:rFonts w:ascii="HG丸ｺﾞｼｯｸM-PRO" w:eastAsia="HG丸ｺﾞｼｯｸM-PRO" w:hAnsi="HG丸ｺﾞｼｯｸM-PRO" w:hint="eastAsia"/>
        </w:rPr>
        <w:t>市障害児福祉計画</w:t>
      </w:r>
      <w:r w:rsidRPr="00BE593E">
        <w:rPr>
          <w:rFonts w:ascii="HG丸ｺﾞｼｯｸM-PRO" w:eastAsia="HG丸ｺﾞｼｯｸM-PRO" w:hAnsi="HG丸ｺﾞｼｯｸM-PRO" w:hint="eastAsia"/>
        </w:rPr>
        <w:t>」</w:t>
      </w:r>
      <w:r w:rsidR="00004B14" w:rsidRPr="00BE593E">
        <w:rPr>
          <w:rFonts w:ascii="HG丸ｺﾞｼｯｸM-PRO" w:eastAsia="HG丸ｺﾞｼｯｸM-PRO" w:hAnsi="HG丸ｺﾞｼｯｸM-PRO" w:hint="eastAsia"/>
        </w:rPr>
        <w:t>の</w:t>
      </w:r>
      <w:r w:rsidR="00F05B6D" w:rsidRPr="00BE593E">
        <w:rPr>
          <w:rFonts w:ascii="HG丸ｺﾞｼｯｸM-PRO" w:eastAsia="HG丸ｺﾞｼｯｸM-PRO" w:hAnsi="HG丸ｺﾞｼｯｸM-PRO" w:hint="eastAsia"/>
        </w:rPr>
        <w:t>期間は、</w:t>
      </w:r>
      <w:r w:rsidRPr="00BE593E">
        <w:rPr>
          <w:rFonts w:ascii="HG丸ｺﾞｼｯｸM-PRO" w:eastAsia="HG丸ｺﾞｼｯｸM-PRO" w:hAnsi="HG丸ｺﾞｼｯｸM-PRO" w:hint="eastAsia"/>
        </w:rPr>
        <w:t>国（厚</w:t>
      </w:r>
      <w:r w:rsidRPr="00436D82">
        <w:rPr>
          <w:rFonts w:ascii="HG丸ｺﾞｼｯｸM-PRO" w:eastAsia="HG丸ｺﾞｼｯｸM-PRO" w:hAnsi="HG丸ｺﾞｼｯｸM-PRO" w:hint="eastAsia"/>
        </w:rPr>
        <w:t>生労働省</w:t>
      </w:r>
      <w:r w:rsidR="000E0379" w:rsidRPr="00436D82">
        <w:rPr>
          <w:rFonts w:ascii="HG丸ｺﾞｼｯｸM-PRO" w:eastAsia="HG丸ｺﾞｼｯｸM-PRO" w:hAnsi="HG丸ｺﾞｼｯｸM-PRO" w:hint="eastAsia"/>
        </w:rPr>
        <w:t>・こども家庭庁</w:t>
      </w:r>
      <w:r w:rsidRPr="00436D82">
        <w:rPr>
          <w:rFonts w:ascii="HG丸ｺﾞｼｯｸM-PRO" w:eastAsia="HG丸ｺﾞｼｯｸM-PRO" w:hAnsi="HG丸ｺﾞｼｯｸM-PRO" w:hint="eastAsia"/>
        </w:rPr>
        <w:t>）の基本指針を踏まえ、</w:t>
      </w:r>
      <w:r w:rsidR="00E62E47" w:rsidRPr="00436D82">
        <w:rPr>
          <w:rFonts w:ascii="HG丸ｺﾞｼｯｸM-PRO" w:eastAsia="HG丸ｺﾞｼｯｸM-PRO" w:hAnsi="HG丸ｺﾞｼｯｸM-PRO" w:hint="eastAsia"/>
        </w:rPr>
        <w:t>令和</w:t>
      </w:r>
      <w:r w:rsidR="00591240" w:rsidRPr="00436D82">
        <w:rPr>
          <w:rFonts w:ascii="HG丸ｺﾞｼｯｸM-PRO" w:eastAsia="HG丸ｺﾞｼｯｸM-PRO" w:hAnsi="HG丸ｺﾞｼｯｸM-PRO" w:hint="eastAsia"/>
        </w:rPr>
        <w:t>６</w:t>
      </w:r>
      <w:r w:rsidR="00FE53B0" w:rsidRPr="00436D82">
        <w:rPr>
          <w:rFonts w:ascii="HG丸ｺﾞｼｯｸM-PRO" w:eastAsia="HG丸ｺﾞｼｯｸM-PRO" w:hAnsi="HG丸ｺﾞｼｯｸM-PRO" w:hint="eastAsia"/>
        </w:rPr>
        <w:t>年度から</w:t>
      </w:r>
      <w:r w:rsidR="00E62E47" w:rsidRPr="00436D82">
        <w:rPr>
          <w:rFonts w:ascii="HG丸ｺﾞｼｯｸM-PRO" w:eastAsia="HG丸ｺﾞｼｯｸM-PRO" w:hAnsi="HG丸ｺﾞｼｯｸM-PRO" w:hint="eastAsia"/>
        </w:rPr>
        <w:t>令和</w:t>
      </w:r>
      <w:r w:rsidR="00591240" w:rsidRPr="00436D82">
        <w:rPr>
          <w:rFonts w:ascii="HG丸ｺﾞｼｯｸM-PRO" w:eastAsia="HG丸ｺﾞｼｯｸM-PRO" w:hAnsi="HG丸ｺﾞｼｯｸM-PRO" w:hint="eastAsia"/>
        </w:rPr>
        <w:t>８</w:t>
      </w:r>
      <w:r w:rsidR="00991606" w:rsidRPr="00436D82">
        <w:rPr>
          <w:rFonts w:ascii="HG丸ｺﾞｼｯｸM-PRO" w:eastAsia="HG丸ｺﾞｼｯｸM-PRO" w:hAnsi="HG丸ｺﾞｼｯｸM-PRO" w:hint="eastAsia"/>
        </w:rPr>
        <w:t>年度までの３</w:t>
      </w:r>
      <w:r w:rsidR="00004B14" w:rsidRPr="00436D82">
        <w:rPr>
          <w:rFonts w:ascii="HG丸ｺﾞｼｯｸM-PRO" w:eastAsia="HG丸ｺﾞｼｯｸM-PRO" w:hAnsi="HG丸ｺﾞｼｯｸM-PRO" w:hint="eastAsia"/>
        </w:rPr>
        <w:t>年</w:t>
      </w:r>
      <w:r w:rsidR="00004B14" w:rsidRPr="00BE593E">
        <w:rPr>
          <w:rFonts w:ascii="HG丸ｺﾞｼｯｸM-PRO" w:eastAsia="HG丸ｺﾞｼｯｸM-PRO" w:hAnsi="HG丸ｺﾞｼｯｸM-PRO" w:hint="eastAsia"/>
        </w:rPr>
        <w:t>間とします。</w:t>
      </w:r>
    </w:p>
    <w:p w14:paraId="44678C3C" w14:textId="67FB9D62" w:rsidR="00167344" w:rsidRPr="00BE593E" w:rsidRDefault="00EC475F" w:rsidP="004C4DF0">
      <w:pPr>
        <w:pStyle w:val="51"/>
        <w:numPr>
          <w:ilvl w:val="0"/>
          <w:numId w:val="0"/>
        </w:numPr>
        <w:spacing w:beforeLines="50" w:before="210"/>
        <w:ind w:leftChars="150" w:left="340"/>
        <w:rPr>
          <w:sz w:val="20"/>
          <w:szCs w:val="20"/>
        </w:rPr>
      </w:pPr>
      <w:r w:rsidRPr="00BE593E">
        <w:rPr>
          <w:rFonts w:hint="eastAsia"/>
          <w:sz w:val="20"/>
          <w:szCs w:val="20"/>
        </w:rPr>
        <w:t>図表１－</w:t>
      </w:r>
      <w:r w:rsidR="00BE593E">
        <w:rPr>
          <w:rFonts w:hint="eastAsia"/>
          <w:sz w:val="20"/>
          <w:szCs w:val="20"/>
        </w:rPr>
        <w:t>２</w:t>
      </w:r>
      <w:r w:rsidR="00727529" w:rsidRPr="00BE593E">
        <w:rPr>
          <w:rFonts w:hint="eastAsia"/>
          <w:sz w:val="20"/>
          <w:szCs w:val="20"/>
        </w:rPr>
        <w:t xml:space="preserve">　計画の期間</w:t>
      </w:r>
    </w:p>
    <w:tbl>
      <w:tblPr>
        <w:tblW w:w="8654" w:type="dxa"/>
        <w:tblInd w:w="525" w:type="dxa"/>
        <w:tblLayout w:type="fixed"/>
        <w:tblCellMar>
          <w:left w:w="99" w:type="dxa"/>
          <w:right w:w="99" w:type="dxa"/>
        </w:tblCellMar>
        <w:tblLook w:val="04A0" w:firstRow="1" w:lastRow="0" w:firstColumn="1" w:lastColumn="0" w:noHBand="0" w:noVBand="1"/>
      </w:tblPr>
      <w:tblGrid>
        <w:gridCol w:w="586"/>
        <w:gridCol w:w="665"/>
        <w:gridCol w:w="667"/>
        <w:gridCol w:w="664"/>
        <w:gridCol w:w="676"/>
        <w:gridCol w:w="672"/>
        <w:gridCol w:w="684"/>
        <w:gridCol w:w="672"/>
        <w:gridCol w:w="673"/>
        <w:gridCol w:w="676"/>
        <w:gridCol w:w="673"/>
        <w:gridCol w:w="673"/>
        <w:gridCol w:w="673"/>
      </w:tblGrid>
      <w:tr w:rsidR="00A67973" w:rsidRPr="000D1856" w14:paraId="27BA9042" w14:textId="77777777" w:rsidTr="00A67973">
        <w:trPr>
          <w:trHeight w:val="1273"/>
        </w:trPr>
        <w:tc>
          <w:tcPr>
            <w:tcW w:w="586" w:type="dxa"/>
            <w:tcBorders>
              <w:top w:val="single" w:sz="8" w:space="0" w:color="auto"/>
              <w:left w:val="single" w:sz="8" w:space="0" w:color="auto"/>
              <w:bottom w:val="single" w:sz="8" w:space="0" w:color="auto"/>
              <w:right w:val="single" w:sz="4" w:space="0" w:color="262626"/>
              <w:tl2br w:val="single" w:sz="4" w:space="0" w:color="262626"/>
            </w:tcBorders>
            <w:shd w:val="clear" w:color="auto" w:fill="auto"/>
            <w:noWrap/>
            <w:vAlign w:val="center"/>
            <w:hideMark/>
          </w:tcPr>
          <w:p w14:paraId="537BBBF4" w14:textId="77777777" w:rsidR="00A67973" w:rsidRPr="000D1856" w:rsidRDefault="00A67973" w:rsidP="00A67973">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65" w:type="dxa"/>
            <w:tcBorders>
              <w:top w:val="single" w:sz="8" w:space="0" w:color="auto"/>
              <w:left w:val="dotted" w:sz="4" w:space="0" w:color="808080"/>
              <w:bottom w:val="single" w:sz="8" w:space="0" w:color="auto"/>
              <w:right w:val="nil"/>
            </w:tcBorders>
            <w:shd w:val="clear" w:color="auto" w:fill="auto"/>
            <w:vAlign w:val="center"/>
            <w:hideMark/>
          </w:tcPr>
          <w:p w14:paraId="4CE65788" w14:textId="3F44C903" w:rsidR="00A67973" w:rsidRPr="00ED7A2C" w:rsidRDefault="00A67973" w:rsidP="00A67973">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平</w:t>
            </w:r>
            <w:r w:rsidRPr="00ED7A2C">
              <w:rPr>
                <w:rFonts w:ascii="ＭＳ Ｐゴシック" w:eastAsia="ＭＳ Ｐゴシック" w:hAnsi="ＭＳ Ｐゴシック" w:cs="ＭＳ Ｐゴシック" w:hint="eastAsia"/>
                <w:bCs/>
                <w:color w:val="262626"/>
                <w:kern w:val="0"/>
                <w:sz w:val="20"/>
                <w:szCs w:val="20"/>
              </w:rPr>
              <w:br/>
              <w:t>成</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bCs/>
                <w:color w:val="262626"/>
                <w:kern w:val="0"/>
                <w:sz w:val="20"/>
                <w:szCs w:val="20"/>
              </w:rPr>
              <w:t>27</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67" w:type="dxa"/>
            <w:tcBorders>
              <w:top w:val="single" w:sz="8" w:space="0" w:color="auto"/>
              <w:left w:val="dotted" w:sz="4" w:space="0" w:color="262626"/>
              <w:bottom w:val="single" w:sz="8" w:space="0" w:color="auto"/>
              <w:right w:val="dotted" w:sz="4" w:space="0" w:color="262626"/>
            </w:tcBorders>
            <w:shd w:val="clear" w:color="auto" w:fill="auto"/>
            <w:vAlign w:val="center"/>
            <w:hideMark/>
          </w:tcPr>
          <w:p w14:paraId="3BB8D8B8" w14:textId="41D3D551" w:rsidR="00A67973" w:rsidRPr="00ED7A2C" w:rsidRDefault="00A67973" w:rsidP="00A67973">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平</w:t>
            </w:r>
            <w:r w:rsidRPr="00ED7A2C">
              <w:rPr>
                <w:rFonts w:ascii="ＭＳ Ｐゴシック" w:eastAsia="ＭＳ Ｐゴシック" w:hAnsi="ＭＳ Ｐゴシック" w:cs="ＭＳ Ｐゴシック" w:hint="eastAsia"/>
                <w:bCs/>
                <w:color w:val="262626"/>
                <w:kern w:val="0"/>
                <w:sz w:val="20"/>
                <w:szCs w:val="20"/>
              </w:rPr>
              <w:br/>
              <w:t>成</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bCs/>
                <w:color w:val="262626"/>
                <w:kern w:val="0"/>
                <w:sz w:val="20"/>
                <w:szCs w:val="20"/>
              </w:rPr>
              <w:t>28</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64" w:type="dxa"/>
            <w:tcBorders>
              <w:top w:val="single" w:sz="8" w:space="0" w:color="auto"/>
              <w:left w:val="nil"/>
              <w:bottom w:val="single" w:sz="8" w:space="0" w:color="auto"/>
              <w:right w:val="dotted" w:sz="4" w:space="0" w:color="262626"/>
            </w:tcBorders>
            <w:shd w:val="clear" w:color="auto" w:fill="auto"/>
            <w:vAlign w:val="center"/>
            <w:hideMark/>
          </w:tcPr>
          <w:p w14:paraId="3D5EDC4B" w14:textId="6F7E2B73" w:rsidR="00A67973" w:rsidRPr="00ED7A2C" w:rsidRDefault="00A67973" w:rsidP="00A67973">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平</w:t>
            </w:r>
            <w:r w:rsidRPr="00ED7A2C">
              <w:rPr>
                <w:rFonts w:ascii="ＭＳ Ｐゴシック" w:eastAsia="ＭＳ Ｐゴシック" w:hAnsi="ＭＳ Ｐゴシック" w:cs="ＭＳ Ｐゴシック" w:hint="eastAsia"/>
                <w:bCs/>
                <w:color w:val="262626"/>
                <w:kern w:val="0"/>
                <w:sz w:val="20"/>
                <w:szCs w:val="20"/>
              </w:rPr>
              <w:br/>
              <w:t>成</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2</w:t>
            </w:r>
            <w:r>
              <w:rPr>
                <w:rFonts w:ascii="ＭＳ Ｐゴシック" w:eastAsia="ＭＳ Ｐゴシック" w:hAnsi="ＭＳ Ｐゴシック" w:cs="ＭＳ Ｐゴシック"/>
                <w:bCs/>
                <w:color w:val="262626"/>
                <w:kern w:val="0"/>
                <w:sz w:val="20"/>
                <w:szCs w:val="20"/>
              </w:rPr>
              <w:t>9</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6" w:type="dxa"/>
            <w:tcBorders>
              <w:top w:val="single" w:sz="8" w:space="0" w:color="auto"/>
              <w:left w:val="nil"/>
              <w:bottom w:val="single" w:sz="8" w:space="0" w:color="auto"/>
              <w:right w:val="dotted" w:sz="4" w:space="0" w:color="262626"/>
            </w:tcBorders>
            <w:shd w:val="clear" w:color="auto" w:fill="auto"/>
            <w:vAlign w:val="center"/>
            <w:hideMark/>
          </w:tcPr>
          <w:p w14:paraId="7B35EDBA" w14:textId="266C1D3D" w:rsidR="00A67973" w:rsidRPr="00ED7A2C" w:rsidRDefault="00A67973" w:rsidP="00A67973">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平</w:t>
            </w:r>
            <w:r w:rsidRPr="00ED7A2C">
              <w:rPr>
                <w:rFonts w:ascii="ＭＳ Ｐゴシック" w:eastAsia="ＭＳ Ｐゴシック" w:hAnsi="ＭＳ Ｐゴシック" w:cs="ＭＳ Ｐゴシック" w:hint="eastAsia"/>
                <w:bCs/>
                <w:color w:val="262626"/>
                <w:kern w:val="0"/>
                <w:sz w:val="20"/>
                <w:szCs w:val="20"/>
              </w:rPr>
              <w:br/>
              <w:t>成</w:t>
            </w:r>
            <w:r w:rsidRPr="00ED7A2C">
              <w:rPr>
                <w:rFonts w:ascii="ＭＳ Ｐゴシック" w:eastAsia="ＭＳ Ｐゴシック" w:hAnsi="ＭＳ Ｐゴシック" w:cs="ＭＳ Ｐゴシック" w:hint="eastAsia"/>
                <w:bCs/>
                <w:color w:val="262626"/>
                <w:kern w:val="0"/>
                <w:sz w:val="20"/>
                <w:szCs w:val="20"/>
              </w:rPr>
              <w:br/>
              <w:t>30</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2" w:type="dxa"/>
            <w:tcBorders>
              <w:top w:val="single" w:sz="8" w:space="0" w:color="auto"/>
              <w:left w:val="nil"/>
              <w:bottom w:val="single" w:sz="8" w:space="0" w:color="auto"/>
              <w:right w:val="dotted" w:sz="4" w:space="0" w:color="262626"/>
            </w:tcBorders>
            <w:shd w:val="clear" w:color="auto" w:fill="auto"/>
            <w:vAlign w:val="center"/>
            <w:hideMark/>
          </w:tcPr>
          <w:p w14:paraId="5EEDF985" w14:textId="52499C5B" w:rsidR="00A67973" w:rsidRPr="00ED7A2C" w:rsidRDefault="00A67973" w:rsidP="00A67973">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元</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84" w:type="dxa"/>
            <w:tcBorders>
              <w:top w:val="single" w:sz="8" w:space="0" w:color="auto"/>
              <w:left w:val="nil"/>
              <w:bottom w:val="single" w:sz="8" w:space="0" w:color="auto"/>
              <w:right w:val="nil"/>
            </w:tcBorders>
            <w:shd w:val="clear" w:color="auto" w:fill="auto"/>
            <w:vAlign w:val="center"/>
            <w:hideMark/>
          </w:tcPr>
          <w:p w14:paraId="6A8A5462" w14:textId="3BF11CEC" w:rsidR="00A67973" w:rsidRPr="00ED7A2C" w:rsidRDefault="00A67973" w:rsidP="00A67973">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２</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2" w:type="dxa"/>
            <w:tcBorders>
              <w:top w:val="single" w:sz="8" w:space="0" w:color="auto"/>
              <w:left w:val="single" w:sz="4" w:space="0" w:color="262626"/>
              <w:bottom w:val="single" w:sz="8" w:space="0" w:color="auto"/>
              <w:right w:val="nil"/>
            </w:tcBorders>
            <w:shd w:val="clear" w:color="auto" w:fill="auto"/>
            <w:vAlign w:val="center"/>
            <w:hideMark/>
          </w:tcPr>
          <w:p w14:paraId="57D4111C" w14:textId="1C310BCC" w:rsidR="00A67973" w:rsidRPr="00ED7A2C" w:rsidRDefault="00A67973" w:rsidP="00A67973">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３</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3" w:type="dxa"/>
            <w:tcBorders>
              <w:top w:val="single" w:sz="8" w:space="0" w:color="auto"/>
              <w:left w:val="dotted" w:sz="4" w:space="0" w:color="262626"/>
              <w:bottom w:val="single" w:sz="8" w:space="0" w:color="auto"/>
              <w:right w:val="dotted" w:sz="4" w:space="0" w:color="262626"/>
            </w:tcBorders>
            <w:shd w:val="clear" w:color="auto" w:fill="auto"/>
            <w:vAlign w:val="center"/>
            <w:hideMark/>
          </w:tcPr>
          <w:p w14:paraId="7DA15362" w14:textId="765A7664" w:rsidR="00A67973" w:rsidRPr="00ED7A2C" w:rsidRDefault="00A67973" w:rsidP="00A67973">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４</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6" w:type="dxa"/>
            <w:tcBorders>
              <w:top w:val="single" w:sz="8" w:space="0" w:color="auto"/>
              <w:left w:val="nil"/>
              <w:bottom w:val="single" w:sz="8" w:space="0" w:color="auto"/>
              <w:right w:val="dotted" w:sz="4" w:space="0" w:color="262626"/>
            </w:tcBorders>
            <w:shd w:val="clear" w:color="auto" w:fill="auto"/>
            <w:vAlign w:val="center"/>
            <w:hideMark/>
          </w:tcPr>
          <w:p w14:paraId="3108CC3D" w14:textId="57C4F406" w:rsidR="00A67973" w:rsidRPr="00ED7A2C" w:rsidRDefault="00A67973" w:rsidP="00A67973">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５</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3" w:type="dxa"/>
            <w:tcBorders>
              <w:top w:val="single" w:sz="8" w:space="0" w:color="auto"/>
              <w:left w:val="nil"/>
              <w:bottom w:val="single" w:sz="8" w:space="0" w:color="auto"/>
              <w:right w:val="dotted" w:sz="4" w:space="0" w:color="262626"/>
            </w:tcBorders>
            <w:shd w:val="clear" w:color="auto" w:fill="auto"/>
            <w:vAlign w:val="center"/>
            <w:hideMark/>
          </w:tcPr>
          <w:p w14:paraId="399020E5" w14:textId="573A06A7" w:rsidR="00A67973" w:rsidRPr="00ED7A2C" w:rsidRDefault="00A67973" w:rsidP="00A67973">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６</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3" w:type="dxa"/>
            <w:tcBorders>
              <w:top w:val="single" w:sz="8" w:space="0" w:color="auto"/>
              <w:left w:val="nil"/>
              <w:bottom w:val="single" w:sz="8" w:space="0" w:color="auto"/>
              <w:right w:val="dotted" w:sz="4" w:space="0" w:color="262626"/>
            </w:tcBorders>
            <w:shd w:val="clear" w:color="auto" w:fill="auto"/>
            <w:vAlign w:val="center"/>
            <w:hideMark/>
          </w:tcPr>
          <w:p w14:paraId="694AB7C6" w14:textId="63DD45DF" w:rsidR="00A67973" w:rsidRPr="00ED7A2C" w:rsidRDefault="00A67973" w:rsidP="00A67973">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７</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c>
          <w:tcPr>
            <w:tcW w:w="673" w:type="dxa"/>
            <w:tcBorders>
              <w:top w:val="single" w:sz="8" w:space="0" w:color="auto"/>
              <w:left w:val="nil"/>
              <w:bottom w:val="single" w:sz="8" w:space="0" w:color="auto"/>
              <w:right w:val="single" w:sz="8" w:space="0" w:color="auto"/>
            </w:tcBorders>
            <w:shd w:val="clear" w:color="auto" w:fill="auto"/>
            <w:vAlign w:val="center"/>
            <w:hideMark/>
          </w:tcPr>
          <w:p w14:paraId="727904D0" w14:textId="1B63DF7A" w:rsidR="00A67973" w:rsidRPr="00ED7A2C" w:rsidRDefault="00A67973" w:rsidP="00A67973">
            <w:pPr>
              <w:widowControl/>
              <w:autoSpaceDE/>
              <w:autoSpaceDN/>
              <w:spacing w:line="240" w:lineRule="exact"/>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令</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和</w:t>
            </w:r>
            <w:r w:rsidRPr="00ED7A2C">
              <w:rPr>
                <w:rFonts w:ascii="ＭＳ Ｐゴシック" w:eastAsia="ＭＳ Ｐゴシック" w:hAnsi="ＭＳ Ｐゴシック" w:cs="ＭＳ Ｐゴシック" w:hint="eastAsia"/>
                <w:bCs/>
                <w:color w:val="262626"/>
                <w:kern w:val="0"/>
                <w:sz w:val="20"/>
                <w:szCs w:val="20"/>
              </w:rPr>
              <w:br/>
            </w:r>
            <w:r>
              <w:rPr>
                <w:rFonts w:ascii="ＭＳ Ｐゴシック" w:eastAsia="ＭＳ Ｐゴシック" w:hAnsi="ＭＳ Ｐゴシック" w:cs="ＭＳ Ｐゴシック" w:hint="eastAsia"/>
                <w:bCs/>
                <w:color w:val="262626"/>
                <w:kern w:val="0"/>
                <w:sz w:val="20"/>
                <w:szCs w:val="20"/>
              </w:rPr>
              <w:t>８</w:t>
            </w:r>
            <w:r w:rsidRPr="00ED7A2C">
              <w:rPr>
                <w:rFonts w:ascii="ＭＳ Ｐゴシック" w:eastAsia="ＭＳ Ｐゴシック" w:hAnsi="ＭＳ Ｐゴシック" w:cs="ＭＳ Ｐゴシック" w:hint="eastAsia"/>
                <w:bCs/>
                <w:color w:val="262626"/>
                <w:kern w:val="0"/>
                <w:sz w:val="20"/>
                <w:szCs w:val="20"/>
              </w:rPr>
              <w:br/>
              <w:t>年</w:t>
            </w:r>
            <w:r w:rsidRPr="00ED7A2C">
              <w:rPr>
                <w:rFonts w:ascii="ＭＳ Ｐゴシック" w:eastAsia="ＭＳ Ｐゴシック" w:hAnsi="ＭＳ Ｐゴシック" w:cs="ＭＳ Ｐゴシック" w:hint="eastAsia"/>
                <w:bCs/>
                <w:color w:val="262626"/>
                <w:kern w:val="0"/>
                <w:sz w:val="20"/>
                <w:szCs w:val="20"/>
              </w:rPr>
              <w:br/>
              <w:t>度</w:t>
            </w:r>
          </w:p>
        </w:tc>
      </w:tr>
      <w:tr w:rsidR="00857296" w:rsidRPr="000D1856" w14:paraId="16F142D0" w14:textId="77777777" w:rsidTr="00A67973">
        <w:trPr>
          <w:trHeight w:val="360"/>
        </w:trPr>
        <w:tc>
          <w:tcPr>
            <w:tcW w:w="586" w:type="dxa"/>
            <w:tcBorders>
              <w:top w:val="single" w:sz="8" w:space="0" w:color="auto"/>
              <w:left w:val="single" w:sz="8" w:space="0" w:color="auto"/>
              <w:bottom w:val="single" w:sz="4" w:space="0" w:color="FFFFFF"/>
              <w:right w:val="single" w:sz="4" w:space="0" w:color="262626"/>
            </w:tcBorders>
            <w:shd w:val="clear" w:color="auto" w:fill="auto"/>
            <w:noWrap/>
            <w:vAlign w:val="center"/>
            <w:hideMark/>
          </w:tcPr>
          <w:p w14:paraId="3B3CEEA5"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65" w:type="dxa"/>
            <w:tcBorders>
              <w:top w:val="single" w:sz="8" w:space="0" w:color="auto"/>
              <w:left w:val="dotted" w:sz="4" w:space="0" w:color="808080"/>
              <w:bottom w:val="single" w:sz="4" w:space="0" w:color="262626"/>
              <w:right w:val="nil"/>
            </w:tcBorders>
            <w:shd w:val="clear" w:color="auto" w:fill="auto"/>
            <w:noWrap/>
            <w:vAlign w:val="center"/>
            <w:hideMark/>
          </w:tcPr>
          <w:p w14:paraId="2B9C1266"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67" w:type="dxa"/>
            <w:tcBorders>
              <w:top w:val="single" w:sz="8" w:space="0" w:color="auto"/>
              <w:left w:val="dotted" w:sz="4" w:space="0" w:color="262626"/>
              <w:bottom w:val="single" w:sz="4" w:space="0" w:color="262626"/>
              <w:right w:val="dotted" w:sz="4" w:space="0" w:color="262626"/>
            </w:tcBorders>
            <w:shd w:val="clear" w:color="auto" w:fill="auto"/>
            <w:noWrap/>
            <w:vAlign w:val="center"/>
            <w:hideMark/>
          </w:tcPr>
          <w:p w14:paraId="1D7AA075"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64" w:type="dxa"/>
            <w:tcBorders>
              <w:top w:val="single" w:sz="8" w:space="0" w:color="auto"/>
              <w:left w:val="nil"/>
              <w:bottom w:val="single" w:sz="4" w:space="0" w:color="262626"/>
              <w:right w:val="dotted" w:sz="4" w:space="0" w:color="262626"/>
            </w:tcBorders>
            <w:shd w:val="clear" w:color="auto" w:fill="auto"/>
            <w:noWrap/>
            <w:vAlign w:val="center"/>
            <w:hideMark/>
          </w:tcPr>
          <w:p w14:paraId="046A7456"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6" w:type="dxa"/>
            <w:tcBorders>
              <w:top w:val="single" w:sz="8" w:space="0" w:color="auto"/>
              <w:left w:val="nil"/>
              <w:bottom w:val="single" w:sz="4" w:space="0" w:color="262626"/>
              <w:right w:val="dotted" w:sz="4" w:space="0" w:color="262626"/>
            </w:tcBorders>
            <w:shd w:val="clear" w:color="auto" w:fill="auto"/>
            <w:noWrap/>
            <w:vAlign w:val="center"/>
            <w:hideMark/>
          </w:tcPr>
          <w:p w14:paraId="02FDB3D4"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2" w:type="dxa"/>
            <w:tcBorders>
              <w:top w:val="single" w:sz="8" w:space="0" w:color="auto"/>
              <w:left w:val="nil"/>
              <w:bottom w:val="single" w:sz="4" w:space="0" w:color="262626"/>
              <w:right w:val="dotted" w:sz="4" w:space="0" w:color="262626"/>
            </w:tcBorders>
            <w:shd w:val="clear" w:color="auto" w:fill="auto"/>
            <w:noWrap/>
            <w:vAlign w:val="center"/>
            <w:hideMark/>
          </w:tcPr>
          <w:p w14:paraId="59E8826A"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84" w:type="dxa"/>
            <w:tcBorders>
              <w:top w:val="single" w:sz="8" w:space="0" w:color="auto"/>
              <w:left w:val="nil"/>
              <w:bottom w:val="single" w:sz="4" w:space="0" w:color="262626"/>
              <w:right w:val="nil"/>
            </w:tcBorders>
            <w:shd w:val="clear" w:color="auto" w:fill="auto"/>
            <w:noWrap/>
            <w:vAlign w:val="center"/>
            <w:hideMark/>
          </w:tcPr>
          <w:p w14:paraId="47DFF167"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p>
        </w:tc>
        <w:tc>
          <w:tcPr>
            <w:tcW w:w="672" w:type="dxa"/>
            <w:tcBorders>
              <w:top w:val="single" w:sz="8" w:space="0" w:color="auto"/>
              <w:left w:val="single" w:sz="4" w:space="0" w:color="262626"/>
              <w:bottom w:val="single" w:sz="8" w:space="0" w:color="262626"/>
              <w:right w:val="nil"/>
            </w:tcBorders>
            <w:shd w:val="clear" w:color="auto" w:fill="auto"/>
            <w:noWrap/>
            <w:vAlign w:val="center"/>
            <w:hideMark/>
          </w:tcPr>
          <w:p w14:paraId="753CE58A"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3" w:type="dxa"/>
            <w:tcBorders>
              <w:top w:val="single" w:sz="8" w:space="0" w:color="auto"/>
              <w:left w:val="dotted" w:sz="4" w:space="0" w:color="262626"/>
              <w:bottom w:val="single" w:sz="8" w:space="0" w:color="262626"/>
              <w:right w:val="dotted" w:sz="4" w:space="0" w:color="262626"/>
            </w:tcBorders>
            <w:shd w:val="clear" w:color="auto" w:fill="auto"/>
            <w:noWrap/>
            <w:vAlign w:val="center"/>
            <w:hideMark/>
          </w:tcPr>
          <w:p w14:paraId="3C3ED944"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6" w:type="dxa"/>
            <w:tcBorders>
              <w:top w:val="single" w:sz="8" w:space="0" w:color="auto"/>
              <w:left w:val="nil"/>
              <w:bottom w:val="single" w:sz="8" w:space="0" w:color="262626"/>
              <w:right w:val="dotted" w:sz="4" w:space="0" w:color="262626"/>
            </w:tcBorders>
            <w:shd w:val="clear" w:color="auto" w:fill="auto"/>
            <w:noWrap/>
            <w:vAlign w:val="center"/>
            <w:hideMark/>
          </w:tcPr>
          <w:p w14:paraId="5221E28A"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3" w:type="dxa"/>
            <w:tcBorders>
              <w:top w:val="single" w:sz="8" w:space="0" w:color="auto"/>
              <w:left w:val="nil"/>
              <w:bottom w:val="single" w:sz="8" w:space="0" w:color="262626"/>
              <w:right w:val="dotted" w:sz="4" w:space="0" w:color="262626"/>
            </w:tcBorders>
            <w:shd w:val="clear" w:color="auto" w:fill="auto"/>
            <w:noWrap/>
            <w:vAlign w:val="center"/>
            <w:hideMark/>
          </w:tcPr>
          <w:p w14:paraId="78FCA3FE"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3" w:type="dxa"/>
            <w:tcBorders>
              <w:top w:val="single" w:sz="8" w:space="0" w:color="auto"/>
              <w:left w:val="nil"/>
              <w:bottom w:val="single" w:sz="8" w:space="0" w:color="262626"/>
              <w:right w:val="dotted" w:sz="4" w:space="0" w:color="262626"/>
            </w:tcBorders>
            <w:shd w:val="clear" w:color="auto" w:fill="auto"/>
            <w:noWrap/>
            <w:vAlign w:val="center"/>
            <w:hideMark/>
          </w:tcPr>
          <w:p w14:paraId="0F2C3BA4"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c>
          <w:tcPr>
            <w:tcW w:w="673" w:type="dxa"/>
            <w:tcBorders>
              <w:top w:val="single" w:sz="8" w:space="0" w:color="auto"/>
              <w:left w:val="nil"/>
              <w:bottom w:val="single" w:sz="8" w:space="0" w:color="262626"/>
              <w:right w:val="single" w:sz="8" w:space="0" w:color="auto"/>
            </w:tcBorders>
            <w:shd w:val="clear" w:color="auto" w:fill="auto"/>
            <w:noWrap/>
            <w:vAlign w:val="center"/>
            <w:hideMark/>
          </w:tcPr>
          <w:p w14:paraId="2EF8B980" w14:textId="77777777" w:rsidR="000D1856" w:rsidRPr="000D1856" w:rsidRDefault="000D1856" w:rsidP="000D1856">
            <w:pPr>
              <w:widowControl/>
              <w:autoSpaceDE/>
              <w:autoSpaceDN/>
              <w:jc w:val="left"/>
              <w:rPr>
                <w:rFonts w:ascii="ＭＳ Ｐゴシック" w:eastAsia="ＭＳ Ｐゴシック" w:hAnsi="ＭＳ Ｐゴシック" w:cs="ＭＳ Ｐゴシック"/>
                <w:color w:val="262626"/>
                <w:kern w:val="0"/>
                <w:szCs w:val="24"/>
              </w:rPr>
            </w:pPr>
            <w:r w:rsidRPr="000D1856">
              <w:rPr>
                <w:rFonts w:ascii="ＭＳ Ｐゴシック" w:eastAsia="ＭＳ Ｐゴシック" w:hAnsi="ＭＳ Ｐゴシック" w:cs="ＭＳ Ｐゴシック" w:hint="eastAsia"/>
                <w:color w:val="262626"/>
                <w:kern w:val="0"/>
                <w:szCs w:val="24"/>
              </w:rPr>
              <w:t xml:space="preserve">　</w:t>
            </w:r>
          </w:p>
        </w:tc>
      </w:tr>
      <w:tr w:rsidR="00591240" w:rsidRPr="000D1856" w14:paraId="36568105" w14:textId="77777777" w:rsidTr="004C4DF0">
        <w:trPr>
          <w:trHeight w:val="540"/>
        </w:trPr>
        <w:tc>
          <w:tcPr>
            <w:tcW w:w="586" w:type="dxa"/>
            <w:vMerge w:val="restart"/>
            <w:tcBorders>
              <w:top w:val="nil"/>
              <w:left w:val="single" w:sz="8" w:space="0" w:color="auto"/>
              <w:bottom w:val="single" w:sz="4" w:space="0" w:color="FFFFFF"/>
              <w:right w:val="single" w:sz="4" w:space="0" w:color="262626"/>
            </w:tcBorders>
            <w:shd w:val="clear" w:color="auto" w:fill="auto"/>
            <w:noWrap/>
            <w:vAlign w:val="center"/>
            <w:hideMark/>
          </w:tcPr>
          <w:p w14:paraId="6C1F94DF" w14:textId="77777777" w:rsidR="004C4DF0" w:rsidRDefault="00BE593E" w:rsidP="000D1856">
            <w:pPr>
              <w:widowControl/>
              <w:autoSpaceDE/>
              <w:autoSpaceDN/>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富</w:t>
            </w:r>
          </w:p>
          <w:p w14:paraId="7EBB0FF8" w14:textId="77777777" w:rsidR="004C4DF0" w:rsidRDefault="00BE593E" w:rsidP="000D1856">
            <w:pPr>
              <w:widowControl/>
              <w:autoSpaceDE/>
              <w:autoSpaceDN/>
              <w:jc w:val="center"/>
              <w:rPr>
                <w:rFonts w:ascii="ＭＳ Ｐゴシック" w:eastAsia="ＭＳ Ｐゴシック" w:hAnsi="ＭＳ Ｐゴシック" w:cs="ＭＳ Ｐゴシック"/>
                <w:bCs/>
                <w:color w:val="262626"/>
                <w:kern w:val="0"/>
                <w:sz w:val="20"/>
                <w:szCs w:val="20"/>
              </w:rPr>
            </w:pPr>
            <w:r>
              <w:rPr>
                <w:rFonts w:ascii="ＭＳ Ｐゴシック" w:eastAsia="ＭＳ Ｐゴシック" w:hAnsi="ＭＳ Ｐゴシック" w:cs="ＭＳ Ｐゴシック" w:hint="eastAsia"/>
                <w:bCs/>
                <w:color w:val="262626"/>
                <w:kern w:val="0"/>
                <w:sz w:val="20"/>
                <w:szCs w:val="20"/>
              </w:rPr>
              <w:t>山</w:t>
            </w:r>
          </w:p>
          <w:p w14:paraId="409CDAD6" w14:textId="129F2780" w:rsidR="00591240" w:rsidRPr="00ED7A2C" w:rsidRDefault="00591240" w:rsidP="000D1856">
            <w:pPr>
              <w:widowControl/>
              <w:autoSpaceDE/>
              <w:autoSpaceDN/>
              <w:jc w:val="center"/>
              <w:rPr>
                <w:rFonts w:ascii="ＭＳ Ｐゴシック" w:eastAsia="ＭＳ Ｐゴシック" w:hAnsi="ＭＳ Ｐゴシック" w:cs="ＭＳ Ｐゴシック"/>
                <w:bCs/>
                <w:color w:val="262626"/>
                <w:kern w:val="0"/>
                <w:sz w:val="20"/>
                <w:szCs w:val="20"/>
              </w:rPr>
            </w:pPr>
            <w:r w:rsidRPr="00ED7A2C">
              <w:rPr>
                <w:rFonts w:ascii="ＭＳ Ｐゴシック" w:eastAsia="ＭＳ Ｐゴシック" w:hAnsi="ＭＳ Ｐゴシック" w:cs="ＭＳ Ｐゴシック" w:hint="eastAsia"/>
                <w:bCs/>
                <w:color w:val="262626"/>
                <w:kern w:val="0"/>
                <w:sz w:val="20"/>
                <w:szCs w:val="20"/>
              </w:rPr>
              <w:t>市</w:t>
            </w:r>
          </w:p>
        </w:tc>
        <w:tc>
          <w:tcPr>
            <w:tcW w:w="4028" w:type="dxa"/>
            <w:gridSpan w:val="6"/>
            <w:tcBorders>
              <w:top w:val="single" w:sz="4" w:space="0" w:color="262626"/>
              <w:left w:val="nil"/>
              <w:bottom w:val="single" w:sz="4" w:space="0" w:color="262626"/>
              <w:right w:val="single" w:sz="4" w:space="0" w:color="262626"/>
            </w:tcBorders>
            <w:shd w:val="clear" w:color="000000" w:fill="auto"/>
            <w:vAlign w:val="center"/>
          </w:tcPr>
          <w:p w14:paraId="4D32CDA9" w14:textId="556E1369" w:rsidR="00591240" w:rsidRPr="00ED7A2C" w:rsidRDefault="00591240" w:rsidP="00DA2E55">
            <w:pPr>
              <w:widowControl/>
              <w:autoSpaceDE/>
              <w:autoSpaceDN/>
              <w:spacing w:line="300" w:lineRule="exact"/>
              <w:jc w:val="center"/>
              <w:rPr>
                <w:rFonts w:ascii="ＭＳ Ｐゴシック" w:eastAsia="ＭＳ Ｐゴシック" w:hAnsi="ＭＳ Ｐゴシック" w:cs="ＭＳ Ｐゴシック"/>
                <w:bCs/>
                <w:kern w:val="0"/>
                <w:sz w:val="20"/>
                <w:szCs w:val="20"/>
              </w:rPr>
            </w:pPr>
            <w:r w:rsidRPr="00ED7A2C">
              <w:rPr>
                <w:rFonts w:ascii="ＭＳ Ｐゴシック" w:eastAsia="ＭＳ Ｐゴシック" w:hAnsi="ＭＳ Ｐゴシック" w:cs="ＭＳ Ｐゴシック" w:hint="eastAsia"/>
                <w:bCs/>
                <w:kern w:val="0"/>
                <w:sz w:val="20"/>
                <w:szCs w:val="20"/>
              </w:rPr>
              <w:t>第</w:t>
            </w:r>
            <w:r w:rsidR="00BE593E">
              <w:rPr>
                <w:rFonts w:ascii="ＭＳ Ｐゴシック" w:eastAsia="ＭＳ Ｐゴシック" w:hAnsi="ＭＳ Ｐゴシック" w:cs="ＭＳ Ｐゴシック" w:hint="eastAsia"/>
                <w:bCs/>
                <w:kern w:val="0"/>
                <w:sz w:val="20"/>
                <w:szCs w:val="20"/>
              </w:rPr>
              <w:t>３</w:t>
            </w:r>
            <w:r w:rsidRPr="00ED7A2C">
              <w:rPr>
                <w:rFonts w:ascii="ＭＳ Ｐゴシック" w:eastAsia="ＭＳ Ｐゴシック" w:hAnsi="ＭＳ Ｐゴシック" w:cs="ＭＳ Ｐゴシック" w:hint="eastAsia"/>
                <w:bCs/>
                <w:kern w:val="0"/>
                <w:sz w:val="20"/>
                <w:szCs w:val="20"/>
              </w:rPr>
              <w:t>次障害者計画</w:t>
            </w:r>
          </w:p>
        </w:tc>
        <w:tc>
          <w:tcPr>
            <w:tcW w:w="4040" w:type="dxa"/>
            <w:gridSpan w:val="6"/>
            <w:tcBorders>
              <w:top w:val="single" w:sz="8" w:space="0" w:color="262626"/>
              <w:left w:val="single" w:sz="8" w:space="0" w:color="262626"/>
              <w:bottom w:val="single" w:sz="8" w:space="0" w:color="262626"/>
              <w:right w:val="single" w:sz="8" w:space="0" w:color="auto"/>
            </w:tcBorders>
            <w:shd w:val="clear" w:color="000000" w:fill="auto"/>
            <w:noWrap/>
            <w:vAlign w:val="center"/>
            <w:hideMark/>
          </w:tcPr>
          <w:p w14:paraId="3108B6B8" w14:textId="2AECE909" w:rsidR="00591240" w:rsidRPr="00ED7A2C" w:rsidRDefault="00591240" w:rsidP="00D441C9">
            <w:pPr>
              <w:widowControl/>
              <w:autoSpaceDE/>
              <w:autoSpaceDN/>
              <w:jc w:val="center"/>
              <w:rPr>
                <w:rFonts w:ascii="ＭＳ Ｐゴシック" w:eastAsia="ＭＳ Ｐゴシック" w:hAnsi="ＭＳ Ｐゴシック" w:cs="ＭＳ Ｐゴシック"/>
                <w:bCs/>
                <w:kern w:val="0"/>
                <w:sz w:val="20"/>
                <w:szCs w:val="20"/>
              </w:rPr>
            </w:pPr>
            <w:r w:rsidRPr="00ED7A2C">
              <w:rPr>
                <w:rFonts w:ascii="ＭＳ Ｐゴシック" w:eastAsia="ＭＳ Ｐゴシック" w:hAnsi="ＭＳ Ｐゴシック" w:cs="ＭＳ Ｐゴシック" w:hint="eastAsia"/>
                <w:bCs/>
                <w:kern w:val="0"/>
                <w:sz w:val="20"/>
                <w:szCs w:val="20"/>
              </w:rPr>
              <w:t>第</w:t>
            </w:r>
            <w:r w:rsidR="00BE593E">
              <w:rPr>
                <w:rFonts w:ascii="ＭＳ Ｐゴシック" w:eastAsia="ＭＳ Ｐゴシック" w:hAnsi="ＭＳ Ｐゴシック" w:cs="ＭＳ Ｐゴシック" w:hint="eastAsia"/>
                <w:bCs/>
                <w:kern w:val="0"/>
                <w:sz w:val="20"/>
                <w:szCs w:val="20"/>
              </w:rPr>
              <w:t>４</w:t>
            </w:r>
            <w:r w:rsidRPr="00ED7A2C">
              <w:rPr>
                <w:rFonts w:ascii="ＭＳ Ｐゴシック" w:eastAsia="ＭＳ Ｐゴシック" w:hAnsi="ＭＳ Ｐゴシック" w:cs="ＭＳ Ｐゴシック" w:hint="eastAsia"/>
                <w:bCs/>
                <w:kern w:val="0"/>
                <w:sz w:val="20"/>
                <w:szCs w:val="20"/>
              </w:rPr>
              <w:t>次障害者計画</w:t>
            </w:r>
          </w:p>
        </w:tc>
      </w:tr>
      <w:tr w:rsidR="00591240" w:rsidRPr="000D1856" w14:paraId="4082D890" w14:textId="77777777" w:rsidTr="004C4DF0">
        <w:trPr>
          <w:trHeight w:val="540"/>
        </w:trPr>
        <w:tc>
          <w:tcPr>
            <w:tcW w:w="586" w:type="dxa"/>
            <w:vMerge/>
            <w:tcBorders>
              <w:top w:val="nil"/>
              <w:left w:val="single" w:sz="8" w:space="0" w:color="auto"/>
              <w:bottom w:val="single" w:sz="4" w:space="0" w:color="FFFFFF"/>
              <w:right w:val="single" w:sz="4" w:space="0" w:color="262626"/>
            </w:tcBorders>
            <w:vAlign w:val="center"/>
            <w:hideMark/>
          </w:tcPr>
          <w:p w14:paraId="2FA05DEE" w14:textId="77777777" w:rsidR="00591240" w:rsidRPr="000D1856" w:rsidRDefault="00591240" w:rsidP="00591240">
            <w:pPr>
              <w:widowControl/>
              <w:autoSpaceDE/>
              <w:autoSpaceDN/>
              <w:jc w:val="left"/>
              <w:rPr>
                <w:rFonts w:ascii="ＭＳ Ｐゴシック" w:eastAsia="ＭＳ Ｐゴシック" w:hAnsi="ＭＳ Ｐゴシック" w:cs="ＭＳ Ｐゴシック"/>
                <w:bCs/>
                <w:color w:val="262626"/>
                <w:kern w:val="0"/>
                <w:szCs w:val="24"/>
              </w:rPr>
            </w:pPr>
          </w:p>
        </w:tc>
        <w:tc>
          <w:tcPr>
            <w:tcW w:w="1996" w:type="dxa"/>
            <w:gridSpan w:val="3"/>
            <w:tcBorders>
              <w:top w:val="single" w:sz="4" w:space="0" w:color="262626"/>
              <w:left w:val="nil"/>
              <w:bottom w:val="single" w:sz="4" w:space="0" w:color="262626"/>
              <w:right w:val="single" w:sz="4" w:space="0" w:color="262626"/>
            </w:tcBorders>
            <w:shd w:val="clear" w:color="auto" w:fill="auto"/>
            <w:noWrap/>
            <w:vAlign w:val="center"/>
          </w:tcPr>
          <w:p w14:paraId="36404762" w14:textId="5290EC3A" w:rsidR="00591240" w:rsidRPr="00ED7A2C" w:rsidRDefault="00591240" w:rsidP="00591240">
            <w:pPr>
              <w:widowControl/>
              <w:autoSpaceDE/>
              <w:autoSpaceDN/>
              <w:spacing w:line="240" w:lineRule="exact"/>
              <w:jc w:val="center"/>
              <w:rPr>
                <w:rFonts w:ascii="ＭＳ Ｐゴシック" w:eastAsia="ＭＳ Ｐゴシック" w:hAnsi="ＭＳ Ｐゴシック" w:cs="ＭＳ Ｐゴシック"/>
                <w:kern w:val="0"/>
                <w:sz w:val="20"/>
                <w:szCs w:val="20"/>
              </w:rPr>
            </w:pPr>
            <w:r w:rsidRPr="00E62E47">
              <w:rPr>
                <w:rFonts w:ascii="ＭＳ Ｐゴシック" w:eastAsia="ＭＳ Ｐゴシック" w:hAnsi="ＭＳ Ｐゴシック" w:cs="ＭＳ Ｐゴシック" w:hint="eastAsia"/>
                <w:spacing w:val="10"/>
                <w:kern w:val="0"/>
                <w:sz w:val="20"/>
                <w:szCs w:val="20"/>
              </w:rPr>
              <w:t>第</w:t>
            </w:r>
            <w:r w:rsidR="00BE593E">
              <w:rPr>
                <w:rFonts w:ascii="ＭＳ Ｐゴシック" w:eastAsia="ＭＳ Ｐゴシック" w:hAnsi="ＭＳ Ｐゴシック" w:cs="ＭＳ Ｐゴシック" w:hint="eastAsia"/>
                <w:spacing w:val="10"/>
                <w:kern w:val="0"/>
                <w:sz w:val="20"/>
                <w:szCs w:val="20"/>
              </w:rPr>
              <w:t>４</w:t>
            </w:r>
            <w:r w:rsidRPr="00E62E47">
              <w:rPr>
                <w:rFonts w:ascii="ＭＳ Ｐゴシック" w:eastAsia="ＭＳ Ｐゴシック" w:hAnsi="ＭＳ Ｐゴシック" w:cs="ＭＳ Ｐゴシック" w:hint="eastAsia"/>
                <w:spacing w:val="10"/>
                <w:kern w:val="0"/>
                <w:sz w:val="20"/>
                <w:szCs w:val="20"/>
              </w:rPr>
              <w:t>期障害福祉計</w:t>
            </w:r>
            <w:r w:rsidRPr="00E62E47">
              <w:rPr>
                <w:rFonts w:ascii="ＭＳ Ｐゴシック" w:eastAsia="ＭＳ Ｐゴシック" w:hAnsi="ＭＳ Ｐゴシック" w:cs="ＭＳ Ｐゴシック" w:hint="eastAsia"/>
                <w:kern w:val="0"/>
                <w:sz w:val="20"/>
                <w:szCs w:val="20"/>
              </w:rPr>
              <w:t>画</w:t>
            </w:r>
          </w:p>
        </w:tc>
        <w:tc>
          <w:tcPr>
            <w:tcW w:w="2032" w:type="dxa"/>
            <w:gridSpan w:val="3"/>
            <w:tcBorders>
              <w:top w:val="single" w:sz="4" w:space="0" w:color="262626"/>
              <w:left w:val="single" w:sz="4" w:space="0" w:color="262626"/>
              <w:bottom w:val="single" w:sz="4" w:space="0" w:color="262626"/>
              <w:right w:val="single" w:sz="4" w:space="0" w:color="auto"/>
            </w:tcBorders>
            <w:shd w:val="clear" w:color="auto" w:fill="auto"/>
            <w:vAlign w:val="center"/>
          </w:tcPr>
          <w:p w14:paraId="5AFF3EDC" w14:textId="4BAEF0A1" w:rsidR="00591240" w:rsidRPr="000D1856" w:rsidRDefault="00591240" w:rsidP="00591240">
            <w:pPr>
              <w:widowControl/>
              <w:autoSpaceDE/>
              <w:autoSpaceDN/>
              <w:spacing w:line="240" w:lineRule="exact"/>
              <w:jc w:val="left"/>
              <w:rPr>
                <w:rFonts w:ascii="ＭＳ Ｐゴシック" w:eastAsia="ＭＳ Ｐゴシック" w:hAnsi="ＭＳ Ｐゴシック" w:cs="ＭＳ Ｐゴシック"/>
                <w:bCs/>
                <w:color w:val="FFFFFF"/>
                <w:kern w:val="0"/>
                <w:sz w:val="22"/>
                <w:szCs w:val="22"/>
              </w:rPr>
            </w:pPr>
            <w:r w:rsidRPr="00E62E47">
              <w:rPr>
                <w:rFonts w:ascii="ＭＳ Ｐゴシック" w:eastAsia="ＭＳ Ｐゴシック" w:hAnsi="ＭＳ Ｐゴシック" w:cs="ＭＳ Ｐゴシック" w:hint="eastAsia"/>
                <w:spacing w:val="10"/>
                <w:kern w:val="0"/>
                <w:sz w:val="20"/>
                <w:szCs w:val="20"/>
              </w:rPr>
              <w:t>第</w:t>
            </w:r>
            <w:r w:rsidR="00BE593E">
              <w:rPr>
                <w:rFonts w:ascii="ＭＳ Ｐゴシック" w:eastAsia="ＭＳ Ｐゴシック" w:hAnsi="ＭＳ Ｐゴシック" w:cs="ＭＳ Ｐゴシック" w:hint="eastAsia"/>
                <w:spacing w:val="10"/>
                <w:kern w:val="0"/>
                <w:sz w:val="20"/>
                <w:szCs w:val="20"/>
              </w:rPr>
              <w:t>５</w:t>
            </w:r>
            <w:r w:rsidRPr="00E62E47">
              <w:rPr>
                <w:rFonts w:ascii="ＭＳ Ｐゴシック" w:eastAsia="ＭＳ Ｐゴシック" w:hAnsi="ＭＳ Ｐゴシック" w:cs="ＭＳ Ｐゴシック" w:hint="eastAsia"/>
                <w:spacing w:val="10"/>
                <w:kern w:val="0"/>
                <w:sz w:val="20"/>
                <w:szCs w:val="20"/>
              </w:rPr>
              <w:t>期障害福祉計</w:t>
            </w:r>
            <w:r w:rsidRPr="00E62E47">
              <w:rPr>
                <w:rFonts w:ascii="ＭＳ Ｐゴシック" w:eastAsia="ＭＳ Ｐゴシック" w:hAnsi="ＭＳ Ｐゴシック" w:cs="ＭＳ Ｐゴシック" w:hint="eastAsia"/>
                <w:kern w:val="0"/>
                <w:sz w:val="20"/>
                <w:szCs w:val="20"/>
              </w:rPr>
              <w:t>画</w:t>
            </w:r>
            <w:r w:rsidRPr="00E62E47">
              <w:rPr>
                <w:rFonts w:ascii="ＭＳ Ｐゴシック" w:eastAsia="ＭＳ Ｐゴシック" w:hAnsi="ＭＳ Ｐゴシック" w:cs="ＭＳ Ｐゴシック" w:hint="eastAsia"/>
                <w:kern w:val="0"/>
                <w:sz w:val="20"/>
                <w:szCs w:val="20"/>
              </w:rPr>
              <w:br/>
              <w:t>第</w:t>
            </w:r>
            <w:r w:rsidR="00BE593E">
              <w:rPr>
                <w:rFonts w:ascii="ＭＳ Ｐゴシック" w:eastAsia="ＭＳ Ｐゴシック" w:hAnsi="ＭＳ Ｐゴシック" w:cs="ＭＳ Ｐゴシック" w:hint="eastAsia"/>
                <w:kern w:val="0"/>
                <w:sz w:val="20"/>
                <w:szCs w:val="20"/>
              </w:rPr>
              <w:t>１</w:t>
            </w:r>
            <w:r w:rsidRPr="00E62E47">
              <w:rPr>
                <w:rFonts w:ascii="ＭＳ Ｐゴシック" w:eastAsia="ＭＳ Ｐゴシック" w:hAnsi="ＭＳ Ｐゴシック" w:cs="ＭＳ Ｐゴシック" w:hint="eastAsia"/>
                <w:kern w:val="0"/>
                <w:sz w:val="20"/>
                <w:szCs w:val="20"/>
              </w:rPr>
              <w:t>期障害児福祉計画</w:t>
            </w:r>
          </w:p>
        </w:tc>
        <w:tc>
          <w:tcPr>
            <w:tcW w:w="2021" w:type="dxa"/>
            <w:gridSpan w:val="3"/>
            <w:tcBorders>
              <w:top w:val="single" w:sz="8" w:space="0" w:color="262626"/>
              <w:left w:val="single" w:sz="4" w:space="0" w:color="auto"/>
              <w:bottom w:val="single" w:sz="4" w:space="0" w:color="auto"/>
              <w:right w:val="single" w:sz="8" w:space="0" w:color="auto"/>
            </w:tcBorders>
            <w:shd w:val="clear" w:color="auto" w:fill="auto"/>
            <w:vAlign w:val="center"/>
            <w:hideMark/>
          </w:tcPr>
          <w:p w14:paraId="0D1B69F9" w14:textId="0494B0DA" w:rsidR="00591240" w:rsidRPr="00BE593E" w:rsidRDefault="00591240" w:rsidP="00591240">
            <w:pPr>
              <w:widowControl/>
              <w:autoSpaceDE/>
              <w:autoSpaceDN/>
              <w:spacing w:line="240" w:lineRule="exact"/>
              <w:jc w:val="center"/>
              <w:rPr>
                <w:rFonts w:ascii="ＭＳ Ｐゴシック" w:eastAsia="ＭＳ Ｐゴシック" w:hAnsi="ＭＳ Ｐゴシック" w:cs="ＭＳ Ｐゴシック"/>
                <w:color w:val="000000" w:themeColor="text1"/>
                <w:kern w:val="0"/>
                <w:sz w:val="20"/>
                <w:szCs w:val="20"/>
              </w:rPr>
            </w:pPr>
            <w:r w:rsidRPr="00BE593E">
              <w:rPr>
                <w:rFonts w:ascii="ＭＳ Ｐゴシック" w:eastAsia="ＭＳ Ｐゴシック" w:hAnsi="ＭＳ Ｐゴシック" w:cs="ＭＳ Ｐゴシック" w:hint="eastAsia"/>
                <w:color w:val="000000" w:themeColor="text1"/>
                <w:spacing w:val="10"/>
                <w:kern w:val="0"/>
                <w:sz w:val="20"/>
                <w:szCs w:val="20"/>
              </w:rPr>
              <w:t>第</w:t>
            </w:r>
            <w:r w:rsidR="00BE593E" w:rsidRPr="00BE593E">
              <w:rPr>
                <w:rFonts w:ascii="ＭＳ Ｐゴシック" w:eastAsia="ＭＳ Ｐゴシック" w:hAnsi="ＭＳ Ｐゴシック" w:cs="ＭＳ Ｐゴシック" w:hint="eastAsia"/>
                <w:color w:val="000000" w:themeColor="text1"/>
                <w:spacing w:val="10"/>
                <w:kern w:val="0"/>
                <w:sz w:val="20"/>
                <w:szCs w:val="20"/>
              </w:rPr>
              <w:t>６</w:t>
            </w:r>
            <w:r w:rsidRPr="00BE593E">
              <w:rPr>
                <w:rFonts w:ascii="ＭＳ Ｐゴシック" w:eastAsia="ＭＳ Ｐゴシック" w:hAnsi="ＭＳ Ｐゴシック" w:cs="ＭＳ Ｐゴシック" w:hint="eastAsia"/>
                <w:color w:val="000000" w:themeColor="text1"/>
                <w:spacing w:val="10"/>
                <w:kern w:val="0"/>
                <w:sz w:val="20"/>
                <w:szCs w:val="20"/>
              </w:rPr>
              <w:t>期障害福祉計</w:t>
            </w:r>
            <w:r w:rsidRPr="00BE593E">
              <w:rPr>
                <w:rFonts w:ascii="ＭＳ Ｐゴシック" w:eastAsia="ＭＳ Ｐゴシック" w:hAnsi="ＭＳ Ｐゴシック" w:cs="ＭＳ Ｐゴシック" w:hint="eastAsia"/>
                <w:color w:val="000000" w:themeColor="text1"/>
                <w:kern w:val="0"/>
                <w:sz w:val="20"/>
                <w:szCs w:val="20"/>
              </w:rPr>
              <w:t>画</w:t>
            </w:r>
            <w:r w:rsidRPr="00BE593E">
              <w:rPr>
                <w:rFonts w:ascii="ＭＳ Ｐゴシック" w:eastAsia="ＭＳ Ｐゴシック" w:hAnsi="ＭＳ Ｐゴシック" w:cs="ＭＳ Ｐゴシック" w:hint="eastAsia"/>
                <w:color w:val="000000" w:themeColor="text1"/>
                <w:kern w:val="0"/>
                <w:sz w:val="20"/>
                <w:szCs w:val="20"/>
              </w:rPr>
              <w:br/>
              <w:t>第</w:t>
            </w:r>
            <w:r w:rsidR="00BE593E" w:rsidRPr="00BE593E">
              <w:rPr>
                <w:rFonts w:ascii="ＭＳ Ｐゴシック" w:eastAsia="ＭＳ Ｐゴシック" w:hAnsi="ＭＳ Ｐゴシック" w:cs="ＭＳ Ｐゴシック" w:hint="eastAsia"/>
                <w:color w:val="000000" w:themeColor="text1"/>
                <w:kern w:val="0"/>
                <w:sz w:val="20"/>
                <w:szCs w:val="20"/>
              </w:rPr>
              <w:t>２</w:t>
            </w:r>
            <w:r w:rsidRPr="00BE593E">
              <w:rPr>
                <w:rFonts w:ascii="ＭＳ Ｐゴシック" w:eastAsia="ＭＳ Ｐゴシック" w:hAnsi="ＭＳ Ｐゴシック" w:cs="ＭＳ Ｐゴシック" w:hint="eastAsia"/>
                <w:color w:val="000000" w:themeColor="text1"/>
                <w:kern w:val="0"/>
                <w:sz w:val="20"/>
                <w:szCs w:val="20"/>
              </w:rPr>
              <w:t>期障害児福祉計画</w:t>
            </w:r>
          </w:p>
        </w:tc>
        <w:tc>
          <w:tcPr>
            <w:tcW w:w="2019" w:type="dxa"/>
            <w:gridSpan w:val="3"/>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0F6F6BAF" w14:textId="7160B56F" w:rsidR="00591240" w:rsidRPr="00BE593E" w:rsidRDefault="00591240" w:rsidP="00591240">
            <w:pPr>
              <w:widowControl/>
              <w:autoSpaceDE/>
              <w:autoSpaceDN/>
              <w:spacing w:line="240" w:lineRule="exact"/>
              <w:jc w:val="left"/>
              <w:rPr>
                <w:rFonts w:ascii="ＭＳ Ｐゴシック" w:eastAsia="ＭＳ Ｐゴシック" w:hAnsi="ＭＳ Ｐゴシック" w:cs="ＭＳ Ｐゴシック"/>
                <w:color w:val="FFFFFF" w:themeColor="background1"/>
                <w:kern w:val="0"/>
                <w:szCs w:val="24"/>
              </w:rPr>
            </w:pPr>
            <w:r w:rsidRPr="00BE593E">
              <w:rPr>
                <w:rFonts w:ascii="ＭＳ Ｐゴシック" w:eastAsia="ＭＳ Ｐゴシック" w:hAnsi="ＭＳ Ｐゴシック" w:cs="ＭＳ Ｐゴシック" w:hint="eastAsia"/>
                <w:color w:val="FFFFFF" w:themeColor="background1"/>
                <w:spacing w:val="10"/>
                <w:kern w:val="0"/>
                <w:sz w:val="20"/>
                <w:szCs w:val="20"/>
              </w:rPr>
              <w:t>第</w:t>
            </w:r>
            <w:r w:rsidR="00BE593E" w:rsidRPr="00BE593E">
              <w:rPr>
                <w:rFonts w:ascii="ＭＳ Ｐゴシック" w:eastAsia="ＭＳ Ｐゴシック" w:hAnsi="ＭＳ Ｐゴシック" w:cs="ＭＳ Ｐゴシック" w:hint="eastAsia"/>
                <w:color w:val="FFFFFF" w:themeColor="background1"/>
                <w:spacing w:val="10"/>
                <w:kern w:val="0"/>
                <w:sz w:val="20"/>
                <w:szCs w:val="20"/>
              </w:rPr>
              <w:t>７</w:t>
            </w:r>
            <w:r w:rsidRPr="00BE593E">
              <w:rPr>
                <w:rFonts w:ascii="ＭＳ Ｐゴシック" w:eastAsia="ＭＳ Ｐゴシック" w:hAnsi="ＭＳ Ｐゴシック" w:cs="ＭＳ Ｐゴシック" w:hint="eastAsia"/>
                <w:color w:val="FFFFFF" w:themeColor="background1"/>
                <w:spacing w:val="10"/>
                <w:kern w:val="0"/>
                <w:sz w:val="20"/>
                <w:szCs w:val="20"/>
              </w:rPr>
              <w:t>期障害福祉計</w:t>
            </w:r>
            <w:r w:rsidRPr="00BE593E">
              <w:rPr>
                <w:rFonts w:ascii="ＭＳ Ｐゴシック" w:eastAsia="ＭＳ Ｐゴシック" w:hAnsi="ＭＳ Ｐゴシック" w:cs="ＭＳ Ｐゴシック" w:hint="eastAsia"/>
                <w:color w:val="FFFFFF" w:themeColor="background1"/>
                <w:kern w:val="0"/>
                <w:sz w:val="20"/>
                <w:szCs w:val="20"/>
              </w:rPr>
              <w:t>画</w:t>
            </w:r>
            <w:r w:rsidRPr="00BE593E">
              <w:rPr>
                <w:rFonts w:ascii="ＭＳ Ｐゴシック" w:eastAsia="ＭＳ Ｐゴシック" w:hAnsi="ＭＳ Ｐゴシック" w:cs="ＭＳ Ｐゴシック" w:hint="eastAsia"/>
                <w:color w:val="FFFFFF" w:themeColor="background1"/>
                <w:kern w:val="0"/>
                <w:sz w:val="20"/>
                <w:szCs w:val="20"/>
              </w:rPr>
              <w:br/>
              <w:t>第</w:t>
            </w:r>
            <w:r w:rsidR="00BE593E" w:rsidRPr="00BE593E">
              <w:rPr>
                <w:rFonts w:ascii="ＭＳ Ｐゴシック" w:eastAsia="ＭＳ Ｐゴシック" w:hAnsi="ＭＳ Ｐゴシック" w:cs="ＭＳ Ｐゴシック" w:hint="eastAsia"/>
                <w:color w:val="FFFFFF" w:themeColor="background1"/>
                <w:kern w:val="0"/>
                <w:sz w:val="20"/>
                <w:szCs w:val="20"/>
              </w:rPr>
              <w:t>３</w:t>
            </w:r>
            <w:r w:rsidRPr="00BE593E">
              <w:rPr>
                <w:rFonts w:ascii="ＭＳ Ｐゴシック" w:eastAsia="ＭＳ Ｐゴシック" w:hAnsi="ＭＳ Ｐゴシック" w:cs="ＭＳ Ｐゴシック" w:hint="eastAsia"/>
                <w:color w:val="FFFFFF" w:themeColor="background1"/>
                <w:kern w:val="0"/>
                <w:sz w:val="20"/>
                <w:szCs w:val="20"/>
              </w:rPr>
              <w:t>期障害児福祉計画</w:t>
            </w:r>
          </w:p>
        </w:tc>
      </w:tr>
      <w:tr w:rsidR="00591240" w:rsidRPr="000D1856" w14:paraId="027C9607" w14:textId="77777777" w:rsidTr="004C4DF0">
        <w:trPr>
          <w:trHeight w:val="360"/>
        </w:trPr>
        <w:tc>
          <w:tcPr>
            <w:tcW w:w="586" w:type="dxa"/>
            <w:tcBorders>
              <w:top w:val="nil"/>
              <w:left w:val="single" w:sz="8" w:space="0" w:color="auto"/>
              <w:bottom w:val="single" w:sz="8" w:space="0" w:color="auto"/>
              <w:right w:val="single" w:sz="4" w:space="0" w:color="262626"/>
            </w:tcBorders>
            <w:shd w:val="clear" w:color="auto" w:fill="auto"/>
            <w:noWrap/>
            <w:vAlign w:val="center"/>
            <w:hideMark/>
          </w:tcPr>
          <w:p w14:paraId="76BAEACB"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65" w:type="dxa"/>
            <w:tcBorders>
              <w:top w:val="nil"/>
              <w:left w:val="dotted" w:sz="4" w:space="0" w:color="808080"/>
              <w:bottom w:val="single" w:sz="8" w:space="0" w:color="auto"/>
              <w:right w:val="nil"/>
            </w:tcBorders>
            <w:shd w:val="clear" w:color="auto" w:fill="auto"/>
            <w:noWrap/>
            <w:vAlign w:val="center"/>
            <w:hideMark/>
          </w:tcPr>
          <w:p w14:paraId="7BCE6FD1"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67" w:type="dxa"/>
            <w:tcBorders>
              <w:top w:val="nil"/>
              <w:left w:val="dotted" w:sz="4" w:space="0" w:color="262626"/>
              <w:bottom w:val="single" w:sz="8" w:space="0" w:color="auto"/>
              <w:right w:val="dotted" w:sz="4" w:space="0" w:color="262626"/>
            </w:tcBorders>
            <w:shd w:val="clear" w:color="auto" w:fill="auto"/>
            <w:noWrap/>
            <w:vAlign w:val="center"/>
            <w:hideMark/>
          </w:tcPr>
          <w:p w14:paraId="39A4B1B7"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64" w:type="dxa"/>
            <w:tcBorders>
              <w:top w:val="nil"/>
              <w:left w:val="nil"/>
              <w:bottom w:val="single" w:sz="8" w:space="0" w:color="auto"/>
              <w:right w:val="dotted" w:sz="4" w:space="0" w:color="262626"/>
            </w:tcBorders>
            <w:shd w:val="clear" w:color="auto" w:fill="auto"/>
            <w:noWrap/>
            <w:vAlign w:val="center"/>
            <w:hideMark/>
          </w:tcPr>
          <w:p w14:paraId="7E429F01"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6" w:type="dxa"/>
            <w:tcBorders>
              <w:top w:val="nil"/>
              <w:left w:val="nil"/>
              <w:bottom w:val="single" w:sz="8" w:space="0" w:color="auto"/>
              <w:right w:val="dotted" w:sz="4" w:space="0" w:color="262626"/>
            </w:tcBorders>
            <w:shd w:val="clear" w:color="auto" w:fill="auto"/>
            <w:noWrap/>
            <w:vAlign w:val="center"/>
            <w:hideMark/>
          </w:tcPr>
          <w:p w14:paraId="5CDAEE49"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2" w:type="dxa"/>
            <w:tcBorders>
              <w:top w:val="nil"/>
              <w:left w:val="nil"/>
              <w:bottom w:val="single" w:sz="8" w:space="0" w:color="auto"/>
              <w:right w:val="dotted" w:sz="4" w:space="0" w:color="262626"/>
            </w:tcBorders>
            <w:shd w:val="clear" w:color="auto" w:fill="auto"/>
            <w:noWrap/>
            <w:vAlign w:val="center"/>
            <w:hideMark/>
          </w:tcPr>
          <w:p w14:paraId="55F44959"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84" w:type="dxa"/>
            <w:tcBorders>
              <w:top w:val="nil"/>
              <w:left w:val="nil"/>
              <w:bottom w:val="single" w:sz="8" w:space="0" w:color="auto"/>
              <w:right w:val="nil"/>
            </w:tcBorders>
            <w:shd w:val="clear" w:color="auto" w:fill="auto"/>
            <w:noWrap/>
            <w:vAlign w:val="center"/>
            <w:hideMark/>
          </w:tcPr>
          <w:p w14:paraId="17AECB94"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2" w:type="dxa"/>
            <w:tcBorders>
              <w:top w:val="single" w:sz="4" w:space="0" w:color="auto"/>
              <w:left w:val="single" w:sz="4" w:space="0" w:color="262626"/>
              <w:bottom w:val="single" w:sz="8" w:space="0" w:color="auto"/>
              <w:right w:val="nil"/>
            </w:tcBorders>
            <w:shd w:val="clear" w:color="auto" w:fill="auto"/>
            <w:noWrap/>
            <w:vAlign w:val="center"/>
            <w:hideMark/>
          </w:tcPr>
          <w:p w14:paraId="27C4A3FD"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3" w:type="dxa"/>
            <w:tcBorders>
              <w:top w:val="single" w:sz="4" w:space="0" w:color="auto"/>
              <w:left w:val="dotted" w:sz="4" w:space="0" w:color="262626"/>
              <w:bottom w:val="single" w:sz="8" w:space="0" w:color="auto"/>
              <w:right w:val="dotted" w:sz="4" w:space="0" w:color="262626"/>
            </w:tcBorders>
            <w:shd w:val="clear" w:color="auto" w:fill="auto"/>
            <w:noWrap/>
            <w:vAlign w:val="center"/>
            <w:hideMark/>
          </w:tcPr>
          <w:p w14:paraId="3DD3F5BB"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6" w:type="dxa"/>
            <w:tcBorders>
              <w:top w:val="single" w:sz="4" w:space="0" w:color="auto"/>
              <w:left w:val="nil"/>
              <w:bottom w:val="single" w:sz="8" w:space="0" w:color="auto"/>
              <w:right w:val="dotted" w:sz="4" w:space="0" w:color="262626"/>
            </w:tcBorders>
            <w:shd w:val="clear" w:color="auto" w:fill="auto"/>
            <w:noWrap/>
            <w:vAlign w:val="center"/>
            <w:hideMark/>
          </w:tcPr>
          <w:p w14:paraId="0786D217"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3" w:type="dxa"/>
            <w:tcBorders>
              <w:top w:val="single" w:sz="4" w:space="0" w:color="auto"/>
              <w:left w:val="nil"/>
              <w:bottom w:val="single" w:sz="8" w:space="0" w:color="auto"/>
              <w:right w:val="dotted" w:sz="4" w:space="0" w:color="262626"/>
            </w:tcBorders>
            <w:shd w:val="clear" w:color="auto" w:fill="auto"/>
            <w:noWrap/>
            <w:vAlign w:val="center"/>
            <w:hideMark/>
          </w:tcPr>
          <w:p w14:paraId="5A3676F3"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3" w:type="dxa"/>
            <w:tcBorders>
              <w:top w:val="single" w:sz="4" w:space="0" w:color="auto"/>
              <w:left w:val="nil"/>
              <w:bottom w:val="single" w:sz="8" w:space="0" w:color="auto"/>
              <w:right w:val="dotted" w:sz="4" w:space="0" w:color="262626"/>
            </w:tcBorders>
            <w:shd w:val="clear" w:color="auto" w:fill="auto"/>
            <w:noWrap/>
            <w:vAlign w:val="center"/>
            <w:hideMark/>
          </w:tcPr>
          <w:p w14:paraId="767E23C3"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c>
          <w:tcPr>
            <w:tcW w:w="673" w:type="dxa"/>
            <w:tcBorders>
              <w:top w:val="single" w:sz="4" w:space="0" w:color="auto"/>
              <w:left w:val="nil"/>
              <w:bottom w:val="single" w:sz="8" w:space="0" w:color="auto"/>
              <w:right w:val="single" w:sz="8" w:space="0" w:color="auto"/>
            </w:tcBorders>
            <w:shd w:val="clear" w:color="auto" w:fill="auto"/>
            <w:noWrap/>
            <w:vAlign w:val="center"/>
            <w:hideMark/>
          </w:tcPr>
          <w:p w14:paraId="602EE7B9" w14:textId="77777777" w:rsidR="00591240" w:rsidRPr="000D1856" w:rsidRDefault="00591240" w:rsidP="00591240">
            <w:pPr>
              <w:widowControl/>
              <w:autoSpaceDE/>
              <w:autoSpaceDN/>
              <w:jc w:val="left"/>
              <w:rPr>
                <w:rFonts w:ascii="ＭＳ Ｐゴシック" w:eastAsia="ＭＳ Ｐゴシック" w:hAnsi="ＭＳ Ｐゴシック" w:cs="ＭＳ Ｐゴシック"/>
                <w:color w:val="000000"/>
                <w:kern w:val="0"/>
                <w:szCs w:val="24"/>
              </w:rPr>
            </w:pPr>
            <w:r w:rsidRPr="000D1856">
              <w:rPr>
                <w:rFonts w:ascii="ＭＳ Ｐゴシック" w:eastAsia="ＭＳ Ｐゴシック" w:hAnsi="ＭＳ Ｐゴシック" w:cs="ＭＳ Ｐゴシック" w:hint="eastAsia"/>
                <w:color w:val="000000"/>
                <w:kern w:val="0"/>
                <w:szCs w:val="24"/>
              </w:rPr>
              <w:t xml:space="preserve">　</w:t>
            </w:r>
          </w:p>
        </w:tc>
      </w:tr>
    </w:tbl>
    <w:p w14:paraId="00943AA7" w14:textId="77777777" w:rsidR="00391BD8" w:rsidRDefault="00391BD8" w:rsidP="001B0B7E"/>
    <w:p w14:paraId="292F9AA9" w14:textId="4EE36BEE" w:rsidR="00C50059" w:rsidRPr="001E2664" w:rsidRDefault="00BE593E" w:rsidP="004C4DF0">
      <w:pPr>
        <w:pStyle w:val="21"/>
        <w:numPr>
          <w:ilvl w:val="0"/>
          <w:numId w:val="0"/>
        </w:numPr>
        <w:spacing w:beforeLines="50" w:before="210"/>
        <w:ind w:leftChars="50" w:left="113"/>
        <w:rPr>
          <w:rFonts w:ascii="HG丸ｺﾞｼｯｸM-PRO" w:eastAsia="HG丸ｺﾞｼｯｸM-PRO" w:hAnsi="HG丸ｺﾞｼｯｸM-PRO"/>
        </w:rPr>
      </w:pPr>
      <w:r>
        <w:br w:type="page"/>
      </w:r>
      <w:r w:rsidR="00C50059" w:rsidRPr="001E2664">
        <w:rPr>
          <w:noProof/>
          <w:color w:val="FFFFFF" w:themeColor="background1"/>
        </w:rPr>
        <w:lastRenderedPageBreak/>
        <mc:AlternateContent>
          <mc:Choice Requires="wps">
            <w:drawing>
              <wp:anchor distT="0" distB="0" distL="114300" distR="114300" simplePos="0" relativeHeight="251658752" behindDoc="1" locked="0" layoutInCell="1" hidden="0" allowOverlap="1" wp14:anchorId="366C80C6" wp14:editId="7630ADE6">
                <wp:simplePos x="0" y="0"/>
                <wp:positionH relativeFrom="column">
                  <wp:posOffset>0</wp:posOffset>
                </wp:positionH>
                <wp:positionV relativeFrom="paragraph">
                  <wp:posOffset>123825</wp:posOffset>
                </wp:positionV>
                <wp:extent cx="5742305" cy="287655"/>
                <wp:effectExtent l="0" t="0" r="10795" b="17145"/>
                <wp:wrapNone/>
                <wp:docPr id="412566328"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2305" cy="287655"/>
                        </a:xfrm>
                        <a:prstGeom prst="rect">
                          <a:avLst/>
                        </a:prstGeom>
                        <a:solidFill>
                          <a:schemeClr val="bg1">
                            <a:lumMod val="75000"/>
                          </a:schemeClr>
                        </a:solidFill>
                        <a:ln w="9525">
                          <a:solidFill>
                            <a:schemeClr val="tx1">
                              <a:lumMod val="75000"/>
                              <a:lumOff val="25000"/>
                            </a:schemeClr>
                          </a:solidFill>
                        </a:ln>
                        <a:effectLst/>
                      </wps:spPr>
                      <wps:bodyPr wrap="square">
                        <a:noAutofit/>
                      </wps:bodyPr>
                    </wps:wsp>
                  </a:graphicData>
                </a:graphic>
                <wp14:sizeRelH relativeFrom="margin">
                  <wp14:pctWidth>0</wp14:pctWidth>
                </wp14:sizeRelH>
                <wp14:sizeRelV relativeFrom="margin">
                  <wp14:pctHeight>0</wp14:pctHeight>
                </wp14:sizeRelV>
              </wp:anchor>
            </w:drawing>
          </mc:Choice>
          <mc:Fallback>
            <w:pict>
              <v:rect w14:anchorId="55B68DD8" id="四角形: 角を丸くする 6" o:spid="_x0000_s1026" style="position:absolute;left:0;text-align:left;margin-left:0;margin-top:9.75pt;width:452.15pt;height:2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" fillcolor="#bfbfbf [2412]" strokecolor="#404040 [2429]"/>
            </w:pict>
          </mc:Fallback>
        </mc:AlternateContent>
      </w:r>
      <w:r w:rsidR="00C50059" w:rsidRPr="001E2664">
        <w:rPr>
          <w:rFonts w:asciiTheme="majorEastAsia" w:eastAsiaTheme="majorEastAsia" w:hAnsiTheme="majorEastAsia" w:hint="eastAsia"/>
          <w:noProof/>
          <w:color w:val="FFFFFF" w:themeColor="background1"/>
          <w:sz w:val="24"/>
          <w:szCs w:val="24"/>
        </w:rPr>
        <mc:AlternateContent>
          <mc:Choice Requires="wps">
            <w:drawing>
              <wp:anchor distT="0" distB="0" distL="114300" distR="114300" simplePos="0" relativeHeight="251659776" behindDoc="1" locked="0" layoutInCell="1" allowOverlap="1" wp14:anchorId="1EA3C3E6" wp14:editId="1F96B9D8">
                <wp:simplePos x="0" y="0"/>
                <wp:positionH relativeFrom="column">
                  <wp:posOffset>0</wp:posOffset>
                </wp:positionH>
                <wp:positionV relativeFrom="paragraph">
                  <wp:posOffset>118110</wp:posOffset>
                </wp:positionV>
                <wp:extent cx="360000" cy="286560"/>
                <wp:effectExtent l="0" t="0" r="2540" b="0"/>
                <wp:wrapNone/>
                <wp:docPr id="418868591" name="正方形/長方形 1"/>
                <wp:cNvGraphicFramePr/>
                <a:graphic xmlns:a="http://schemas.openxmlformats.org/drawingml/2006/main">
                  <a:graphicData uri="http://schemas.microsoft.com/office/word/2010/wordprocessingShape">
                    <wps:wsp>
                      <wps:cNvSpPr/>
                      <wps:spPr>
                        <a:xfrm>
                          <a:off x="0" y="0"/>
                          <a:ext cx="360000" cy="28656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FEA8A" id="正方形/長方形 1" o:spid="_x0000_s1026" style="position:absolute;left:0;text-align:left;margin-left:0;margin-top:9.3pt;width:28.35pt;height:2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" fillcolor="#404040 [2429]" stroked="f" strokeweight="2pt"/>
            </w:pict>
          </mc:Fallback>
        </mc:AlternateContent>
      </w:r>
      <w:r w:rsidR="00C50059">
        <w:rPr>
          <w:rFonts w:ascii="HG丸ｺﾞｼｯｸM-PRO" w:eastAsia="HG丸ｺﾞｼｯｸM-PRO" w:hAnsi="HG丸ｺﾞｼｯｸM-PRO" w:hint="eastAsia"/>
          <w:color w:val="FFFFFF" w:themeColor="background1"/>
        </w:rPr>
        <w:t>４</w:t>
      </w:r>
      <w:r w:rsidR="00C50059" w:rsidRPr="001E2664">
        <w:rPr>
          <w:rFonts w:ascii="HG丸ｺﾞｼｯｸM-PRO" w:eastAsia="HG丸ｺﾞｼｯｸM-PRO" w:hAnsi="HG丸ｺﾞｼｯｸM-PRO" w:hint="eastAsia"/>
          <w:color w:val="FFFFFF" w:themeColor="background1"/>
        </w:rPr>
        <w:t xml:space="preserve">　</w:t>
      </w:r>
      <w:r w:rsidR="00C50059">
        <w:rPr>
          <w:rFonts w:ascii="HG丸ｺﾞｼｯｸM-PRO" w:eastAsia="HG丸ｺﾞｼｯｸM-PRO" w:hAnsi="HG丸ｺﾞｼｯｸM-PRO" w:hint="eastAsia"/>
        </w:rPr>
        <w:t>基本理念</w:t>
      </w:r>
    </w:p>
    <w:p w14:paraId="224D11AC" w14:textId="77777777" w:rsidR="00C50059" w:rsidRDefault="00C50059" w:rsidP="00C50059">
      <w:pPr>
        <w:spacing w:line="320" w:lineRule="exact"/>
      </w:pPr>
    </w:p>
    <w:p w14:paraId="04FD57CE" w14:textId="685D4228" w:rsidR="00EA4028" w:rsidRPr="00C50059" w:rsidRDefault="000042E1" w:rsidP="004C4DF0">
      <w:pPr>
        <w:ind w:leftChars="150" w:left="340" w:firstLineChars="100" w:firstLine="227"/>
        <w:rPr>
          <w:rFonts w:ascii="HG丸ｺﾞｼｯｸM-PRO" w:eastAsia="HG丸ｺﾞｼｯｸM-PRO" w:hAnsi="HG丸ｺﾞｼｯｸM-PRO"/>
        </w:rPr>
      </w:pPr>
      <w:r>
        <w:rPr>
          <w:rFonts w:ascii="HG丸ｺﾞｼｯｸM-PRO" w:eastAsia="HG丸ｺﾞｼｯｸM-PRO" w:hAnsi="HG丸ｺﾞｼｯｸM-PRO" w:hint="eastAsia"/>
        </w:rPr>
        <w:t>富山市において</w:t>
      </w:r>
      <w:r w:rsidR="00EA4028" w:rsidRPr="00C50059">
        <w:rPr>
          <w:rFonts w:ascii="HG丸ｺﾞｼｯｸM-PRO" w:eastAsia="HG丸ｺﾞｼｯｸM-PRO" w:hAnsi="HG丸ｺﾞｼｯｸM-PRO" w:hint="eastAsia"/>
        </w:rPr>
        <w:t>は、障害者基本法の趣旨（「障害の有無によって分け隔てられることなく、相互に人格と個性を尊重し合いながら共生する社会を実現する」）等を踏まえ、</w:t>
      </w:r>
      <w:r w:rsidRPr="000042E1">
        <w:rPr>
          <w:rFonts w:ascii="HG丸ｺﾞｼｯｸM-PRO" w:eastAsia="HG丸ｺﾞｼｯｸM-PRO" w:hAnsi="HG丸ｺﾞｼｯｸM-PRO" w:hint="eastAsia"/>
        </w:rPr>
        <w:t>「第４次富山市障害者計画」（令和３年度～令和８年度）と「第６期富山市障害福祉計画」（令和３年度～令和５年度）、「第２期富山市障害児福祉計画」（令和３年度～令和５年度）</w:t>
      </w:r>
      <w:r>
        <w:rPr>
          <w:rFonts w:ascii="HG丸ｺﾞｼｯｸM-PRO" w:eastAsia="HG丸ｺﾞｼｯｸM-PRO" w:hAnsi="HG丸ｺﾞｼｯｸM-PRO" w:hint="eastAsia"/>
        </w:rPr>
        <w:t>の</w:t>
      </w:r>
      <w:r w:rsidR="00EA4028" w:rsidRPr="00C50059">
        <w:rPr>
          <w:rFonts w:ascii="HG丸ｺﾞｼｯｸM-PRO" w:eastAsia="HG丸ｺﾞｼｯｸM-PRO" w:hAnsi="HG丸ｺﾞｼｯｸM-PRO" w:hint="eastAsia"/>
        </w:rPr>
        <w:t>基本理念に「</w:t>
      </w:r>
      <w:bookmarkStart w:id="1" w:name="_Hlk149647428"/>
      <w:r w:rsidR="00C50059" w:rsidRPr="00C50059">
        <w:rPr>
          <w:rFonts w:ascii="HG丸ｺﾞｼｯｸM-PRO" w:eastAsia="HG丸ｺﾞｼｯｸM-PRO" w:hAnsi="HG丸ｺﾞｼｯｸM-PRO" w:hint="eastAsia"/>
        </w:rPr>
        <w:t>障害のある人もない人も、お互いに人格と個性を尊重し合える地域共生社会の実現をめざして</w:t>
      </w:r>
      <w:bookmarkEnd w:id="1"/>
      <w:r w:rsidR="00EA4028" w:rsidRPr="00C50059">
        <w:rPr>
          <w:rFonts w:ascii="HG丸ｺﾞｼｯｸM-PRO" w:eastAsia="HG丸ｺﾞｼｯｸM-PRO" w:hAnsi="HG丸ｺﾞｼｯｸM-PRO" w:hint="eastAsia"/>
        </w:rPr>
        <w:t>」を掲げ</w:t>
      </w:r>
      <w:r>
        <w:rPr>
          <w:rFonts w:ascii="HG丸ｺﾞｼｯｸM-PRO" w:eastAsia="HG丸ｺﾞｼｯｸM-PRO" w:hAnsi="HG丸ｺﾞｼｯｸM-PRO" w:hint="eastAsia"/>
        </w:rPr>
        <w:t>ました</w:t>
      </w:r>
      <w:r w:rsidR="00EA4028" w:rsidRPr="00C50059">
        <w:rPr>
          <w:rFonts w:ascii="HG丸ｺﾞｼｯｸM-PRO" w:eastAsia="HG丸ｺﾞｼｯｸM-PRO" w:hAnsi="HG丸ｺﾞｼｯｸM-PRO" w:hint="eastAsia"/>
        </w:rPr>
        <w:t>。</w:t>
      </w:r>
    </w:p>
    <w:p w14:paraId="061E351C" w14:textId="23B4E57F" w:rsidR="00EA4028" w:rsidRPr="00C50059" w:rsidRDefault="00EA4028" w:rsidP="004C4DF0">
      <w:pPr>
        <w:spacing w:beforeLines="50" w:before="210"/>
        <w:ind w:leftChars="150" w:left="340" w:firstLineChars="100" w:firstLine="227"/>
        <w:rPr>
          <w:rFonts w:ascii="HG丸ｺﾞｼｯｸM-PRO" w:eastAsia="HG丸ｺﾞｼｯｸM-PRO" w:hAnsi="HG丸ｺﾞｼｯｸM-PRO"/>
        </w:rPr>
      </w:pPr>
      <w:r w:rsidRPr="00C50059">
        <w:rPr>
          <w:rFonts w:ascii="HG丸ｺﾞｼｯｸM-PRO" w:eastAsia="HG丸ｺﾞｼｯｸM-PRO" w:hAnsi="HG丸ｺﾞｼｯｸM-PRO" w:hint="eastAsia"/>
        </w:rPr>
        <w:t>したがって、</w:t>
      </w:r>
      <w:r w:rsidR="00C50059">
        <w:rPr>
          <w:rFonts w:ascii="HG丸ｺﾞｼｯｸM-PRO" w:eastAsia="HG丸ｺﾞｼｯｸM-PRO" w:hAnsi="HG丸ｺﾞｼｯｸM-PRO" w:hint="eastAsia"/>
        </w:rPr>
        <w:t>「</w:t>
      </w:r>
      <w:r w:rsidR="00591240" w:rsidRPr="00C50059">
        <w:rPr>
          <w:rFonts w:ascii="HG丸ｺﾞｼｯｸM-PRO" w:eastAsia="HG丸ｺﾞｼｯｸM-PRO" w:hAnsi="HG丸ｺﾞｼｯｸM-PRO" w:hint="eastAsia"/>
        </w:rPr>
        <w:t>第７期</w:t>
      </w:r>
      <w:r w:rsidR="00C50059">
        <w:rPr>
          <w:rFonts w:ascii="HG丸ｺﾞｼｯｸM-PRO" w:eastAsia="HG丸ｺﾞｼｯｸM-PRO" w:hAnsi="HG丸ｺﾞｼｯｸM-PRO" w:hint="eastAsia"/>
        </w:rPr>
        <w:t>富山</w:t>
      </w:r>
      <w:r w:rsidR="00DC3168" w:rsidRPr="00C50059">
        <w:rPr>
          <w:rFonts w:ascii="HG丸ｺﾞｼｯｸM-PRO" w:eastAsia="HG丸ｺﾞｼｯｸM-PRO" w:hAnsi="HG丸ｺﾞｼｯｸM-PRO" w:hint="eastAsia"/>
        </w:rPr>
        <w:t>市障害福祉計画</w:t>
      </w:r>
      <w:r w:rsidR="00C50059">
        <w:rPr>
          <w:rFonts w:ascii="HG丸ｺﾞｼｯｸM-PRO" w:eastAsia="HG丸ｺﾞｼｯｸM-PRO" w:hAnsi="HG丸ｺﾞｼｯｸM-PRO" w:hint="eastAsia"/>
        </w:rPr>
        <w:t>」と「</w:t>
      </w:r>
      <w:r w:rsidR="00591240" w:rsidRPr="00C50059">
        <w:rPr>
          <w:rFonts w:ascii="HG丸ｺﾞｼｯｸM-PRO" w:eastAsia="HG丸ｺﾞｼｯｸM-PRO" w:hAnsi="HG丸ｺﾞｼｯｸM-PRO" w:hint="eastAsia"/>
        </w:rPr>
        <w:t>第３期</w:t>
      </w:r>
      <w:r w:rsidR="00C50059">
        <w:rPr>
          <w:rFonts w:ascii="HG丸ｺﾞｼｯｸM-PRO" w:eastAsia="HG丸ｺﾞｼｯｸM-PRO" w:hAnsi="HG丸ｺﾞｼｯｸM-PRO" w:hint="eastAsia"/>
        </w:rPr>
        <w:t>富山</w:t>
      </w:r>
      <w:r w:rsidRPr="00C50059">
        <w:rPr>
          <w:rFonts w:ascii="HG丸ｺﾞｼｯｸM-PRO" w:eastAsia="HG丸ｺﾞｼｯｸM-PRO" w:hAnsi="HG丸ｺﾞｼｯｸM-PRO" w:hint="eastAsia"/>
        </w:rPr>
        <w:t>市障害児福祉計画</w:t>
      </w:r>
      <w:r w:rsidR="00C50059">
        <w:rPr>
          <w:rFonts w:ascii="HG丸ｺﾞｼｯｸM-PRO" w:eastAsia="HG丸ｺﾞｼｯｸM-PRO" w:hAnsi="HG丸ｺﾞｼｯｸM-PRO" w:hint="eastAsia"/>
        </w:rPr>
        <w:t>」</w:t>
      </w:r>
      <w:r w:rsidRPr="00C50059">
        <w:rPr>
          <w:rFonts w:ascii="HG丸ｺﾞｼｯｸM-PRO" w:eastAsia="HG丸ｺﾞｼｯｸM-PRO" w:hAnsi="HG丸ｺﾞｼｯｸM-PRO" w:hint="eastAsia"/>
        </w:rPr>
        <w:t>においても、「</w:t>
      </w:r>
      <w:r w:rsidR="00C50059" w:rsidRPr="00C50059">
        <w:rPr>
          <w:rFonts w:ascii="HG丸ｺﾞｼｯｸM-PRO" w:eastAsia="HG丸ｺﾞｼｯｸM-PRO" w:hAnsi="HG丸ｺﾞｼｯｸM-PRO" w:hint="eastAsia"/>
        </w:rPr>
        <w:t>障害のある人もない人も、お互いに人格と個性を尊重し合える地域共生社会の実現をめざして</w:t>
      </w:r>
      <w:r w:rsidRPr="00C50059">
        <w:rPr>
          <w:rFonts w:ascii="HG丸ｺﾞｼｯｸM-PRO" w:eastAsia="HG丸ｺﾞｼｯｸM-PRO" w:hAnsi="HG丸ｺﾞｼｯｸM-PRO" w:hint="eastAsia"/>
        </w:rPr>
        <w:t>」を基本理念とし、障害福祉サービス等</w:t>
      </w:r>
      <w:r w:rsidR="00C50059">
        <w:rPr>
          <w:rFonts w:ascii="HG丸ｺﾞｼｯｸM-PRO" w:eastAsia="HG丸ｺﾞｼｯｸM-PRO" w:hAnsi="HG丸ｺﾞｼｯｸM-PRO" w:hint="eastAsia"/>
        </w:rPr>
        <w:t>と</w:t>
      </w:r>
      <w:r w:rsidRPr="00C50059">
        <w:rPr>
          <w:rFonts w:ascii="HG丸ｺﾞｼｯｸM-PRO" w:eastAsia="HG丸ｺﾞｼｯｸM-PRO" w:hAnsi="HG丸ｺﾞｼｯｸM-PRO" w:hint="eastAsia"/>
        </w:rPr>
        <w:t>障害児通所支援等の一層の充実を図ります。</w:t>
      </w:r>
    </w:p>
    <w:p w14:paraId="4FE81A49" w14:textId="77777777" w:rsidR="00EA4028" w:rsidRPr="00C50059" w:rsidRDefault="00EA4028" w:rsidP="000042E1">
      <w:pPr>
        <w:spacing w:line="240" w:lineRule="exact"/>
      </w:pPr>
    </w:p>
    <w:p w14:paraId="16453551" w14:textId="77777777" w:rsidR="00A86E20" w:rsidRDefault="00A86E20" w:rsidP="000042E1">
      <w:pPr>
        <w:spacing w:line="240" w:lineRule="exact"/>
      </w:pPr>
    </w:p>
    <w:p w14:paraId="3F9110C4" w14:textId="75ADA18D" w:rsidR="008070AA" w:rsidRPr="001E2664" w:rsidRDefault="008070AA" w:rsidP="004C4DF0">
      <w:pPr>
        <w:pStyle w:val="21"/>
        <w:numPr>
          <w:ilvl w:val="0"/>
          <w:numId w:val="0"/>
        </w:numPr>
        <w:spacing w:beforeLines="50" w:before="210"/>
        <w:ind w:leftChars="50" w:left="113"/>
        <w:rPr>
          <w:rFonts w:ascii="HG丸ｺﾞｼｯｸM-PRO" w:eastAsia="HG丸ｺﾞｼｯｸM-PRO" w:hAnsi="HG丸ｺﾞｼｯｸM-PRO"/>
        </w:rPr>
      </w:pPr>
      <w:r w:rsidRPr="001E2664">
        <w:rPr>
          <w:noProof/>
          <w:color w:val="FFFFFF" w:themeColor="background1"/>
        </w:rPr>
        <mc:AlternateContent>
          <mc:Choice Requires="wps">
            <w:drawing>
              <wp:anchor distT="0" distB="0" distL="114300" distR="114300" simplePos="0" relativeHeight="251660800" behindDoc="1" locked="0" layoutInCell="1" hidden="0" allowOverlap="1" wp14:anchorId="7A3C2742" wp14:editId="274039A7">
                <wp:simplePos x="0" y="0"/>
                <wp:positionH relativeFrom="column">
                  <wp:posOffset>0</wp:posOffset>
                </wp:positionH>
                <wp:positionV relativeFrom="paragraph">
                  <wp:posOffset>114300</wp:posOffset>
                </wp:positionV>
                <wp:extent cx="5742305" cy="287655"/>
                <wp:effectExtent l="0" t="0" r="10795" b="17145"/>
                <wp:wrapNone/>
                <wp:docPr id="544857633"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2305" cy="287655"/>
                        </a:xfrm>
                        <a:prstGeom prst="rect">
                          <a:avLst/>
                        </a:prstGeom>
                        <a:solidFill>
                          <a:schemeClr val="bg1">
                            <a:lumMod val="75000"/>
                          </a:schemeClr>
                        </a:solidFill>
                        <a:ln w="9525">
                          <a:solidFill>
                            <a:schemeClr val="tx1">
                              <a:lumMod val="75000"/>
                              <a:lumOff val="25000"/>
                            </a:schemeClr>
                          </a:solidFill>
                        </a:ln>
                        <a:effectLst/>
                      </wps:spPr>
                      <wps:bodyPr wrap="square">
                        <a:noAutofit/>
                      </wps:bodyPr>
                    </wps:wsp>
                  </a:graphicData>
                </a:graphic>
                <wp14:sizeRelH relativeFrom="margin">
                  <wp14:pctWidth>0</wp14:pctWidth>
                </wp14:sizeRelH>
                <wp14:sizeRelV relativeFrom="margin">
                  <wp14:pctHeight>0</wp14:pctHeight>
                </wp14:sizeRelV>
              </wp:anchor>
            </w:drawing>
          </mc:Choice>
          <mc:Fallback>
            <w:pict>
              <v:rect w14:anchorId="4F8BDAC0" id="四角形: 角を丸くする 6" o:spid="_x0000_s1026" style="position:absolute;left:0;text-align:left;margin-left:0;margin-top:9pt;width:452.15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" fillcolor="#bfbfbf [2412]" strokecolor="#404040 [2429]"/>
            </w:pict>
          </mc:Fallback>
        </mc:AlternateContent>
      </w:r>
      <w:r w:rsidRPr="001E2664">
        <w:rPr>
          <w:rFonts w:asciiTheme="majorEastAsia" w:eastAsiaTheme="majorEastAsia" w:hAnsiTheme="majorEastAsia" w:hint="eastAsia"/>
          <w:noProof/>
          <w:color w:val="FFFFFF" w:themeColor="background1"/>
          <w:sz w:val="24"/>
          <w:szCs w:val="24"/>
        </w:rPr>
        <mc:AlternateContent>
          <mc:Choice Requires="wps">
            <w:drawing>
              <wp:anchor distT="0" distB="0" distL="114300" distR="114300" simplePos="0" relativeHeight="251661824" behindDoc="1" locked="0" layoutInCell="1" allowOverlap="1" wp14:anchorId="509EA7C6" wp14:editId="0BEF721C">
                <wp:simplePos x="0" y="0"/>
                <wp:positionH relativeFrom="column">
                  <wp:posOffset>0</wp:posOffset>
                </wp:positionH>
                <wp:positionV relativeFrom="paragraph">
                  <wp:posOffset>118110</wp:posOffset>
                </wp:positionV>
                <wp:extent cx="360000" cy="286560"/>
                <wp:effectExtent l="0" t="0" r="2540" b="0"/>
                <wp:wrapNone/>
                <wp:docPr id="1495732627" name="正方形/長方形 1"/>
                <wp:cNvGraphicFramePr/>
                <a:graphic xmlns:a="http://schemas.openxmlformats.org/drawingml/2006/main">
                  <a:graphicData uri="http://schemas.microsoft.com/office/word/2010/wordprocessingShape">
                    <wps:wsp>
                      <wps:cNvSpPr/>
                      <wps:spPr>
                        <a:xfrm>
                          <a:off x="0" y="0"/>
                          <a:ext cx="360000" cy="28656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C79DB" id="正方形/長方形 1" o:spid="_x0000_s1026" style="position:absolute;left:0;text-align:left;margin-left:0;margin-top:9.3pt;width:28.35pt;height:2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" fillcolor="#404040 [2429]" stroked="f" strokeweight="2pt"/>
            </w:pict>
          </mc:Fallback>
        </mc:AlternateContent>
      </w:r>
      <w:r>
        <w:rPr>
          <w:rFonts w:ascii="HG丸ｺﾞｼｯｸM-PRO" w:eastAsia="HG丸ｺﾞｼｯｸM-PRO" w:hAnsi="HG丸ｺﾞｼｯｸM-PRO" w:hint="eastAsia"/>
          <w:color w:val="FFFFFF" w:themeColor="background1"/>
        </w:rPr>
        <w:t>５</w:t>
      </w:r>
      <w:r w:rsidRPr="001E2664">
        <w:rPr>
          <w:rFonts w:ascii="HG丸ｺﾞｼｯｸM-PRO" w:eastAsia="HG丸ｺﾞｼｯｸM-PRO" w:hAnsi="HG丸ｺﾞｼｯｸM-PRO" w:hint="eastAsia"/>
          <w:color w:val="FFFFFF" w:themeColor="background1"/>
        </w:rPr>
        <w:t xml:space="preserve">　</w:t>
      </w:r>
      <w:r>
        <w:rPr>
          <w:rFonts w:ascii="HG丸ｺﾞｼｯｸM-PRO" w:eastAsia="HG丸ｺﾞｼｯｸM-PRO" w:hAnsi="HG丸ｺﾞｼｯｸM-PRO" w:hint="eastAsia"/>
        </w:rPr>
        <w:t>基本</w:t>
      </w:r>
      <w:r w:rsidR="00844D5E">
        <w:rPr>
          <w:rFonts w:ascii="HG丸ｺﾞｼｯｸM-PRO" w:eastAsia="HG丸ｺﾞｼｯｸM-PRO" w:hAnsi="HG丸ｺﾞｼｯｸM-PRO" w:hint="eastAsia"/>
        </w:rPr>
        <w:t>方針</w:t>
      </w:r>
    </w:p>
    <w:p w14:paraId="3B3D07D8" w14:textId="77777777" w:rsidR="008070AA" w:rsidRDefault="008070AA" w:rsidP="008070AA">
      <w:pPr>
        <w:spacing w:line="320" w:lineRule="exact"/>
      </w:pPr>
    </w:p>
    <w:p w14:paraId="367DD66A" w14:textId="18360455" w:rsidR="00EA4028" w:rsidRPr="008070AA" w:rsidRDefault="000042E1" w:rsidP="004C4DF0">
      <w:pPr>
        <w:ind w:leftChars="150" w:left="340" w:firstLineChars="100" w:firstLine="227"/>
        <w:rPr>
          <w:rFonts w:ascii="HG丸ｺﾞｼｯｸM-PRO" w:eastAsia="HG丸ｺﾞｼｯｸM-PRO" w:hAnsi="HG丸ｺﾞｼｯｸM-PRO"/>
        </w:rPr>
      </w:pPr>
      <w:r>
        <w:rPr>
          <w:rFonts w:ascii="HG丸ｺﾞｼｯｸM-PRO" w:eastAsia="HG丸ｺﾞｼｯｸM-PRO" w:hAnsi="HG丸ｺﾞｼｯｸM-PRO" w:hint="eastAsia"/>
        </w:rPr>
        <w:t>「</w:t>
      </w:r>
      <w:r w:rsidRPr="000042E1">
        <w:rPr>
          <w:rFonts w:ascii="HG丸ｺﾞｼｯｸM-PRO" w:eastAsia="HG丸ｺﾞｼｯｸM-PRO" w:hAnsi="HG丸ｺﾞｼｯｸM-PRO" w:hint="eastAsia"/>
        </w:rPr>
        <w:t>第４次富山市障害者計画」と「第６期富山市障害福祉計画」、「第２期富山市障害児福祉計画」</w:t>
      </w:r>
      <w:r>
        <w:rPr>
          <w:rFonts w:ascii="HG丸ｺﾞｼｯｸM-PRO" w:eastAsia="HG丸ｺﾞｼｯｸM-PRO" w:hAnsi="HG丸ｺﾞｼｯｸM-PRO" w:hint="eastAsia"/>
        </w:rPr>
        <w:t>では、</w:t>
      </w:r>
      <w:r w:rsidR="00A67973">
        <w:rPr>
          <w:rFonts w:ascii="HG丸ｺﾞｼｯｸM-PRO" w:eastAsia="HG丸ｺﾞｼｯｸM-PRO" w:hAnsi="HG丸ｺﾞｼｯｸM-PRO" w:hint="eastAsia"/>
        </w:rPr>
        <w:t>上記の</w:t>
      </w:r>
      <w:r w:rsidR="00EA4028" w:rsidRPr="008070AA">
        <w:rPr>
          <w:rFonts w:ascii="HG丸ｺﾞｼｯｸM-PRO" w:eastAsia="HG丸ｺﾞｼｯｸM-PRO" w:hAnsi="HG丸ｺﾞｼｯｸM-PRO" w:hint="eastAsia"/>
        </w:rPr>
        <w:t>基本理念のもと、</w:t>
      </w:r>
      <w:r>
        <w:rPr>
          <w:rFonts w:ascii="HG丸ｺﾞｼｯｸM-PRO" w:eastAsia="HG丸ｺﾞｼｯｸM-PRO" w:hAnsi="HG丸ｺﾞｼｯｸM-PRO" w:hint="eastAsia"/>
        </w:rPr>
        <w:t>７つの基本的視点を示しました</w:t>
      </w:r>
      <w:r w:rsidR="00763EF7">
        <w:rPr>
          <w:rFonts w:ascii="HG丸ｺﾞｼｯｸM-PRO" w:eastAsia="HG丸ｺﾞｼｯｸM-PRO" w:hAnsi="HG丸ｺﾞｼｯｸM-PRO" w:hint="eastAsia"/>
        </w:rPr>
        <w:t>。</w:t>
      </w:r>
      <w:r>
        <w:rPr>
          <w:rFonts w:ascii="HG丸ｺﾞｼｯｸM-PRO" w:eastAsia="HG丸ｺﾞｼｯｸM-PRO" w:hAnsi="HG丸ｺﾞｼｯｸM-PRO" w:hint="eastAsia"/>
        </w:rPr>
        <w:t>これら</w:t>
      </w:r>
      <w:r w:rsidR="00763EF7">
        <w:rPr>
          <w:rFonts w:ascii="HG丸ｺﾞｼｯｸM-PRO" w:eastAsia="HG丸ｺﾞｼｯｸM-PRO" w:hAnsi="HG丸ｺﾞｼｯｸM-PRO" w:hint="eastAsia"/>
        </w:rPr>
        <w:t>富</w:t>
      </w:r>
      <w:r w:rsidR="00763EF7" w:rsidRPr="00436D82">
        <w:rPr>
          <w:rFonts w:ascii="HG丸ｺﾞｼｯｸM-PRO" w:eastAsia="HG丸ｺﾞｼｯｸM-PRO" w:hAnsi="HG丸ｺﾞｼｯｸM-PRO" w:hint="eastAsia"/>
        </w:rPr>
        <w:t>山市の基本的視点</w:t>
      </w:r>
      <w:r w:rsidRPr="00436D82">
        <w:rPr>
          <w:rFonts w:ascii="HG丸ｺﾞｼｯｸM-PRO" w:eastAsia="HG丸ｺﾞｼｯｸM-PRO" w:hAnsi="HG丸ｺﾞｼｯｸM-PRO" w:hint="eastAsia"/>
        </w:rPr>
        <w:t>と</w:t>
      </w:r>
      <w:r w:rsidR="008070AA" w:rsidRPr="00436D82">
        <w:rPr>
          <w:rFonts w:ascii="HG丸ｺﾞｼｯｸM-PRO" w:eastAsia="HG丸ｺﾞｼｯｸM-PRO" w:hAnsi="HG丸ｺﾞｼｯｸM-PRO" w:hint="eastAsia"/>
        </w:rPr>
        <w:t>国（</w:t>
      </w:r>
      <w:r w:rsidR="001B28F0" w:rsidRPr="00436D82">
        <w:rPr>
          <w:rFonts w:ascii="HG丸ｺﾞｼｯｸM-PRO" w:eastAsia="HG丸ｺﾞｼｯｸM-PRO" w:hAnsi="HG丸ｺﾞｼｯｸM-PRO" w:hint="eastAsia"/>
        </w:rPr>
        <w:t>厚生労働省</w:t>
      </w:r>
      <w:r w:rsidR="000E0379" w:rsidRPr="00436D82">
        <w:rPr>
          <w:rFonts w:ascii="HG丸ｺﾞｼｯｸM-PRO" w:eastAsia="HG丸ｺﾞｼｯｸM-PRO" w:hAnsi="HG丸ｺﾞｼｯｸM-PRO" w:hint="eastAsia"/>
        </w:rPr>
        <w:t>・こども家庭庁</w:t>
      </w:r>
      <w:r w:rsidR="008070AA" w:rsidRPr="00436D82">
        <w:rPr>
          <w:rFonts w:ascii="HG丸ｺﾞｼｯｸM-PRO" w:eastAsia="HG丸ｺﾞｼｯｸM-PRO" w:hAnsi="HG丸ｺﾞｼｯｸM-PRO" w:hint="eastAsia"/>
        </w:rPr>
        <w:t>）の</w:t>
      </w:r>
      <w:r w:rsidR="001B28F0" w:rsidRPr="00436D82">
        <w:rPr>
          <w:rFonts w:ascii="HG丸ｺﾞｼｯｸM-PRO" w:eastAsia="HG丸ｺﾞｼｯｸM-PRO" w:hAnsi="HG丸ｺﾞｼｯｸM-PRO" w:hint="eastAsia"/>
        </w:rPr>
        <w:t>基本指針</w:t>
      </w:r>
      <w:r w:rsidR="004C4DF0" w:rsidRPr="00436D82">
        <w:rPr>
          <w:rFonts w:ascii="HG丸ｺﾞｼｯｸM-PRO" w:eastAsia="HG丸ｺﾞｼｯｸM-PRO" w:hAnsi="HG丸ｺﾞｼｯｸM-PRO" w:hint="eastAsia"/>
        </w:rPr>
        <w:t>の基本的理念</w:t>
      </w:r>
      <w:r w:rsidR="00EA4028" w:rsidRPr="00436D82">
        <w:rPr>
          <w:rFonts w:ascii="HG丸ｺﾞｼｯｸM-PRO" w:eastAsia="HG丸ｺﾞｼｯｸM-PRO" w:hAnsi="HG丸ｺﾞｼｯｸM-PRO" w:hint="eastAsia"/>
        </w:rPr>
        <w:t>を踏まえ、</w:t>
      </w:r>
      <w:r w:rsidR="00844D5E" w:rsidRPr="00844D5E">
        <w:rPr>
          <w:rFonts w:ascii="HG丸ｺﾞｼｯｸM-PRO" w:eastAsia="HG丸ｺﾞｼｯｸM-PRO" w:hAnsi="HG丸ｺﾞｼｯｸM-PRO" w:hint="eastAsia"/>
        </w:rPr>
        <w:t>障害福祉サービス等と障害児通所支援等の一層の充実</w:t>
      </w:r>
      <w:r w:rsidR="00844D5E">
        <w:rPr>
          <w:rFonts w:ascii="HG丸ｺﾞｼｯｸM-PRO" w:eastAsia="HG丸ｺﾞｼｯｸM-PRO" w:hAnsi="HG丸ｺﾞｼｯｸM-PRO" w:hint="eastAsia"/>
        </w:rPr>
        <w:t>に向けた</w:t>
      </w:r>
      <w:r w:rsidR="006C22EF" w:rsidRPr="008070AA">
        <w:rPr>
          <w:rFonts w:ascii="HG丸ｺﾞｼｯｸM-PRO" w:eastAsia="HG丸ｺﾞｼｯｸM-PRO" w:hAnsi="HG丸ｺﾞｼｯｸM-PRO" w:hint="eastAsia"/>
        </w:rPr>
        <w:t>５</w:t>
      </w:r>
      <w:r w:rsidR="00EA4028" w:rsidRPr="008070AA">
        <w:rPr>
          <w:rFonts w:ascii="HG丸ｺﾞｼｯｸM-PRO" w:eastAsia="HG丸ｺﾞｼｯｸM-PRO" w:hAnsi="HG丸ｺﾞｼｯｸM-PRO" w:hint="eastAsia"/>
        </w:rPr>
        <w:t>つの</w:t>
      </w:r>
      <w:r>
        <w:rPr>
          <w:rFonts w:ascii="HG丸ｺﾞｼｯｸM-PRO" w:eastAsia="HG丸ｺﾞｼｯｸM-PRO" w:hAnsi="HG丸ｺﾞｼｯｸM-PRO" w:hint="eastAsia"/>
        </w:rPr>
        <w:t>基本</w:t>
      </w:r>
      <w:r w:rsidR="00844D5E">
        <w:rPr>
          <w:rFonts w:ascii="HG丸ｺﾞｼｯｸM-PRO" w:eastAsia="HG丸ｺﾞｼｯｸM-PRO" w:hAnsi="HG丸ｺﾞｼｯｸM-PRO" w:hint="eastAsia"/>
        </w:rPr>
        <w:t>方針</w:t>
      </w:r>
      <w:r>
        <w:rPr>
          <w:rFonts w:ascii="HG丸ｺﾞｼｯｸM-PRO" w:eastAsia="HG丸ｺﾞｼｯｸM-PRO" w:hAnsi="HG丸ｺﾞｼｯｸM-PRO" w:hint="eastAsia"/>
        </w:rPr>
        <w:t>を定め</w:t>
      </w:r>
      <w:r w:rsidR="00EA4028" w:rsidRPr="008070AA">
        <w:rPr>
          <w:rFonts w:ascii="HG丸ｺﾞｼｯｸM-PRO" w:eastAsia="HG丸ｺﾞｼｯｸM-PRO" w:hAnsi="HG丸ｺﾞｼｯｸM-PRO" w:hint="eastAsia"/>
        </w:rPr>
        <w:t>ます。</w:t>
      </w:r>
    </w:p>
    <w:p w14:paraId="149764FF" w14:textId="77777777" w:rsidR="00EA4028" w:rsidRPr="005C0E9D" w:rsidRDefault="00EA4028" w:rsidP="000E0379">
      <w:pPr>
        <w:spacing w:line="240" w:lineRule="exact"/>
      </w:pPr>
    </w:p>
    <w:p w14:paraId="0F0A3EDD" w14:textId="26E02194" w:rsidR="00EA4028" w:rsidRPr="008070AA" w:rsidRDefault="00EA4028" w:rsidP="004C4DF0">
      <w:pPr>
        <w:pStyle w:val="32"/>
        <w:ind w:leftChars="150" w:left="340"/>
        <w:rPr>
          <w:rFonts w:ascii="HG丸ｺﾞｼｯｸM-PRO" w:eastAsia="HG丸ｺﾞｼｯｸM-PRO" w:hAnsi="HG丸ｺﾞｼｯｸM-PRO"/>
          <w:b/>
          <w:bCs/>
        </w:rPr>
      </w:pPr>
      <w:r w:rsidRPr="008070AA">
        <w:rPr>
          <w:rFonts w:ascii="HG丸ｺﾞｼｯｸM-PRO" w:eastAsia="HG丸ｺﾞｼｯｸM-PRO" w:hAnsi="HG丸ｺﾞｼｯｸM-PRO" w:hint="eastAsia"/>
          <w:b/>
          <w:bCs/>
        </w:rPr>
        <w:t>(1)</w:t>
      </w:r>
      <w:r w:rsidR="0022017B">
        <w:rPr>
          <w:rFonts w:ascii="HG丸ｺﾞｼｯｸM-PRO" w:eastAsia="HG丸ｺﾞｼｯｸM-PRO" w:hAnsi="HG丸ｺﾞｼｯｸM-PRO" w:hint="eastAsia"/>
          <w:b/>
          <w:bCs/>
        </w:rPr>
        <w:t xml:space="preserve"> </w:t>
      </w:r>
      <w:r w:rsidRPr="008070AA">
        <w:rPr>
          <w:rFonts w:ascii="HG丸ｺﾞｼｯｸM-PRO" w:eastAsia="HG丸ｺﾞｼｯｸM-PRO" w:hAnsi="HG丸ｺﾞｼｯｸM-PRO" w:hint="eastAsia"/>
          <w:b/>
          <w:bCs/>
        </w:rPr>
        <w:t>障</w:t>
      </w:r>
      <w:r w:rsidR="008070AA">
        <w:rPr>
          <w:rFonts w:ascii="HG丸ｺﾞｼｯｸM-PRO" w:eastAsia="HG丸ｺﾞｼｯｸM-PRO" w:hAnsi="HG丸ｺﾞｼｯｸM-PRO" w:hint="eastAsia"/>
          <w:b/>
          <w:bCs/>
        </w:rPr>
        <w:t>害</w:t>
      </w:r>
      <w:r w:rsidRPr="008070AA">
        <w:rPr>
          <w:rFonts w:ascii="HG丸ｺﾞｼｯｸM-PRO" w:eastAsia="HG丸ｺﾞｼｯｸM-PRO" w:hAnsi="HG丸ｺﾞｼｯｸM-PRO" w:hint="eastAsia"/>
          <w:b/>
          <w:bCs/>
        </w:rPr>
        <w:t>のある人の自己決定の尊重と意思決定の支援</w:t>
      </w:r>
    </w:p>
    <w:p w14:paraId="171A6EEB" w14:textId="1700F6BE" w:rsidR="00EA4028" w:rsidRPr="008070AA" w:rsidRDefault="006C22EF" w:rsidP="008070AA">
      <w:pPr>
        <w:spacing w:beforeLines="50" w:before="210"/>
        <w:ind w:leftChars="250" w:left="567" w:firstLineChars="100" w:firstLine="227"/>
        <w:rPr>
          <w:rFonts w:ascii="HG丸ｺﾞｼｯｸM-PRO" w:eastAsia="HG丸ｺﾞｼｯｸM-PRO" w:hAnsi="HG丸ｺﾞｼｯｸM-PRO"/>
        </w:rPr>
      </w:pPr>
      <w:r w:rsidRPr="008070AA">
        <w:rPr>
          <w:rFonts w:ascii="HG丸ｺﾞｼｯｸM-PRO" w:eastAsia="HG丸ｺﾞｼｯｸM-PRO" w:hAnsi="HG丸ｺﾞｼｯｸM-PRO" w:hint="eastAsia"/>
        </w:rPr>
        <w:t>地域共生社会の実現に向け、障</w:t>
      </w:r>
      <w:r w:rsidR="008070AA">
        <w:rPr>
          <w:rFonts w:ascii="HG丸ｺﾞｼｯｸM-PRO" w:eastAsia="HG丸ｺﾞｼｯｸM-PRO" w:hAnsi="HG丸ｺﾞｼｯｸM-PRO" w:hint="eastAsia"/>
        </w:rPr>
        <w:t>害</w:t>
      </w:r>
      <w:r w:rsidRPr="008070AA">
        <w:rPr>
          <w:rFonts w:ascii="HG丸ｺﾞｼｯｸM-PRO" w:eastAsia="HG丸ｺﾞｼｯｸM-PRO" w:hAnsi="HG丸ｺﾞｼｯｸM-PRO" w:hint="eastAsia"/>
        </w:rPr>
        <w:t>のある人が、可能な限り、自らの決定に基づく支援を受けられるよう配慮するとともに、障</w:t>
      </w:r>
      <w:r w:rsidR="008070AA">
        <w:rPr>
          <w:rFonts w:ascii="HG丸ｺﾞｼｯｸM-PRO" w:eastAsia="HG丸ｺﾞｼｯｸM-PRO" w:hAnsi="HG丸ｺﾞｼｯｸM-PRO" w:hint="eastAsia"/>
        </w:rPr>
        <w:t>害</w:t>
      </w:r>
      <w:r w:rsidRPr="008070AA">
        <w:rPr>
          <w:rFonts w:ascii="HG丸ｺﾞｼｯｸM-PRO" w:eastAsia="HG丸ｺﾞｼｯｸM-PRO" w:hAnsi="HG丸ｺﾞｼｯｸM-PRO" w:hint="eastAsia"/>
        </w:rPr>
        <w:t>のある人の自立と社会参加が図られるよう、ニーズ等を踏まえ</w:t>
      </w:r>
      <w:r w:rsidR="0064281C" w:rsidRPr="008070AA">
        <w:rPr>
          <w:rFonts w:ascii="HG丸ｺﾞｼｯｸM-PRO" w:eastAsia="HG丸ｺﾞｼｯｸM-PRO" w:hAnsi="HG丸ｺﾞｼｯｸM-PRO" w:hint="eastAsia"/>
        </w:rPr>
        <w:t>た新たなサービスの検討・検証を行い</w:t>
      </w:r>
      <w:r w:rsidRPr="008070AA">
        <w:rPr>
          <w:rFonts w:ascii="HG丸ｺﾞｼｯｸM-PRO" w:eastAsia="HG丸ｺﾞｼｯｸM-PRO" w:hAnsi="HG丸ｺﾞｼｯｸM-PRO" w:hint="eastAsia"/>
        </w:rPr>
        <w:t>、サービス等の提供体制の整備に努めます</w:t>
      </w:r>
      <w:r w:rsidR="00EA4028" w:rsidRPr="008070AA">
        <w:rPr>
          <w:rFonts w:ascii="HG丸ｺﾞｼｯｸM-PRO" w:eastAsia="HG丸ｺﾞｼｯｸM-PRO" w:hAnsi="HG丸ｺﾞｼｯｸM-PRO" w:hint="eastAsia"/>
        </w:rPr>
        <w:t>。</w:t>
      </w:r>
    </w:p>
    <w:p w14:paraId="6C1DDD8C" w14:textId="77777777" w:rsidR="00EA4028" w:rsidRPr="008070AA" w:rsidRDefault="00EA4028" w:rsidP="000E0379">
      <w:pPr>
        <w:spacing w:line="240" w:lineRule="exact"/>
        <w:rPr>
          <w:rFonts w:ascii="HG丸ｺﾞｼｯｸM-PRO" w:eastAsia="HG丸ｺﾞｼｯｸM-PRO" w:hAnsi="HG丸ｺﾞｼｯｸM-PRO"/>
        </w:rPr>
      </w:pPr>
    </w:p>
    <w:p w14:paraId="50C93C32" w14:textId="45643552" w:rsidR="00EA4028" w:rsidRPr="008070AA" w:rsidRDefault="00EA4028" w:rsidP="004C4DF0">
      <w:pPr>
        <w:pStyle w:val="32"/>
        <w:ind w:leftChars="150" w:left="340"/>
        <w:rPr>
          <w:rFonts w:ascii="HG丸ｺﾞｼｯｸM-PRO" w:eastAsia="HG丸ｺﾞｼｯｸM-PRO" w:hAnsi="HG丸ｺﾞｼｯｸM-PRO"/>
          <w:b/>
          <w:bCs/>
        </w:rPr>
      </w:pPr>
      <w:r w:rsidRPr="008070AA">
        <w:rPr>
          <w:rFonts w:ascii="HG丸ｺﾞｼｯｸM-PRO" w:eastAsia="HG丸ｺﾞｼｯｸM-PRO" w:hAnsi="HG丸ｺﾞｼｯｸM-PRO" w:hint="eastAsia"/>
          <w:b/>
          <w:bCs/>
        </w:rPr>
        <w:t>(2)</w:t>
      </w:r>
      <w:r w:rsidR="0022017B">
        <w:rPr>
          <w:rFonts w:ascii="HG丸ｺﾞｼｯｸM-PRO" w:eastAsia="HG丸ｺﾞｼｯｸM-PRO" w:hAnsi="HG丸ｺﾞｼｯｸM-PRO" w:hint="eastAsia"/>
          <w:b/>
          <w:bCs/>
        </w:rPr>
        <w:t xml:space="preserve"> </w:t>
      </w:r>
      <w:r w:rsidR="00B303BC" w:rsidRPr="008070AA">
        <w:rPr>
          <w:rFonts w:ascii="HG丸ｺﾞｼｯｸM-PRO" w:eastAsia="HG丸ｺﾞｼｯｸM-PRO" w:hAnsi="HG丸ｺﾞｼｯｸM-PRO" w:hint="eastAsia"/>
          <w:b/>
          <w:bCs/>
        </w:rPr>
        <w:t>障</w:t>
      </w:r>
      <w:r w:rsidR="008070AA">
        <w:rPr>
          <w:rFonts w:ascii="HG丸ｺﾞｼｯｸM-PRO" w:eastAsia="HG丸ｺﾞｼｯｸM-PRO" w:hAnsi="HG丸ｺﾞｼｯｸM-PRO" w:hint="eastAsia"/>
          <w:b/>
          <w:bCs/>
        </w:rPr>
        <w:t>害</w:t>
      </w:r>
      <w:r w:rsidR="00B303BC" w:rsidRPr="008070AA">
        <w:rPr>
          <w:rFonts w:ascii="HG丸ｺﾞｼｯｸM-PRO" w:eastAsia="HG丸ｺﾞｼｯｸM-PRO" w:hAnsi="HG丸ｺﾞｼｯｸM-PRO" w:hint="eastAsia"/>
          <w:b/>
          <w:bCs/>
        </w:rPr>
        <w:t>の種別によらない</w:t>
      </w:r>
      <w:r w:rsidRPr="008070AA">
        <w:rPr>
          <w:rFonts w:ascii="HG丸ｺﾞｼｯｸM-PRO" w:eastAsia="HG丸ｺﾞｼｯｸM-PRO" w:hAnsi="HG丸ｺﾞｼｯｸM-PRO" w:hint="eastAsia"/>
          <w:b/>
          <w:bCs/>
        </w:rPr>
        <w:t>サービス</w:t>
      </w:r>
      <w:r w:rsidR="00A0148B" w:rsidRPr="008070AA">
        <w:rPr>
          <w:rFonts w:ascii="HG丸ｺﾞｼｯｸM-PRO" w:eastAsia="HG丸ｺﾞｼｯｸM-PRO" w:hAnsi="HG丸ｺﾞｼｯｸM-PRO" w:hint="eastAsia"/>
          <w:b/>
          <w:bCs/>
        </w:rPr>
        <w:t>等</w:t>
      </w:r>
      <w:r w:rsidRPr="008070AA">
        <w:rPr>
          <w:rFonts w:ascii="HG丸ｺﾞｼｯｸM-PRO" w:eastAsia="HG丸ｺﾞｼｯｸM-PRO" w:hAnsi="HG丸ｺﾞｼｯｸM-PRO" w:hint="eastAsia"/>
          <w:b/>
          <w:bCs/>
        </w:rPr>
        <w:t>の提供</w:t>
      </w:r>
    </w:p>
    <w:p w14:paraId="53171936" w14:textId="39C2D9BB" w:rsidR="00EA4028" w:rsidRPr="008070AA" w:rsidRDefault="006C22EF" w:rsidP="008070AA">
      <w:pPr>
        <w:spacing w:beforeLines="50" w:before="210"/>
        <w:ind w:leftChars="250" w:left="567" w:firstLineChars="100" w:firstLine="227"/>
        <w:rPr>
          <w:rFonts w:ascii="HG丸ｺﾞｼｯｸM-PRO" w:eastAsia="HG丸ｺﾞｼｯｸM-PRO" w:hAnsi="HG丸ｺﾞｼｯｸM-PRO"/>
        </w:rPr>
      </w:pPr>
      <w:r w:rsidRPr="008070AA">
        <w:rPr>
          <w:rFonts w:ascii="HG丸ｺﾞｼｯｸM-PRO" w:eastAsia="HG丸ｺﾞｼｯｸM-PRO" w:hAnsi="HG丸ｺﾞｼｯｸM-PRO" w:hint="eastAsia"/>
        </w:rPr>
        <w:t>サービス等の提供にあたっては、身体障</w:t>
      </w:r>
      <w:r w:rsidR="008070AA">
        <w:rPr>
          <w:rFonts w:ascii="HG丸ｺﾞｼｯｸM-PRO" w:eastAsia="HG丸ｺﾞｼｯｸM-PRO" w:hAnsi="HG丸ｺﾞｼｯｸM-PRO" w:hint="eastAsia"/>
        </w:rPr>
        <w:t>害</w:t>
      </w:r>
      <w:r w:rsidRPr="008070AA">
        <w:rPr>
          <w:rFonts w:ascii="HG丸ｺﾞｼｯｸM-PRO" w:eastAsia="HG丸ｺﾞｼｯｸM-PRO" w:hAnsi="HG丸ｺﾞｼｯｸM-PRO" w:hint="eastAsia"/>
        </w:rPr>
        <w:t>、知的障</w:t>
      </w:r>
      <w:r w:rsidR="008070AA">
        <w:rPr>
          <w:rFonts w:ascii="HG丸ｺﾞｼｯｸM-PRO" w:eastAsia="HG丸ｺﾞｼｯｸM-PRO" w:hAnsi="HG丸ｺﾞｼｯｸM-PRO" w:hint="eastAsia"/>
        </w:rPr>
        <w:t>害</w:t>
      </w:r>
      <w:r w:rsidRPr="008070AA">
        <w:rPr>
          <w:rFonts w:ascii="HG丸ｺﾞｼｯｸM-PRO" w:eastAsia="HG丸ｺﾞｼｯｸM-PRO" w:hAnsi="HG丸ｺﾞｼｯｸM-PRO" w:hint="eastAsia"/>
        </w:rPr>
        <w:t>、精神障</w:t>
      </w:r>
      <w:r w:rsidR="008070AA">
        <w:rPr>
          <w:rFonts w:ascii="HG丸ｺﾞｼｯｸM-PRO" w:eastAsia="HG丸ｺﾞｼｯｸM-PRO" w:hAnsi="HG丸ｺﾞｼｯｸM-PRO" w:hint="eastAsia"/>
        </w:rPr>
        <w:t>害</w:t>
      </w:r>
      <w:r w:rsidR="00A67973">
        <w:rPr>
          <w:rFonts w:ascii="HG丸ｺﾞｼｯｸM-PRO" w:eastAsia="HG丸ｺﾞｼｯｸM-PRO" w:hAnsi="HG丸ｺﾞｼｯｸM-PRO" w:hint="eastAsia"/>
        </w:rPr>
        <w:t>、</w:t>
      </w:r>
      <w:r w:rsidR="008070AA" w:rsidRPr="008070AA">
        <w:rPr>
          <w:rFonts w:ascii="HG丸ｺﾞｼｯｸM-PRO" w:eastAsia="HG丸ｺﾞｼｯｸM-PRO" w:hAnsi="HG丸ｺﾞｼｯｸM-PRO" w:hint="eastAsia"/>
        </w:rPr>
        <w:t>発達障</w:t>
      </w:r>
      <w:r w:rsidR="008070AA">
        <w:rPr>
          <w:rFonts w:ascii="HG丸ｺﾞｼｯｸM-PRO" w:eastAsia="HG丸ｺﾞｼｯｸM-PRO" w:hAnsi="HG丸ｺﾞｼｯｸM-PRO" w:hint="eastAsia"/>
        </w:rPr>
        <w:t>害</w:t>
      </w:r>
      <w:r w:rsidR="008070AA" w:rsidRPr="008070AA">
        <w:rPr>
          <w:rFonts w:ascii="HG丸ｺﾞｼｯｸM-PRO" w:eastAsia="HG丸ｺﾞｼｯｸM-PRO" w:hAnsi="HG丸ｺﾞｼｯｸM-PRO" w:hint="eastAsia"/>
        </w:rPr>
        <w:t>、</w:t>
      </w:r>
      <w:r w:rsidRPr="008070AA">
        <w:rPr>
          <w:rFonts w:ascii="HG丸ｺﾞｼｯｸM-PRO" w:eastAsia="HG丸ｺﾞｼｯｸM-PRO" w:hAnsi="HG丸ｺﾞｼｯｸM-PRO" w:hint="eastAsia"/>
        </w:rPr>
        <w:t>高次脳機能障</w:t>
      </w:r>
      <w:r w:rsidR="008070AA">
        <w:rPr>
          <w:rFonts w:ascii="HG丸ｺﾞｼｯｸM-PRO" w:eastAsia="HG丸ｺﾞｼｯｸM-PRO" w:hAnsi="HG丸ｺﾞｼｯｸM-PRO" w:hint="eastAsia"/>
        </w:rPr>
        <w:t>害</w:t>
      </w:r>
      <w:r w:rsidRPr="008070AA">
        <w:rPr>
          <w:rFonts w:ascii="HG丸ｺﾞｼｯｸM-PRO" w:eastAsia="HG丸ｺﾞｼｯｸM-PRO" w:hAnsi="HG丸ｺﾞｼｯｸM-PRO" w:hint="eastAsia"/>
        </w:rPr>
        <w:t>、難病</w:t>
      </w:r>
      <w:r w:rsidR="008070AA">
        <w:rPr>
          <w:rFonts w:ascii="HG丸ｺﾞｼｯｸM-PRO" w:eastAsia="HG丸ｺﾞｼｯｸM-PRO" w:hAnsi="HG丸ｺﾞｼｯｸM-PRO" w:hint="eastAsia"/>
        </w:rPr>
        <w:t>、</w:t>
      </w:r>
      <w:r w:rsidR="008070AA" w:rsidRPr="008070AA">
        <w:rPr>
          <w:rFonts w:ascii="HG丸ｺﾞｼｯｸM-PRO" w:eastAsia="HG丸ｺﾞｼｯｸM-PRO" w:hAnsi="HG丸ｺﾞｼｯｸM-PRO" w:hint="eastAsia"/>
        </w:rPr>
        <w:t>小児慢性特定疾病</w:t>
      </w:r>
      <w:r w:rsidRPr="008070AA">
        <w:rPr>
          <w:rFonts w:ascii="HG丸ｺﾞｼｯｸM-PRO" w:eastAsia="HG丸ｺﾞｼｯｸM-PRO" w:hAnsi="HG丸ｺﾞｼｯｸM-PRO" w:hint="eastAsia"/>
        </w:rPr>
        <w:t>等の種別にかかわらず、これらの障</w:t>
      </w:r>
      <w:r w:rsidR="008070AA">
        <w:rPr>
          <w:rFonts w:ascii="HG丸ｺﾞｼｯｸM-PRO" w:eastAsia="HG丸ｺﾞｼｯｸM-PRO" w:hAnsi="HG丸ｺﾞｼｯｸM-PRO" w:hint="eastAsia"/>
        </w:rPr>
        <w:t>害</w:t>
      </w:r>
      <w:r w:rsidRPr="008070AA">
        <w:rPr>
          <w:rFonts w:ascii="HG丸ｺﾞｼｯｸM-PRO" w:eastAsia="HG丸ｺﾞｼｯｸM-PRO" w:hAnsi="HG丸ｺﾞｼｯｸM-PRO" w:hint="eastAsia"/>
        </w:rPr>
        <w:t>のある人が必要な時に適切なサービスを受けられるよう、ニーズ等を踏まえ、サービス等の提供体制の確保に努めます</w:t>
      </w:r>
      <w:r w:rsidR="00B303BC" w:rsidRPr="008070AA">
        <w:rPr>
          <w:rFonts w:ascii="HG丸ｺﾞｼｯｸM-PRO" w:eastAsia="HG丸ｺﾞｼｯｸM-PRO" w:hAnsi="HG丸ｺﾞｼｯｸM-PRO" w:hint="eastAsia"/>
        </w:rPr>
        <w:t>。</w:t>
      </w:r>
    </w:p>
    <w:p w14:paraId="3AB8D9A3" w14:textId="77777777" w:rsidR="00570280" w:rsidRPr="008070AA" w:rsidRDefault="00570280" w:rsidP="00570280">
      <w:pPr>
        <w:spacing w:line="240" w:lineRule="exact"/>
        <w:rPr>
          <w:rFonts w:ascii="HG丸ｺﾞｼｯｸM-PRO" w:eastAsia="HG丸ｺﾞｼｯｸM-PRO" w:hAnsi="HG丸ｺﾞｼｯｸM-PRO"/>
        </w:rPr>
      </w:pPr>
    </w:p>
    <w:p w14:paraId="02B7FE68" w14:textId="333D9A41" w:rsidR="00EA4028" w:rsidRPr="00436D82" w:rsidRDefault="00EA4028" w:rsidP="004C4DF0">
      <w:pPr>
        <w:pStyle w:val="32"/>
        <w:ind w:leftChars="150" w:left="340"/>
        <w:rPr>
          <w:rFonts w:ascii="HG丸ｺﾞｼｯｸM-PRO" w:eastAsia="HG丸ｺﾞｼｯｸM-PRO" w:hAnsi="HG丸ｺﾞｼｯｸM-PRO"/>
          <w:b/>
          <w:bCs/>
        </w:rPr>
      </w:pPr>
      <w:r w:rsidRPr="00436D82">
        <w:rPr>
          <w:rFonts w:ascii="HG丸ｺﾞｼｯｸM-PRO" w:eastAsia="HG丸ｺﾞｼｯｸM-PRO" w:hAnsi="HG丸ｺﾞｼｯｸM-PRO" w:hint="eastAsia"/>
          <w:b/>
          <w:bCs/>
        </w:rPr>
        <w:t>(3)　個々の課題に対応したサービス提供体制</w:t>
      </w:r>
      <w:r w:rsidR="00C117DF" w:rsidRPr="00436D82">
        <w:rPr>
          <w:rFonts w:ascii="HG丸ｺﾞｼｯｸM-PRO" w:eastAsia="HG丸ｺﾞｼｯｸM-PRO" w:hAnsi="HG丸ｺﾞｼｯｸM-PRO" w:hint="eastAsia"/>
          <w:b/>
          <w:bCs/>
        </w:rPr>
        <w:t>や</w:t>
      </w:r>
      <w:r w:rsidR="001301C8" w:rsidRPr="00436D82">
        <w:rPr>
          <w:rFonts w:ascii="HG丸ｺﾞｼｯｸM-PRO" w:eastAsia="HG丸ｺﾞｼｯｸM-PRO" w:hAnsi="HG丸ｺﾞｼｯｸM-PRO" w:hint="eastAsia"/>
          <w:b/>
          <w:bCs/>
        </w:rPr>
        <w:t>生活の場</w:t>
      </w:r>
      <w:r w:rsidRPr="00436D82">
        <w:rPr>
          <w:rFonts w:ascii="HG丸ｺﾞｼｯｸM-PRO" w:eastAsia="HG丸ｺﾞｼｯｸM-PRO" w:hAnsi="HG丸ｺﾞｼｯｸM-PRO" w:hint="eastAsia"/>
          <w:b/>
          <w:bCs/>
        </w:rPr>
        <w:t>の整備</w:t>
      </w:r>
    </w:p>
    <w:p w14:paraId="23DBF562" w14:textId="229A48EB" w:rsidR="00EA4028" w:rsidRPr="008070AA" w:rsidRDefault="006F12DC" w:rsidP="008070AA">
      <w:pPr>
        <w:spacing w:beforeLines="50" w:before="210"/>
        <w:ind w:leftChars="250" w:left="567" w:firstLineChars="100" w:firstLine="227"/>
        <w:rPr>
          <w:rFonts w:ascii="HG丸ｺﾞｼｯｸM-PRO" w:eastAsia="HG丸ｺﾞｼｯｸM-PRO" w:hAnsi="HG丸ｺﾞｼｯｸM-PRO"/>
        </w:rPr>
      </w:pPr>
      <w:r w:rsidRPr="00436D82">
        <w:rPr>
          <w:rFonts w:ascii="HG丸ｺﾞｼｯｸM-PRO" w:eastAsia="HG丸ｺﾞｼｯｸM-PRO" w:hAnsi="HG丸ｺﾞｼｯｸM-PRO" w:hint="eastAsia"/>
        </w:rPr>
        <w:t>サービス提供体制</w:t>
      </w:r>
      <w:r w:rsidR="00C117DF" w:rsidRPr="00436D82">
        <w:rPr>
          <w:rFonts w:ascii="HG丸ｺﾞｼｯｸM-PRO" w:eastAsia="HG丸ｺﾞｼｯｸM-PRO" w:hAnsi="HG丸ｺﾞｼｯｸM-PRO" w:hint="eastAsia"/>
        </w:rPr>
        <w:t>や</w:t>
      </w:r>
      <w:r w:rsidR="001301C8" w:rsidRPr="00436D82">
        <w:rPr>
          <w:rFonts w:ascii="HG丸ｺﾞｼｯｸM-PRO" w:eastAsia="HG丸ｺﾞｼｯｸM-PRO" w:hAnsi="HG丸ｺﾞｼｯｸM-PRO" w:hint="eastAsia"/>
        </w:rPr>
        <w:t>生活の場</w:t>
      </w:r>
      <w:r w:rsidRPr="00436D82">
        <w:rPr>
          <w:rFonts w:ascii="HG丸ｺﾞｼｯｸM-PRO" w:eastAsia="HG丸ｺﾞｼｯｸM-PRO" w:hAnsi="HG丸ｺﾞｼｯｸM-PRO" w:hint="eastAsia"/>
        </w:rPr>
        <w:t>の整備にあたっては、</w:t>
      </w:r>
      <w:r w:rsidR="009C1809" w:rsidRPr="00436D82">
        <w:rPr>
          <w:rFonts w:ascii="HG丸ｺﾞｼｯｸM-PRO" w:eastAsia="HG丸ｺﾞｼｯｸM-PRO" w:hAnsi="HG丸ｺﾞｼｯｸM-PRO" w:hint="eastAsia"/>
        </w:rPr>
        <w:t>障</w:t>
      </w:r>
      <w:r w:rsidR="008070AA" w:rsidRPr="00436D82">
        <w:rPr>
          <w:rFonts w:ascii="HG丸ｺﾞｼｯｸM-PRO" w:eastAsia="HG丸ｺﾞｼｯｸM-PRO" w:hAnsi="HG丸ｺﾞｼｯｸM-PRO" w:hint="eastAsia"/>
        </w:rPr>
        <w:t>害</w:t>
      </w:r>
      <w:r w:rsidR="009C1809" w:rsidRPr="00436D82">
        <w:rPr>
          <w:rFonts w:ascii="HG丸ｺﾞｼｯｸM-PRO" w:eastAsia="HG丸ｺﾞｼｯｸM-PRO" w:hAnsi="HG丸ｺﾞｼｯｸM-PRO" w:hint="eastAsia"/>
        </w:rPr>
        <w:t>のある人の自立支援の観点から</w:t>
      </w:r>
      <w:r w:rsidR="00EA4028" w:rsidRPr="00436D82">
        <w:rPr>
          <w:rFonts w:ascii="HG丸ｺﾞｼｯｸM-PRO" w:eastAsia="HG丸ｺﾞｼｯｸM-PRO" w:hAnsi="HG丸ｺﾞｼｯｸM-PRO" w:hint="eastAsia"/>
        </w:rPr>
        <w:t>、入所</w:t>
      </w:r>
      <w:r w:rsidR="009C1809" w:rsidRPr="00436D82">
        <w:rPr>
          <w:rFonts w:ascii="HG丸ｺﾞｼｯｸM-PRO" w:eastAsia="HG丸ｺﾞｼｯｸM-PRO" w:hAnsi="HG丸ｺﾞｼｯｸM-PRO" w:hint="eastAsia"/>
        </w:rPr>
        <w:t>等から地域生活への移行や地域生活を継続するための</w:t>
      </w:r>
      <w:r w:rsidR="00C117DF" w:rsidRPr="00436D82">
        <w:rPr>
          <w:rFonts w:ascii="HG丸ｺﾞｼｯｸM-PRO" w:eastAsia="HG丸ｺﾞｼｯｸM-PRO" w:hAnsi="HG丸ｺﾞｼｯｸM-PRO" w:hint="eastAsia"/>
        </w:rPr>
        <w:t>グループホーム等の整備</w:t>
      </w:r>
      <w:r w:rsidR="00013234" w:rsidRPr="00436D82">
        <w:rPr>
          <w:rFonts w:ascii="HG丸ｺﾞｼｯｸM-PRO" w:eastAsia="HG丸ｺﾞｼｯｸM-PRO" w:hAnsi="HG丸ｺﾞｼｯｸM-PRO" w:hint="eastAsia"/>
        </w:rPr>
        <w:t>やグループホーム等をはじめとする</w:t>
      </w:r>
      <w:r w:rsidR="00E842CB" w:rsidRPr="00436D82">
        <w:rPr>
          <w:rFonts w:ascii="HG丸ｺﾞｼｯｸM-PRO" w:eastAsia="HG丸ｺﾞｼｯｸM-PRO" w:hAnsi="HG丸ｺﾞｼｯｸM-PRO" w:hint="eastAsia"/>
        </w:rPr>
        <w:t>サービス提供事業所における人材の確保</w:t>
      </w:r>
      <w:r w:rsidR="00621B2A" w:rsidRPr="00436D82">
        <w:rPr>
          <w:rFonts w:ascii="HG丸ｺﾞｼｯｸM-PRO" w:eastAsia="HG丸ｺﾞｼｯｸM-PRO" w:hAnsi="HG丸ｺﾞｼｯｸM-PRO" w:hint="eastAsia"/>
        </w:rPr>
        <w:t>、</w:t>
      </w:r>
      <w:r w:rsidR="008F1E48" w:rsidRPr="00436D82">
        <w:rPr>
          <w:rFonts w:ascii="HG丸ｺﾞｼｯｸM-PRO" w:eastAsia="HG丸ｺﾞｼｯｸM-PRO" w:hAnsi="HG丸ｺﾞｼｯｸM-PRO" w:hint="eastAsia"/>
        </w:rPr>
        <w:t>質の向上</w:t>
      </w:r>
      <w:r w:rsidR="009C1809" w:rsidRPr="00436D82">
        <w:rPr>
          <w:rFonts w:ascii="HG丸ｺﾞｼｯｸM-PRO" w:eastAsia="HG丸ｺﾞｼｯｸM-PRO" w:hAnsi="HG丸ｺﾞｼｯｸM-PRO" w:hint="eastAsia"/>
        </w:rPr>
        <w:t>などの</w:t>
      </w:r>
      <w:r w:rsidR="00ED0F35" w:rsidRPr="00436D82">
        <w:rPr>
          <w:rFonts w:ascii="HG丸ｺﾞｼｯｸM-PRO" w:eastAsia="HG丸ｺﾞｼｯｸM-PRO" w:hAnsi="HG丸ｺﾞｼｯｸM-PRO" w:hint="eastAsia"/>
        </w:rPr>
        <w:t>課題に対応</w:t>
      </w:r>
      <w:r w:rsidR="00A67973" w:rsidRPr="00436D82">
        <w:rPr>
          <w:rFonts w:ascii="HG丸ｺﾞｼｯｸM-PRO" w:eastAsia="HG丸ｺﾞｼｯｸM-PRO" w:hAnsi="HG丸ｺﾞｼｯｸM-PRO" w:hint="eastAsia"/>
        </w:rPr>
        <w:t>する必要があります。</w:t>
      </w:r>
      <w:r w:rsidRPr="00436D82">
        <w:rPr>
          <w:rFonts w:ascii="HG丸ｺﾞｼｯｸM-PRO" w:eastAsia="HG丸ｺﾞｼｯｸM-PRO" w:hAnsi="HG丸ｺﾞｼｯｸM-PRO" w:hint="eastAsia"/>
        </w:rPr>
        <w:t>こうした課題に</w:t>
      </w:r>
      <w:r w:rsidR="009C1809" w:rsidRPr="00436D82">
        <w:rPr>
          <w:rFonts w:ascii="HG丸ｺﾞｼｯｸM-PRO" w:eastAsia="HG丸ｺﾞｼｯｸM-PRO" w:hAnsi="HG丸ｺﾞｼｯｸM-PRO" w:hint="eastAsia"/>
        </w:rPr>
        <w:t>地域全体で</w:t>
      </w:r>
      <w:r w:rsidRPr="00436D82">
        <w:rPr>
          <w:rFonts w:ascii="HG丸ｺﾞｼｯｸM-PRO" w:eastAsia="HG丸ｺﾞｼｯｸM-PRO" w:hAnsi="HG丸ｺﾞｼｯｸM-PRO" w:hint="eastAsia"/>
        </w:rPr>
        <w:t>対</w:t>
      </w:r>
      <w:r>
        <w:rPr>
          <w:rFonts w:ascii="HG丸ｺﾞｼｯｸM-PRO" w:eastAsia="HG丸ｺﾞｼｯｸM-PRO" w:hAnsi="HG丸ｺﾞｼｯｸM-PRO" w:hint="eastAsia"/>
        </w:rPr>
        <w:t>応する</w:t>
      </w:r>
      <w:r w:rsidR="009C1809" w:rsidRPr="008070AA">
        <w:rPr>
          <w:rFonts w:ascii="HG丸ｺﾞｼｯｸM-PRO" w:eastAsia="HG丸ｺﾞｼｯｸM-PRO" w:hAnsi="HG丸ｺﾞｼｯｸM-PRO" w:hint="eastAsia"/>
        </w:rPr>
        <w:t>仕組みを構築する</w:t>
      </w:r>
      <w:r w:rsidR="00EA4028" w:rsidRPr="008070AA">
        <w:rPr>
          <w:rFonts w:ascii="HG丸ｺﾞｼｯｸM-PRO" w:eastAsia="HG丸ｺﾞｼｯｸM-PRO" w:hAnsi="HG丸ｺﾞｼｯｸM-PRO" w:hint="eastAsia"/>
        </w:rPr>
        <w:t>ため、地域生活支援の拠点</w:t>
      </w:r>
      <w:r w:rsidR="0064281C" w:rsidRPr="008070AA">
        <w:rPr>
          <w:rFonts w:ascii="HG丸ｺﾞｼｯｸM-PRO" w:eastAsia="HG丸ｺﾞｼｯｸM-PRO" w:hAnsi="HG丸ｺﾞｼｯｸM-PRO" w:hint="eastAsia"/>
        </w:rPr>
        <w:t>等の整備</w:t>
      </w:r>
      <w:r w:rsidR="00EA4028" w:rsidRPr="008070AA">
        <w:rPr>
          <w:rFonts w:ascii="HG丸ｺﾞｼｯｸM-PRO" w:eastAsia="HG丸ｺﾞｼｯｸM-PRO" w:hAnsi="HG丸ｺﾞｼｯｸM-PRO" w:hint="eastAsia"/>
        </w:rPr>
        <w:t>やＮＰＯなどによるインフォーマルサービス</w:t>
      </w:r>
      <w:r w:rsidR="00FB1C0D" w:rsidRPr="008070AA">
        <w:rPr>
          <w:rFonts w:ascii="HG丸ｺﾞｼｯｸM-PRO" w:eastAsia="HG丸ｺﾞｼｯｸM-PRO" w:hAnsi="HG丸ｺﾞｼｯｸM-PRO" w:hint="eastAsia"/>
        </w:rPr>
        <w:t>の提供など、地域の社会資源を最大限に活用するよう</w:t>
      </w:r>
      <w:r w:rsidR="00EA4028" w:rsidRPr="008070AA">
        <w:rPr>
          <w:rFonts w:ascii="HG丸ｺﾞｼｯｸM-PRO" w:eastAsia="HG丸ｺﾞｼｯｸM-PRO" w:hAnsi="HG丸ｺﾞｼｯｸM-PRO" w:hint="eastAsia"/>
        </w:rPr>
        <w:t>努めます。なお、地域生活支援の拠点等の整備にあたっては、障</w:t>
      </w:r>
      <w:r w:rsidR="008070AA">
        <w:rPr>
          <w:rFonts w:ascii="HG丸ｺﾞｼｯｸM-PRO" w:eastAsia="HG丸ｺﾞｼｯｸM-PRO" w:hAnsi="HG丸ｺﾞｼｯｸM-PRO" w:hint="eastAsia"/>
        </w:rPr>
        <w:t>害</w:t>
      </w:r>
      <w:r w:rsidR="00EA4028" w:rsidRPr="008070AA">
        <w:rPr>
          <w:rFonts w:ascii="HG丸ｺﾞｼｯｸM-PRO" w:eastAsia="HG丸ｺﾞｼｯｸM-PRO" w:hAnsi="HG丸ｺﾞｼｯｸM-PRO" w:hint="eastAsia"/>
        </w:rPr>
        <w:t>の</w:t>
      </w:r>
      <w:r w:rsidR="00A67973">
        <w:rPr>
          <w:rFonts w:ascii="HG丸ｺﾞｼｯｸM-PRO" w:eastAsia="HG丸ｺﾞｼｯｸM-PRO" w:hAnsi="HG丸ｺﾞｼｯｸM-PRO" w:hint="eastAsia"/>
        </w:rPr>
        <w:t>重症化や</w:t>
      </w:r>
      <w:r w:rsidR="00EA4028" w:rsidRPr="008070AA">
        <w:rPr>
          <w:rFonts w:ascii="HG丸ｺﾞｼｯｸM-PRO" w:eastAsia="HG丸ｺﾞｼｯｸM-PRO" w:hAnsi="HG丸ｺﾞｼｯｸM-PRO" w:hint="eastAsia"/>
        </w:rPr>
        <w:t>重度化</w:t>
      </w:r>
      <w:r w:rsidR="00A67973">
        <w:rPr>
          <w:rFonts w:ascii="HG丸ｺﾞｼｯｸM-PRO" w:eastAsia="HG丸ｺﾞｼｯｸM-PRO" w:hAnsi="HG丸ｺﾞｼｯｸM-PRO" w:hint="eastAsia"/>
        </w:rPr>
        <w:t>、</w:t>
      </w:r>
      <w:r w:rsidR="00EA4028" w:rsidRPr="008070AA">
        <w:rPr>
          <w:rFonts w:ascii="HG丸ｺﾞｼｯｸM-PRO" w:eastAsia="HG丸ｺﾞｼｯｸM-PRO" w:hAnsi="HG丸ｺﾞｼｯｸM-PRO" w:hint="eastAsia"/>
        </w:rPr>
        <w:t>家族を含めた高齢化に伴う</w:t>
      </w:r>
      <w:r w:rsidR="008070AA">
        <w:rPr>
          <w:rFonts w:ascii="HG丸ｺﾞｼｯｸM-PRO" w:eastAsia="HG丸ｺﾞｼｯｸM-PRO" w:hAnsi="HG丸ｺﾞｼｯｸM-PRO" w:hint="eastAsia"/>
        </w:rPr>
        <w:t>「</w:t>
      </w:r>
      <w:r w:rsidR="00EA4028" w:rsidRPr="008070AA">
        <w:rPr>
          <w:rFonts w:ascii="HG丸ｺﾞｼｯｸM-PRO" w:eastAsia="HG丸ｺﾞｼｯｸM-PRO" w:hAnsi="HG丸ｺﾞｼｯｸM-PRO" w:hint="eastAsia"/>
        </w:rPr>
        <w:t>親</w:t>
      </w:r>
      <w:r w:rsidR="008070AA">
        <w:rPr>
          <w:rFonts w:ascii="HG丸ｺﾞｼｯｸM-PRO" w:eastAsia="HG丸ｺﾞｼｯｸM-PRO" w:hAnsi="HG丸ｺﾞｼｯｸM-PRO" w:hint="eastAsia"/>
        </w:rPr>
        <w:t>亡き</w:t>
      </w:r>
      <w:r w:rsidR="00EA4028" w:rsidRPr="008070AA">
        <w:rPr>
          <w:rFonts w:ascii="HG丸ｺﾞｼｯｸM-PRO" w:eastAsia="HG丸ｺﾞｼｯｸM-PRO" w:hAnsi="HG丸ｺﾞｼｯｸM-PRO" w:hint="eastAsia"/>
        </w:rPr>
        <w:t>後</w:t>
      </w:r>
      <w:r w:rsidR="008070AA">
        <w:rPr>
          <w:rFonts w:ascii="HG丸ｺﾞｼｯｸM-PRO" w:eastAsia="HG丸ｺﾞｼｯｸM-PRO" w:hAnsi="HG丸ｺﾞｼｯｸM-PRO" w:hint="eastAsia"/>
        </w:rPr>
        <w:t>」</w:t>
      </w:r>
      <w:r w:rsidR="00EA4028" w:rsidRPr="008070AA">
        <w:rPr>
          <w:rFonts w:ascii="HG丸ｺﾞｼｯｸM-PRO" w:eastAsia="HG丸ｺﾞｼｯｸM-PRO" w:hAnsi="HG丸ｺﾞｼｯｸM-PRO" w:hint="eastAsia"/>
        </w:rPr>
        <w:t>などの課題を見据え、地域生活に対する安心感を担</w:t>
      </w:r>
      <w:r w:rsidR="00ED0F35" w:rsidRPr="008070AA">
        <w:rPr>
          <w:rFonts w:ascii="HG丸ｺﾞｼｯｸM-PRO" w:eastAsia="HG丸ｺﾞｼｯｸM-PRO" w:hAnsi="HG丸ｺﾞｼｯｸM-PRO" w:hint="eastAsia"/>
        </w:rPr>
        <w:t>保し、自立を希望する人に対する支援に取り組みます。また、相談支援を中心に</w:t>
      </w:r>
      <w:r w:rsidR="00EA4028" w:rsidRPr="008070AA">
        <w:rPr>
          <w:rFonts w:ascii="HG丸ｺﾞｼｯｸM-PRO" w:eastAsia="HG丸ｺﾞｼｯｸM-PRO" w:hAnsi="HG丸ｺﾞｼｯｸM-PRO" w:hint="eastAsia"/>
        </w:rPr>
        <w:t>、ライフステージ</w:t>
      </w:r>
      <w:r w:rsidR="0090433C" w:rsidRPr="008070AA">
        <w:rPr>
          <w:rFonts w:ascii="HG丸ｺﾞｼｯｸM-PRO" w:eastAsia="HG丸ｺﾞｼｯｸM-PRO" w:hAnsi="HG丸ｺﾞｼｯｸM-PRO" w:hint="eastAsia"/>
        </w:rPr>
        <w:t>ごと</w:t>
      </w:r>
      <w:r w:rsidR="00EA4028" w:rsidRPr="008070AA">
        <w:rPr>
          <w:rFonts w:ascii="HG丸ｺﾞｼｯｸM-PRO" w:eastAsia="HG丸ｺﾞｼｯｸM-PRO" w:hAnsi="HG丸ｺﾞｼｯｸM-PRO" w:hint="eastAsia"/>
        </w:rPr>
        <w:t>に応じた</w:t>
      </w:r>
      <w:r w:rsidR="0090433C" w:rsidRPr="008070AA">
        <w:rPr>
          <w:rFonts w:ascii="HG丸ｺﾞｼｯｸM-PRO" w:eastAsia="HG丸ｺﾞｼｯｸM-PRO" w:hAnsi="HG丸ｺﾞｼｯｸM-PRO" w:hint="eastAsia"/>
        </w:rPr>
        <w:t>支援と</w:t>
      </w:r>
      <w:r w:rsidR="00EA4028" w:rsidRPr="008070AA">
        <w:rPr>
          <w:rFonts w:ascii="HG丸ｺﾞｼｯｸM-PRO" w:eastAsia="HG丸ｺﾞｼｯｸM-PRO" w:hAnsi="HG丸ｺﾞｼｯｸM-PRO" w:hint="eastAsia"/>
        </w:rPr>
        <w:t>切れ目のない支援に努めます。</w:t>
      </w:r>
    </w:p>
    <w:p w14:paraId="48617A68" w14:textId="77777777" w:rsidR="00EA4028" w:rsidRDefault="00EA4028" w:rsidP="000E0379">
      <w:pPr>
        <w:spacing w:line="240" w:lineRule="exact"/>
        <w:rPr>
          <w:rFonts w:ascii="HG丸ｺﾞｼｯｸM-PRO" w:eastAsia="HG丸ｺﾞｼｯｸM-PRO" w:hAnsi="HG丸ｺﾞｼｯｸM-PRO"/>
        </w:rPr>
      </w:pPr>
    </w:p>
    <w:p w14:paraId="706A46B6" w14:textId="0C0E6ABF" w:rsidR="00C117DF" w:rsidRPr="00436D82" w:rsidRDefault="00C117DF" w:rsidP="00C117DF">
      <w:pPr>
        <w:pStyle w:val="32"/>
        <w:ind w:leftChars="150" w:left="340"/>
        <w:rPr>
          <w:rFonts w:ascii="HG丸ｺﾞｼｯｸM-PRO" w:eastAsia="HG丸ｺﾞｼｯｸM-PRO" w:hAnsi="HG丸ｺﾞｼｯｸM-PRO"/>
          <w:b/>
          <w:bCs/>
        </w:rPr>
      </w:pPr>
      <w:r w:rsidRPr="00436D82">
        <w:rPr>
          <w:rFonts w:ascii="HG丸ｺﾞｼｯｸM-PRO" w:eastAsia="HG丸ｺﾞｼｯｸM-PRO" w:hAnsi="HG丸ｺﾞｼｯｸM-PRO" w:hint="eastAsia"/>
          <w:b/>
          <w:bCs/>
        </w:rPr>
        <w:t>(</w:t>
      </w:r>
      <w:r w:rsidRPr="00436D82">
        <w:rPr>
          <w:rFonts w:ascii="HG丸ｺﾞｼｯｸM-PRO" w:eastAsia="HG丸ｺﾞｼｯｸM-PRO" w:hAnsi="HG丸ｺﾞｼｯｸM-PRO"/>
          <w:b/>
          <w:bCs/>
        </w:rPr>
        <w:t>4</w:t>
      </w:r>
      <w:r w:rsidRPr="00436D82">
        <w:rPr>
          <w:rFonts w:ascii="HG丸ｺﾞｼｯｸM-PRO" w:eastAsia="HG丸ｺﾞｼｯｸM-PRO" w:hAnsi="HG丸ｺﾞｼｯｸM-PRO" w:hint="eastAsia"/>
          <w:b/>
          <w:bCs/>
        </w:rPr>
        <w:t>) 障害のある人の就労などの社会参加を支える取り組み</w:t>
      </w:r>
    </w:p>
    <w:p w14:paraId="3827A496" w14:textId="5F7E6683" w:rsidR="00C117DF" w:rsidRPr="00436D82" w:rsidRDefault="00C117DF" w:rsidP="00C117DF">
      <w:pPr>
        <w:spacing w:beforeLines="50" w:before="210"/>
        <w:ind w:leftChars="250" w:left="567" w:firstLineChars="100" w:firstLine="227"/>
        <w:rPr>
          <w:rFonts w:ascii="HG丸ｺﾞｼｯｸM-PRO" w:eastAsia="HG丸ｺﾞｼｯｸM-PRO" w:hAnsi="HG丸ｺﾞｼｯｸM-PRO"/>
        </w:rPr>
      </w:pPr>
      <w:r w:rsidRPr="00436D82">
        <w:rPr>
          <w:rFonts w:ascii="HG丸ｺﾞｼｯｸM-PRO" w:eastAsia="HG丸ｺﾞｼｯｸM-PRO" w:hAnsi="HG丸ｺﾞｼｯｸM-PRO" w:hint="eastAsia"/>
        </w:rPr>
        <w:t>障害のある人が、その個性や能力を発揮し、地域社会における様々な活動に参加できるよう、個々に応じた就労</w:t>
      </w:r>
      <w:r w:rsidR="00F842F3" w:rsidRPr="00436D82">
        <w:rPr>
          <w:rFonts w:ascii="HG丸ｺﾞｼｯｸM-PRO" w:eastAsia="HG丸ｺﾞｼｯｸM-PRO" w:hAnsi="HG丸ｺﾞｼｯｸM-PRO" w:hint="eastAsia"/>
        </w:rPr>
        <w:t>の</w:t>
      </w:r>
      <w:r w:rsidRPr="00436D82">
        <w:rPr>
          <w:rFonts w:ascii="HG丸ｺﾞｼｯｸM-PRO" w:eastAsia="HG丸ｺﾞｼｯｸM-PRO" w:hAnsi="HG丸ｺﾞｼｯｸM-PRO" w:hint="eastAsia"/>
        </w:rPr>
        <w:t>機会の拡大</w:t>
      </w:r>
      <w:r w:rsidR="00F842F3" w:rsidRPr="00436D82">
        <w:rPr>
          <w:rFonts w:ascii="HG丸ｺﾞｼｯｸM-PRO" w:eastAsia="HG丸ｺﾞｼｯｸM-PRO" w:hAnsi="HG丸ｺﾞｼｯｸM-PRO" w:hint="eastAsia"/>
        </w:rPr>
        <w:t>に取り組む</w:t>
      </w:r>
      <w:r w:rsidRPr="00436D82">
        <w:rPr>
          <w:rFonts w:ascii="HG丸ｺﾞｼｯｸM-PRO" w:eastAsia="HG丸ｺﾞｼｯｸM-PRO" w:hAnsi="HG丸ｺﾞｼｯｸM-PRO" w:hint="eastAsia"/>
        </w:rPr>
        <w:t>とともに、スポーツや文化芸術などの多様な活動に参加するための機会の確保に努めます。</w:t>
      </w:r>
    </w:p>
    <w:p w14:paraId="63E1DAB1" w14:textId="77777777" w:rsidR="00C117DF" w:rsidRPr="006C22EF" w:rsidRDefault="00C117DF" w:rsidP="00C117DF"/>
    <w:p w14:paraId="5EA1BE66" w14:textId="2C414B84" w:rsidR="001B28F0" w:rsidRPr="008070AA" w:rsidRDefault="001B28F0" w:rsidP="004C4DF0">
      <w:pPr>
        <w:pStyle w:val="32"/>
        <w:ind w:leftChars="150" w:left="340"/>
        <w:rPr>
          <w:rFonts w:ascii="HG丸ｺﾞｼｯｸM-PRO" w:eastAsia="HG丸ｺﾞｼｯｸM-PRO" w:hAnsi="HG丸ｺﾞｼｯｸM-PRO"/>
          <w:b/>
          <w:bCs/>
        </w:rPr>
      </w:pPr>
      <w:r w:rsidRPr="008070AA">
        <w:rPr>
          <w:rFonts w:ascii="HG丸ｺﾞｼｯｸM-PRO" w:eastAsia="HG丸ｺﾞｼｯｸM-PRO" w:hAnsi="HG丸ｺﾞｼｯｸM-PRO" w:hint="eastAsia"/>
          <w:b/>
          <w:bCs/>
        </w:rPr>
        <w:t>(</w:t>
      </w:r>
      <w:r w:rsidR="00C117DF">
        <w:rPr>
          <w:rFonts w:ascii="HG丸ｺﾞｼｯｸM-PRO" w:eastAsia="HG丸ｺﾞｼｯｸM-PRO" w:hAnsi="HG丸ｺﾞｼｯｸM-PRO"/>
          <w:b/>
          <w:bCs/>
        </w:rPr>
        <w:t>5</w:t>
      </w:r>
      <w:r w:rsidRPr="008070AA">
        <w:rPr>
          <w:rFonts w:ascii="HG丸ｺﾞｼｯｸM-PRO" w:eastAsia="HG丸ｺﾞｼｯｸM-PRO" w:hAnsi="HG丸ｺﾞｼｯｸM-PRO" w:hint="eastAsia"/>
          <w:b/>
          <w:bCs/>
        </w:rPr>
        <w:t>)</w:t>
      </w:r>
      <w:r w:rsidR="0022017B">
        <w:rPr>
          <w:rFonts w:ascii="HG丸ｺﾞｼｯｸM-PRO" w:eastAsia="HG丸ｺﾞｼｯｸM-PRO" w:hAnsi="HG丸ｺﾞｼｯｸM-PRO" w:hint="eastAsia"/>
          <w:b/>
          <w:bCs/>
        </w:rPr>
        <w:t xml:space="preserve"> </w:t>
      </w:r>
      <w:r w:rsidR="00ED0F35" w:rsidRPr="008070AA">
        <w:rPr>
          <w:rFonts w:ascii="HG丸ｺﾞｼｯｸM-PRO" w:eastAsia="HG丸ｺﾞｼｯｸM-PRO" w:hAnsi="HG丸ｺﾞｼｯｸM-PRO" w:hint="eastAsia"/>
          <w:b/>
          <w:bCs/>
        </w:rPr>
        <w:t>障</w:t>
      </w:r>
      <w:r w:rsidR="008070AA">
        <w:rPr>
          <w:rFonts w:ascii="HG丸ｺﾞｼｯｸM-PRO" w:eastAsia="HG丸ｺﾞｼｯｸM-PRO" w:hAnsi="HG丸ｺﾞｼｯｸM-PRO" w:hint="eastAsia"/>
          <w:b/>
          <w:bCs/>
        </w:rPr>
        <w:t>害</w:t>
      </w:r>
      <w:r w:rsidR="00ED0F35" w:rsidRPr="008070AA">
        <w:rPr>
          <w:rFonts w:ascii="HG丸ｺﾞｼｯｸM-PRO" w:eastAsia="HG丸ｺﾞｼｯｸM-PRO" w:hAnsi="HG丸ｺﾞｼｯｸM-PRO" w:hint="eastAsia"/>
          <w:b/>
          <w:bCs/>
        </w:rPr>
        <w:t>のある児童の健やかな育成のための発達支援</w:t>
      </w:r>
    </w:p>
    <w:p w14:paraId="7E1227FE" w14:textId="08C5EBB2" w:rsidR="00FB1C0D" w:rsidRPr="008070AA" w:rsidRDefault="00F10410" w:rsidP="008070AA">
      <w:pPr>
        <w:spacing w:beforeLines="50" w:before="210"/>
        <w:ind w:leftChars="250" w:left="567" w:firstLineChars="100" w:firstLine="227"/>
        <w:rPr>
          <w:rFonts w:ascii="HG丸ｺﾞｼｯｸM-PRO" w:eastAsia="HG丸ｺﾞｼｯｸM-PRO" w:hAnsi="HG丸ｺﾞｼｯｸM-PRO"/>
        </w:rPr>
      </w:pPr>
      <w:r w:rsidRPr="008070AA">
        <w:rPr>
          <w:rFonts w:ascii="HG丸ｺﾞｼｯｸM-PRO" w:eastAsia="HG丸ｺﾞｼｯｸM-PRO" w:hAnsi="HG丸ｺﾞｼｯｸM-PRO" w:hint="eastAsia"/>
        </w:rPr>
        <w:t>障</w:t>
      </w:r>
      <w:r w:rsidR="008070AA">
        <w:rPr>
          <w:rFonts w:ascii="HG丸ｺﾞｼｯｸM-PRO" w:eastAsia="HG丸ｺﾞｼｯｸM-PRO" w:hAnsi="HG丸ｺﾞｼｯｸM-PRO" w:hint="eastAsia"/>
        </w:rPr>
        <w:t>害</w:t>
      </w:r>
      <w:r w:rsidRPr="008070AA">
        <w:rPr>
          <w:rFonts w:ascii="HG丸ｺﾞｼｯｸM-PRO" w:eastAsia="HG丸ｺﾞｼｯｸM-PRO" w:hAnsi="HG丸ｺﾞｼｯｸM-PRO" w:hint="eastAsia"/>
        </w:rPr>
        <w:t>のある児童の健やかな育成を支援する観点から、発達の遅れや障</w:t>
      </w:r>
      <w:r w:rsidR="008070AA">
        <w:rPr>
          <w:rFonts w:ascii="HG丸ｺﾞｼｯｸM-PRO" w:eastAsia="HG丸ｺﾞｼｯｸM-PRO" w:hAnsi="HG丸ｺﾞｼｯｸM-PRO" w:hint="eastAsia"/>
        </w:rPr>
        <w:t>害</w:t>
      </w:r>
      <w:r w:rsidRPr="008070AA">
        <w:rPr>
          <w:rFonts w:ascii="HG丸ｺﾞｼｯｸM-PRO" w:eastAsia="HG丸ｺﾞｼｯｸM-PRO" w:hAnsi="HG丸ｺﾞｼｯｸM-PRO" w:hint="eastAsia"/>
        </w:rPr>
        <w:t>などに早期に対応できるよう、質の高いサービス等</w:t>
      </w:r>
      <w:r w:rsidR="00CF1373" w:rsidRPr="008070AA">
        <w:rPr>
          <w:rFonts w:ascii="HG丸ｺﾞｼｯｸM-PRO" w:eastAsia="HG丸ｺﾞｼｯｸM-PRO" w:hAnsi="HG丸ｺﾞｼｯｸM-PRO" w:hint="eastAsia"/>
        </w:rPr>
        <w:t>の提供体制の整備に努め</w:t>
      </w:r>
      <w:r w:rsidR="00806F08" w:rsidRPr="008070AA">
        <w:rPr>
          <w:rFonts w:ascii="HG丸ｺﾞｼｯｸM-PRO" w:eastAsia="HG丸ｺﾞｼｯｸM-PRO" w:hAnsi="HG丸ｺﾞｼｯｸM-PRO" w:hint="eastAsia"/>
        </w:rPr>
        <w:t>ることにより、保育や教育</w:t>
      </w:r>
      <w:r w:rsidR="0083023E" w:rsidRPr="008070AA">
        <w:rPr>
          <w:rFonts w:ascii="HG丸ｺﾞｼｯｸM-PRO" w:eastAsia="HG丸ｺﾞｼｯｸM-PRO" w:hAnsi="HG丸ｺﾞｼｯｸM-PRO" w:hint="eastAsia"/>
        </w:rPr>
        <w:t>等において、</w:t>
      </w:r>
      <w:r w:rsidRPr="008070AA">
        <w:rPr>
          <w:rFonts w:ascii="HG丸ｺﾞｼｯｸM-PRO" w:eastAsia="HG丸ｺﾞｼｯｸM-PRO" w:hAnsi="HG丸ｺﾞｼｯｸM-PRO" w:hint="eastAsia"/>
        </w:rPr>
        <w:t>障</w:t>
      </w:r>
      <w:r w:rsidR="008070AA">
        <w:rPr>
          <w:rFonts w:ascii="HG丸ｺﾞｼｯｸM-PRO" w:eastAsia="HG丸ｺﾞｼｯｸM-PRO" w:hAnsi="HG丸ｺﾞｼｯｸM-PRO" w:hint="eastAsia"/>
        </w:rPr>
        <w:t>害</w:t>
      </w:r>
      <w:r w:rsidRPr="008070AA">
        <w:rPr>
          <w:rFonts w:ascii="HG丸ｺﾞｼｯｸM-PRO" w:eastAsia="HG丸ｺﾞｼｯｸM-PRO" w:hAnsi="HG丸ｺﾞｼｯｸM-PRO" w:hint="eastAsia"/>
        </w:rPr>
        <w:t>の有無にかかわらず、すべての児童がともに成長できる環境づくりを推進します。</w:t>
      </w:r>
      <w:r w:rsidR="00CF1373" w:rsidRPr="008070AA">
        <w:rPr>
          <w:rFonts w:ascii="HG丸ｺﾞｼｯｸM-PRO" w:eastAsia="HG丸ｺﾞｼｯｸM-PRO" w:hAnsi="HG丸ｺﾞｼｯｸM-PRO" w:hint="eastAsia"/>
        </w:rPr>
        <w:t>また、</w:t>
      </w:r>
      <w:r w:rsidR="006F12DC" w:rsidRPr="006F12DC">
        <w:rPr>
          <w:rFonts w:ascii="HG丸ｺﾞｼｯｸM-PRO" w:eastAsia="HG丸ｺﾞｼｯｸM-PRO" w:hAnsi="HG丸ｺﾞｼｯｸM-PRO" w:hint="eastAsia"/>
        </w:rPr>
        <w:t>障害児入所施設に入所している児童</w:t>
      </w:r>
      <w:r w:rsidR="006F12DC">
        <w:rPr>
          <w:rFonts w:ascii="HG丸ｺﾞｼｯｸM-PRO" w:eastAsia="HG丸ｺﾞｼｯｸM-PRO" w:hAnsi="HG丸ｺﾞｼｯｸM-PRO" w:hint="eastAsia"/>
        </w:rPr>
        <w:t>も含め、その発達段階に応じ</w:t>
      </w:r>
      <w:r w:rsidR="00E53B73">
        <w:rPr>
          <w:rFonts w:ascii="HG丸ｺﾞｼｯｸM-PRO" w:eastAsia="HG丸ｺﾞｼｯｸM-PRO" w:hAnsi="HG丸ｺﾞｼｯｸM-PRO" w:hint="eastAsia"/>
        </w:rPr>
        <w:t>て</w:t>
      </w:r>
      <w:r w:rsidR="006F12DC" w:rsidRPr="006F12DC">
        <w:rPr>
          <w:rFonts w:ascii="HG丸ｺﾞｼｯｸM-PRO" w:eastAsia="HG丸ｺﾞｼｯｸM-PRO" w:hAnsi="HG丸ｺﾞｼｯｸM-PRO" w:hint="eastAsia"/>
        </w:rPr>
        <w:t>ふさわしい環境</w:t>
      </w:r>
      <w:r w:rsidR="006F12DC">
        <w:rPr>
          <w:rFonts w:ascii="HG丸ｺﾞｼｯｸM-PRO" w:eastAsia="HG丸ｺﾞｼｯｸM-PRO" w:hAnsi="HG丸ｺﾞｼｯｸM-PRO" w:hint="eastAsia"/>
        </w:rPr>
        <w:t>に</w:t>
      </w:r>
      <w:r w:rsidR="006F12DC" w:rsidRPr="006F12DC">
        <w:rPr>
          <w:rFonts w:ascii="HG丸ｺﾞｼｯｸM-PRO" w:eastAsia="HG丸ｺﾞｼｯｸM-PRO" w:hAnsi="HG丸ｺﾞｼｯｸM-PRO" w:hint="eastAsia"/>
        </w:rPr>
        <w:t>円滑に移行できるよう、</w:t>
      </w:r>
      <w:r w:rsidR="00FB1C0D" w:rsidRPr="008070AA">
        <w:rPr>
          <w:rFonts w:ascii="HG丸ｺﾞｼｯｸM-PRO" w:eastAsia="HG丸ｺﾞｼｯｸM-PRO" w:hAnsi="HG丸ｺﾞｼｯｸM-PRO" w:hint="eastAsia"/>
        </w:rPr>
        <w:t>切れ目のない支援</w:t>
      </w:r>
      <w:r w:rsidR="00E53B73">
        <w:rPr>
          <w:rFonts w:ascii="HG丸ｺﾞｼｯｸM-PRO" w:eastAsia="HG丸ｺﾞｼｯｸM-PRO" w:hAnsi="HG丸ｺﾞｼｯｸM-PRO" w:hint="eastAsia"/>
        </w:rPr>
        <w:t>に取り組むとともに、</w:t>
      </w:r>
      <w:r w:rsidR="00CF1373" w:rsidRPr="008070AA">
        <w:rPr>
          <w:rFonts w:ascii="HG丸ｺﾞｼｯｸM-PRO" w:eastAsia="HG丸ｺﾞｼｯｸM-PRO" w:hAnsi="HG丸ｺﾞｼｯｸM-PRO" w:hint="eastAsia"/>
        </w:rPr>
        <w:t>医療的ケアを必要とする児童に対する支援</w:t>
      </w:r>
      <w:r w:rsidR="00FB1C0D" w:rsidRPr="008070AA">
        <w:rPr>
          <w:rFonts w:ascii="HG丸ｺﾞｼｯｸM-PRO" w:eastAsia="HG丸ｺﾞｼｯｸM-PRO" w:hAnsi="HG丸ｺﾞｼｯｸM-PRO" w:hint="eastAsia"/>
        </w:rPr>
        <w:t>体制</w:t>
      </w:r>
      <w:r w:rsidR="00CF1373" w:rsidRPr="008070AA">
        <w:rPr>
          <w:rFonts w:ascii="HG丸ｺﾞｼｯｸM-PRO" w:eastAsia="HG丸ｺﾞｼｯｸM-PRO" w:hAnsi="HG丸ｺﾞｼｯｸM-PRO" w:hint="eastAsia"/>
        </w:rPr>
        <w:t>の</w:t>
      </w:r>
      <w:r w:rsidR="00FB1C0D" w:rsidRPr="008070AA">
        <w:rPr>
          <w:rFonts w:ascii="HG丸ｺﾞｼｯｸM-PRO" w:eastAsia="HG丸ｺﾞｼｯｸM-PRO" w:hAnsi="HG丸ｺﾞｼｯｸM-PRO" w:hint="eastAsia"/>
        </w:rPr>
        <w:t>構築を図るため、関係機関</w:t>
      </w:r>
      <w:r w:rsidR="00DB6EED" w:rsidRPr="008070AA">
        <w:rPr>
          <w:rFonts w:ascii="HG丸ｺﾞｼｯｸM-PRO" w:eastAsia="HG丸ｺﾞｼｯｸM-PRO" w:hAnsi="HG丸ｺﾞｼｯｸM-PRO" w:hint="eastAsia"/>
        </w:rPr>
        <w:t>等</w:t>
      </w:r>
      <w:r w:rsidR="00FB1C0D" w:rsidRPr="008070AA">
        <w:rPr>
          <w:rFonts w:ascii="HG丸ｺﾞｼｯｸM-PRO" w:eastAsia="HG丸ｺﾞｼｯｸM-PRO" w:hAnsi="HG丸ｺﾞｼｯｸM-PRO" w:hint="eastAsia"/>
        </w:rPr>
        <w:t>との連携に努めます。</w:t>
      </w:r>
    </w:p>
    <w:p w14:paraId="19952C6B" w14:textId="50206D67" w:rsidR="00AE6E97" w:rsidRPr="008070AA" w:rsidRDefault="00AE6E97" w:rsidP="000E0379">
      <w:pPr>
        <w:spacing w:line="240" w:lineRule="exact"/>
        <w:rPr>
          <w:rFonts w:ascii="HG丸ｺﾞｼｯｸM-PRO" w:eastAsia="HG丸ｺﾞｼｯｸM-PRO" w:hAnsi="HG丸ｺﾞｼｯｸM-PRO"/>
        </w:rPr>
      </w:pPr>
    </w:p>
    <w:p w14:paraId="2EEC8E8A" w14:textId="46CA4724" w:rsidR="00570280" w:rsidRPr="001E2664" w:rsidRDefault="00207614" w:rsidP="006F6AED">
      <w:pPr>
        <w:pStyle w:val="21"/>
        <w:numPr>
          <w:ilvl w:val="0"/>
          <w:numId w:val="0"/>
        </w:numPr>
        <w:spacing w:beforeLines="50" w:before="210"/>
        <w:ind w:leftChars="50" w:left="113"/>
        <w:rPr>
          <w:rFonts w:ascii="HG丸ｺﾞｼｯｸM-PRO" w:eastAsia="HG丸ｺﾞｼｯｸM-PRO" w:hAnsi="HG丸ｺﾞｼｯｸM-PRO"/>
        </w:rPr>
      </w:pPr>
      <w:r>
        <w:br w:type="page"/>
      </w:r>
      <w:r w:rsidR="00570280" w:rsidRPr="001E2664">
        <w:rPr>
          <w:noProof/>
          <w:color w:val="FFFFFF" w:themeColor="background1"/>
        </w:rPr>
        <w:lastRenderedPageBreak/>
        <mc:AlternateContent>
          <mc:Choice Requires="wps">
            <w:drawing>
              <wp:anchor distT="0" distB="0" distL="114300" distR="114300" simplePos="0" relativeHeight="251662848" behindDoc="1" locked="0" layoutInCell="1" hidden="0" allowOverlap="1" wp14:anchorId="3563EB9B" wp14:editId="22270F24">
                <wp:simplePos x="0" y="0"/>
                <wp:positionH relativeFrom="column">
                  <wp:posOffset>0</wp:posOffset>
                </wp:positionH>
                <wp:positionV relativeFrom="paragraph">
                  <wp:posOffset>114300</wp:posOffset>
                </wp:positionV>
                <wp:extent cx="5742305" cy="287655"/>
                <wp:effectExtent l="0" t="0" r="10795" b="17145"/>
                <wp:wrapNone/>
                <wp:docPr id="1550647882"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2305" cy="287655"/>
                        </a:xfrm>
                        <a:prstGeom prst="rect">
                          <a:avLst/>
                        </a:prstGeom>
                        <a:solidFill>
                          <a:schemeClr val="bg1">
                            <a:lumMod val="75000"/>
                          </a:schemeClr>
                        </a:solidFill>
                        <a:ln w="9525">
                          <a:solidFill>
                            <a:schemeClr val="tx1">
                              <a:lumMod val="75000"/>
                              <a:lumOff val="25000"/>
                            </a:schemeClr>
                          </a:solidFill>
                        </a:ln>
                        <a:effectLst/>
                      </wps:spPr>
                      <wps:bodyPr wrap="square">
                        <a:noAutofit/>
                      </wps:bodyPr>
                    </wps:wsp>
                  </a:graphicData>
                </a:graphic>
                <wp14:sizeRelH relativeFrom="margin">
                  <wp14:pctWidth>0</wp14:pctWidth>
                </wp14:sizeRelH>
                <wp14:sizeRelV relativeFrom="margin">
                  <wp14:pctHeight>0</wp14:pctHeight>
                </wp14:sizeRelV>
              </wp:anchor>
            </w:drawing>
          </mc:Choice>
          <mc:Fallback>
            <w:pict>
              <v:rect w14:anchorId="05D5C9FA" id="四角形: 角を丸くする 6" o:spid="_x0000_s1026" style="position:absolute;left:0;text-align:left;margin-left:0;margin-top:9pt;width:452.1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" fillcolor="#bfbfbf [2412]" strokecolor="#404040 [2429]"/>
            </w:pict>
          </mc:Fallback>
        </mc:AlternateContent>
      </w:r>
      <w:r w:rsidR="00570280" w:rsidRPr="001E2664">
        <w:rPr>
          <w:rFonts w:asciiTheme="majorEastAsia" w:eastAsiaTheme="majorEastAsia" w:hAnsiTheme="majorEastAsia" w:hint="eastAsia"/>
          <w:noProof/>
          <w:color w:val="FFFFFF" w:themeColor="background1"/>
          <w:sz w:val="24"/>
          <w:szCs w:val="24"/>
        </w:rPr>
        <mc:AlternateContent>
          <mc:Choice Requires="wps">
            <w:drawing>
              <wp:anchor distT="0" distB="0" distL="114300" distR="114300" simplePos="0" relativeHeight="251663872" behindDoc="1" locked="0" layoutInCell="1" allowOverlap="1" wp14:anchorId="52DF7B1A" wp14:editId="7B3343E6">
                <wp:simplePos x="0" y="0"/>
                <wp:positionH relativeFrom="column">
                  <wp:posOffset>0</wp:posOffset>
                </wp:positionH>
                <wp:positionV relativeFrom="paragraph">
                  <wp:posOffset>118110</wp:posOffset>
                </wp:positionV>
                <wp:extent cx="360000" cy="286560"/>
                <wp:effectExtent l="0" t="0" r="2540" b="0"/>
                <wp:wrapNone/>
                <wp:docPr id="665555377" name="正方形/長方形 1"/>
                <wp:cNvGraphicFramePr/>
                <a:graphic xmlns:a="http://schemas.openxmlformats.org/drawingml/2006/main">
                  <a:graphicData uri="http://schemas.microsoft.com/office/word/2010/wordprocessingShape">
                    <wps:wsp>
                      <wps:cNvSpPr/>
                      <wps:spPr>
                        <a:xfrm>
                          <a:off x="0" y="0"/>
                          <a:ext cx="360000" cy="28656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CD17" id="正方形/長方形 1" o:spid="_x0000_s1026" style="position:absolute;left:0;text-align:left;margin-left:0;margin-top:9.3pt;width:28.35pt;height:2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" fillcolor="#404040 [2429]" stroked="f" strokeweight="2pt"/>
            </w:pict>
          </mc:Fallback>
        </mc:AlternateContent>
      </w:r>
      <w:r w:rsidR="00570280">
        <w:rPr>
          <w:rFonts w:ascii="HG丸ｺﾞｼｯｸM-PRO" w:eastAsia="HG丸ｺﾞｼｯｸM-PRO" w:hAnsi="HG丸ｺﾞｼｯｸM-PRO" w:hint="eastAsia"/>
          <w:color w:val="FFFFFF" w:themeColor="background1"/>
        </w:rPr>
        <w:t>６</w:t>
      </w:r>
      <w:r w:rsidR="00570280" w:rsidRPr="001E2664">
        <w:rPr>
          <w:rFonts w:ascii="HG丸ｺﾞｼｯｸM-PRO" w:eastAsia="HG丸ｺﾞｼｯｸM-PRO" w:hAnsi="HG丸ｺﾞｼｯｸM-PRO" w:hint="eastAsia"/>
          <w:color w:val="FFFFFF" w:themeColor="background1"/>
        </w:rPr>
        <w:t xml:space="preserve">　</w:t>
      </w:r>
      <w:r w:rsidR="00763EF7" w:rsidRPr="00763EF7">
        <w:rPr>
          <w:rFonts w:ascii="HG丸ｺﾞｼｯｸM-PRO" w:eastAsia="HG丸ｺﾞｼｯｸM-PRO" w:hAnsi="HG丸ｺﾞｼｯｸM-PRO" w:hint="eastAsia"/>
          <w:color w:val="000000" w:themeColor="text1"/>
        </w:rPr>
        <w:t>福祉</w:t>
      </w:r>
      <w:r w:rsidR="00570280">
        <w:rPr>
          <w:rFonts w:ascii="HG丸ｺﾞｼｯｸM-PRO" w:eastAsia="HG丸ｺﾞｼｯｸM-PRO" w:hAnsi="HG丸ｺﾞｼｯｸM-PRO" w:hint="eastAsia"/>
        </w:rPr>
        <w:t>サービスの概要</w:t>
      </w:r>
    </w:p>
    <w:p w14:paraId="44250B51" w14:textId="77777777" w:rsidR="00570280" w:rsidRDefault="00570280" w:rsidP="00570280">
      <w:pPr>
        <w:spacing w:line="320" w:lineRule="exact"/>
      </w:pPr>
    </w:p>
    <w:p w14:paraId="685EBF4E" w14:textId="5B18AB27" w:rsidR="00570280" w:rsidRDefault="006F6AED" w:rsidP="006F6AED">
      <w:pPr>
        <w:ind w:leftChars="150" w:left="340" w:firstLineChars="100" w:firstLine="227"/>
        <w:rPr>
          <w:rFonts w:ascii="HG丸ｺﾞｼｯｸM-PRO" w:eastAsia="HG丸ｺﾞｼｯｸM-PRO" w:hAnsi="HG丸ｺﾞｼｯｸM-PRO"/>
        </w:rPr>
      </w:pPr>
      <w:r w:rsidRPr="006F6AED">
        <w:rPr>
          <w:rFonts w:ascii="HG丸ｺﾞｼｯｸM-PRO" w:eastAsia="HG丸ｺﾞｼｯｸM-PRO" w:hAnsi="HG丸ｺﾞｼｯｸM-PRO" w:hint="eastAsia"/>
        </w:rPr>
        <w:t>「第７期富山市障害福祉計画」</w:t>
      </w:r>
      <w:r>
        <w:rPr>
          <w:rFonts w:ascii="HG丸ｺﾞｼｯｸM-PRO" w:eastAsia="HG丸ｺﾞｼｯｸM-PRO" w:hAnsi="HG丸ｺﾞｼｯｸM-PRO" w:hint="eastAsia"/>
        </w:rPr>
        <w:t>に関わる</w:t>
      </w:r>
      <w:r w:rsidR="00207614" w:rsidRPr="00570280">
        <w:rPr>
          <w:rFonts w:ascii="HG丸ｺﾞｼｯｸM-PRO" w:eastAsia="HG丸ｺﾞｼｯｸM-PRO" w:hAnsi="HG丸ｺﾞｼｯｸM-PRO" w:hint="eastAsia"/>
        </w:rPr>
        <w:t>障害者総合支援法</w:t>
      </w:r>
      <w:bookmarkStart w:id="2" w:name="_Hlk149653260"/>
      <w:r w:rsidR="00207614" w:rsidRPr="00570280">
        <w:rPr>
          <w:rFonts w:ascii="HG丸ｺﾞｼｯｸM-PRO" w:eastAsia="HG丸ｺﾞｼｯｸM-PRO" w:hAnsi="HG丸ｺﾞｼｯｸM-PRO" w:hint="eastAsia"/>
        </w:rPr>
        <w:t>に基づく</w:t>
      </w:r>
      <w:r w:rsidR="00763EF7">
        <w:rPr>
          <w:rFonts w:ascii="HG丸ｺﾞｼｯｸM-PRO" w:eastAsia="HG丸ｺﾞｼｯｸM-PRO" w:hAnsi="HG丸ｺﾞｼｯｸM-PRO" w:hint="eastAsia"/>
        </w:rPr>
        <w:t>福祉</w:t>
      </w:r>
      <w:r w:rsidR="00207614" w:rsidRPr="00570280">
        <w:rPr>
          <w:rFonts w:ascii="HG丸ｺﾞｼｯｸM-PRO" w:eastAsia="HG丸ｺﾞｼｯｸM-PRO" w:hAnsi="HG丸ｺﾞｼｯｸM-PRO" w:hint="eastAsia"/>
        </w:rPr>
        <w:t>サービス</w:t>
      </w:r>
      <w:bookmarkEnd w:id="2"/>
      <w:r w:rsidR="00207614" w:rsidRPr="00570280">
        <w:rPr>
          <w:rFonts w:ascii="HG丸ｺﾞｼｯｸM-PRO" w:eastAsia="HG丸ｺﾞｼｯｸM-PRO" w:hAnsi="HG丸ｺﾞｼｯｸM-PRO" w:hint="eastAsia"/>
        </w:rPr>
        <w:t>は、国や都道府県の義務的経費が伴う個別給付としての「自立支援給付」と、市町村の創意工夫により、利用者の状況に応じて柔軟に実施できる「地域生活支援事業」に大別されます。</w:t>
      </w:r>
    </w:p>
    <w:p w14:paraId="73C664E2" w14:textId="401DA7DF" w:rsidR="00207614" w:rsidRPr="00570280" w:rsidRDefault="00207614" w:rsidP="006F6AED">
      <w:pPr>
        <w:spacing w:beforeLines="50" w:before="210"/>
        <w:ind w:leftChars="150" w:left="340" w:firstLineChars="100" w:firstLine="227"/>
        <w:rPr>
          <w:rFonts w:ascii="HG丸ｺﾞｼｯｸM-PRO" w:eastAsia="HG丸ｺﾞｼｯｸM-PRO" w:hAnsi="HG丸ｺﾞｼｯｸM-PRO"/>
        </w:rPr>
      </w:pPr>
      <w:r w:rsidRPr="00570280">
        <w:rPr>
          <w:rFonts w:ascii="HG丸ｺﾞｼｯｸM-PRO" w:eastAsia="HG丸ｺﾞｼｯｸM-PRO" w:hAnsi="HG丸ｺﾞｼｯｸM-PRO" w:hint="eastAsia"/>
        </w:rPr>
        <w:t>自立支援給付の「介護給付」には、「居宅介護」「重度訪問介護」</w:t>
      </w:r>
      <w:r w:rsidR="00A67973" w:rsidRPr="00570280">
        <w:rPr>
          <w:rFonts w:ascii="HG丸ｺﾞｼｯｸM-PRO" w:eastAsia="HG丸ｺﾞｼｯｸM-PRO" w:hAnsi="HG丸ｺﾞｼｯｸM-PRO" w:hint="eastAsia"/>
        </w:rPr>
        <w:t>「重度障害者等包括支援」</w:t>
      </w:r>
      <w:r w:rsidRPr="00570280">
        <w:rPr>
          <w:rFonts w:ascii="HG丸ｺﾞｼｯｸM-PRO" w:eastAsia="HG丸ｺﾞｼｯｸM-PRO" w:hAnsi="HG丸ｺﾞｼｯｸM-PRO" w:hint="eastAsia"/>
        </w:rPr>
        <w:t>「同行援護」「行動援護」「生活介護」「療養介護」「短期入所」「施設入所支援」、「訓練等給付」には、「自立訓練（機能訓練・生活訓練）」「就労選択支援」「就労移行支援」「就労継続支援（Ａ型・Ｂ型）」「就労定着支援」「自立生活援助」「共同生活援助（グループホーム）」があり、「障害福祉サービス」はこれら1</w:t>
      </w:r>
      <w:r w:rsidRPr="00570280">
        <w:rPr>
          <w:rFonts w:ascii="HG丸ｺﾞｼｯｸM-PRO" w:eastAsia="HG丸ｺﾞｼｯｸM-PRO" w:hAnsi="HG丸ｺﾞｼｯｸM-PRO"/>
        </w:rPr>
        <w:t>6</w:t>
      </w:r>
      <w:r w:rsidRPr="00570280">
        <w:rPr>
          <w:rFonts w:ascii="HG丸ｺﾞｼｯｸM-PRO" w:eastAsia="HG丸ｺﾞｼｯｸM-PRO" w:hAnsi="HG丸ｺﾞｼｯｸM-PRO" w:hint="eastAsia"/>
        </w:rPr>
        <w:t>のサービスの総称です。障害福祉サービスは、18歳から64歳までの障</w:t>
      </w:r>
      <w:r w:rsidR="004C4DF0">
        <w:rPr>
          <w:rFonts w:ascii="HG丸ｺﾞｼｯｸM-PRO" w:eastAsia="HG丸ｺﾞｼｯｸM-PRO" w:hAnsi="HG丸ｺﾞｼｯｸM-PRO" w:hint="eastAsia"/>
        </w:rPr>
        <w:t>害</w:t>
      </w:r>
      <w:r w:rsidRPr="00570280">
        <w:rPr>
          <w:rFonts w:ascii="HG丸ｺﾞｼｯｸM-PRO" w:eastAsia="HG丸ｺﾞｼｯｸM-PRO" w:hAnsi="HG丸ｺﾞｼｯｸM-PRO" w:hint="eastAsia"/>
        </w:rPr>
        <w:t>のある人に適用されるのはもちろんですが、「居宅介護」「短期入所」などの介護給付の一部などは、18歳未満の障</w:t>
      </w:r>
      <w:r w:rsidR="004C4DF0">
        <w:rPr>
          <w:rFonts w:ascii="HG丸ｺﾞｼｯｸM-PRO" w:eastAsia="HG丸ｺﾞｼｯｸM-PRO" w:hAnsi="HG丸ｺﾞｼｯｸM-PRO" w:hint="eastAsia"/>
        </w:rPr>
        <w:t>害</w:t>
      </w:r>
      <w:r w:rsidRPr="00570280">
        <w:rPr>
          <w:rFonts w:ascii="HG丸ｺﾞｼｯｸM-PRO" w:eastAsia="HG丸ｺﾞｼｯｸM-PRO" w:hAnsi="HG丸ｺﾞｼｯｸM-PRO" w:hint="eastAsia"/>
        </w:rPr>
        <w:t>のある児童にも適用されます。また、「同行援護」などの障害福祉サービス固有のものは、65歳以上の人にも適用されます。なお、要介護認定者には、障害福祉サービスに相当するサービスが介護保険法にある場合は介護保険サービスが適用されますが、</w:t>
      </w:r>
      <w:r w:rsidR="00A055F8" w:rsidRPr="00A055F8">
        <w:rPr>
          <w:rFonts w:ascii="HG丸ｺﾞｼｯｸM-PRO" w:eastAsia="HG丸ｺﾞｼｯｸM-PRO" w:hAnsi="HG丸ｺﾞｼｯｸM-PRO" w:hint="eastAsia"/>
        </w:rPr>
        <w:t>一律に介護保険サービスを優先的に利用するものではなく、利用者の個別の状況に応じ、</w:t>
      </w:r>
      <w:r w:rsidR="00A055F8">
        <w:rPr>
          <w:rFonts w:ascii="HG丸ｺﾞｼｯｸM-PRO" w:eastAsia="HG丸ｺﾞｼｯｸM-PRO" w:hAnsi="HG丸ｺﾞｼｯｸM-PRO" w:hint="eastAsia"/>
        </w:rPr>
        <w:t>6</w:t>
      </w:r>
      <w:r w:rsidR="00A055F8">
        <w:rPr>
          <w:rFonts w:ascii="HG丸ｺﾞｼｯｸM-PRO" w:eastAsia="HG丸ｺﾞｼｯｸM-PRO" w:hAnsi="HG丸ｺﾞｼｯｸM-PRO"/>
        </w:rPr>
        <w:t>5</w:t>
      </w:r>
      <w:r w:rsidR="00A055F8" w:rsidRPr="00A055F8">
        <w:rPr>
          <w:rFonts w:ascii="HG丸ｺﾞｼｯｸM-PRO" w:eastAsia="HG丸ｺﾞｼｯｸM-PRO" w:hAnsi="HG丸ｺﾞｼｯｸM-PRO" w:hint="eastAsia"/>
        </w:rPr>
        <w:t>歳以上も引き続き適用される場合もあります。</w:t>
      </w:r>
    </w:p>
    <w:p w14:paraId="1D193A8C" w14:textId="3F8640E0" w:rsidR="00207614" w:rsidRPr="00570280" w:rsidRDefault="006F6AED" w:rsidP="006F6AED">
      <w:pPr>
        <w:spacing w:beforeLines="50" w:before="210"/>
        <w:ind w:leftChars="150" w:left="340" w:firstLineChars="100" w:firstLine="227"/>
        <w:rPr>
          <w:rFonts w:ascii="HG丸ｺﾞｼｯｸM-PRO" w:eastAsia="HG丸ｺﾞｼｯｸM-PRO" w:hAnsi="HG丸ｺﾞｼｯｸM-PRO"/>
        </w:rPr>
      </w:pPr>
      <w:r w:rsidRPr="006F6AED">
        <w:rPr>
          <w:rFonts w:ascii="HG丸ｺﾞｼｯｸM-PRO" w:eastAsia="HG丸ｺﾞｼｯｸM-PRO" w:hAnsi="HG丸ｺﾞｼｯｸM-PRO" w:hint="eastAsia"/>
        </w:rPr>
        <w:t>「第３期富山市障害児福祉計画」</w:t>
      </w:r>
      <w:r>
        <w:rPr>
          <w:rFonts w:ascii="HG丸ｺﾞｼｯｸM-PRO" w:eastAsia="HG丸ｺﾞｼｯｸM-PRO" w:hAnsi="HG丸ｺﾞｼｯｸM-PRO" w:hint="eastAsia"/>
        </w:rPr>
        <w:t>に関わる</w:t>
      </w:r>
      <w:r w:rsidR="00207614" w:rsidRPr="00570280">
        <w:rPr>
          <w:rFonts w:ascii="HG丸ｺﾞｼｯｸM-PRO" w:eastAsia="HG丸ｺﾞｼｯｸM-PRO" w:hAnsi="HG丸ｺﾞｼｯｸM-PRO" w:hint="eastAsia"/>
        </w:rPr>
        <w:t>児童福祉法</w:t>
      </w:r>
      <w:r w:rsidR="004C4DF0" w:rsidRPr="004C4DF0">
        <w:rPr>
          <w:rFonts w:ascii="HG丸ｺﾞｼｯｸM-PRO" w:eastAsia="HG丸ｺﾞｼｯｸM-PRO" w:hAnsi="HG丸ｺﾞｼｯｸM-PRO" w:hint="eastAsia"/>
        </w:rPr>
        <w:t>に基づく</w:t>
      </w:r>
      <w:r w:rsidR="00763EF7">
        <w:rPr>
          <w:rFonts w:ascii="HG丸ｺﾞｼｯｸM-PRO" w:eastAsia="HG丸ｺﾞｼｯｸM-PRO" w:hAnsi="HG丸ｺﾞｼｯｸM-PRO" w:hint="eastAsia"/>
        </w:rPr>
        <w:t>福祉</w:t>
      </w:r>
      <w:r w:rsidR="004C4DF0" w:rsidRPr="004C4DF0">
        <w:rPr>
          <w:rFonts w:ascii="HG丸ｺﾞｼｯｸM-PRO" w:eastAsia="HG丸ｺﾞｼｯｸM-PRO" w:hAnsi="HG丸ｺﾞｼｯｸM-PRO" w:hint="eastAsia"/>
        </w:rPr>
        <w:t>サービス</w:t>
      </w:r>
      <w:r w:rsidR="00207614" w:rsidRPr="00570280">
        <w:rPr>
          <w:rFonts w:ascii="HG丸ｺﾞｼｯｸM-PRO" w:eastAsia="HG丸ｺﾞｼｯｸM-PRO" w:hAnsi="HG丸ｺﾞｼｯｸM-PRO" w:hint="eastAsia"/>
        </w:rPr>
        <w:t>には、「障害児通所給付」として、「児童発達支援」「放課後等デイサービス」「保育所等訪問支援」「居宅訪問型児童発達支援」の４つのサービス、「障害児入所給付」として、「福祉型」と「医療型」があり、原則として、18歳未満に適用されます。なお、「障害児入所給付」は都道府県が実施します。</w:t>
      </w:r>
    </w:p>
    <w:p w14:paraId="6BE7DDDB" w14:textId="47D8C74B" w:rsidR="00207614" w:rsidRPr="00251BEF" w:rsidRDefault="00207614" w:rsidP="006F6AED">
      <w:pPr>
        <w:pStyle w:val="51"/>
        <w:numPr>
          <w:ilvl w:val="0"/>
          <w:numId w:val="0"/>
        </w:numPr>
        <w:spacing w:beforeLines="50" w:before="210" w:line="410" w:lineRule="exact"/>
        <w:ind w:leftChars="150" w:left="340"/>
        <w:rPr>
          <w:sz w:val="20"/>
          <w:szCs w:val="22"/>
        </w:rPr>
      </w:pPr>
      <w:r w:rsidRPr="00251BEF">
        <w:rPr>
          <w:rFonts w:hint="eastAsia"/>
          <w:sz w:val="20"/>
          <w:szCs w:val="20"/>
        </w:rPr>
        <w:t>図表１－</w:t>
      </w:r>
      <w:r w:rsidR="00570280" w:rsidRPr="00251BEF">
        <w:rPr>
          <w:rFonts w:hint="eastAsia"/>
          <w:sz w:val="20"/>
          <w:szCs w:val="20"/>
        </w:rPr>
        <w:t>３</w:t>
      </w:r>
      <w:r w:rsidRPr="00251BEF">
        <w:rPr>
          <w:rFonts w:hint="eastAsia"/>
          <w:sz w:val="20"/>
          <w:szCs w:val="20"/>
        </w:rPr>
        <w:t xml:space="preserve">　</w:t>
      </w:r>
      <w:r w:rsidR="00763EF7" w:rsidRPr="00251BEF">
        <w:rPr>
          <w:rFonts w:hint="eastAsia"/>
          <w:sz w:val="20"/>
          <w:szCs w:val="20"/>
        </w:rPr>
        <w:t>福祉</w:t>
      </w:r>
      <w:r w:rsidRPr="00251BEF">
        <w:rPr>
          <w:rFonts w:hint="eastAsia"/>
          <w:sz w:val="20"/>
          <w:szCs w:val="22"/>
        </w:rPr>
        <w:t>サービスの適用年齢区分</w:t>
      </w:r>
    </w:p>
    <w:p w14:paraId="393701F6" w14:textId="77777777" w:rsidR="00207614" w:rsidRDefault="00207614" w:rsidP="00570280">
      <w:pPr>
        <w:jc w:val="right"/>
      </w:pPr>
      <w:r w:rsidRPr="00570280">
        <w:rPr>
          <w:rFonts w:asciiTheme="majorEastAsia" w:eastAsiaTheme="majorEastAsia" w:hAnsiTheme="majorEastAsia"/>
          <w:noProof/>
        </w:rPr>
        <mc:AlternateContent>
          <mc:Choice Requires="wpc">
            <w:drawing>
              <wp:inline distT="0" distB="0" distL="0" distR="0" wp14:anchorId="413B6BDF" wp14:editId="1FA61CBC">
                <wp:extent cx="5618919" cy="1590675"/>
                <wp:effectExtent l="0" t="0" r="1270" b="0"/>
                <wp:docPr id="510" name="キャンバス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5" name="Freeform 20" descr="横線"/>
                        <wps:cNvSpPr>
                          <a:spLocks/>
                        </wps:cNvSpPr>
                        <wps:spPr bwMode="auto">
                          <a:xfrm>
                            <a:off x="205544" y="219075"/>
                            <a:ext cx="5356225" cy="1285875"/>
                          </a:xfrm>
                          <a:custGeom>
                            <a:avLst/>
                            <a:gdLst>
                              <a:gd name="T0" fmla="*/ 1694 w 1702"/>
                              <a:gd name="T1" fmla="*/ 310 h 340"/>
                              <a:gd name="T2" fmla="*/ 1702 w 1702"/>
                              <a:gd name="T3" fmla="*/ 293 h 340"/>
                              <a:gd name="T4" fmla="*/ 1694 w 1702"/>
                              <a:gd name="T5" fmla="*/ 276 h 340"/>
                              <a:gd name="T6" fmla="*/ 1702 w 1702"/>
                              <a:gd name="T7" fmla="*/ 259 h 340"/>
                              <a:gd name="T8" fmla="*/ 1694 w 1702"/>
                              <a:gd name="T9" fmla="*/ 242 h 340"/>
                              <a:gd name="T10" fmla="*/ 1702 w 1702"/>
                              <a:gd name="T11" fmla="*/ 225 h 340"/>
                              <a:gd name="T12" fmla="*/ 1694 w 1702"/>
                              <a:gd name="T13" fmla="*/ 208 h 340"/>
                              <a:gd name="T14" fmla="*/ 1702 w 1702"/>
                              <a:gd name="T15" fmla="*/ 191 h 340"/>
                              <a:gd name="T16" fmla="*/ 1694 w 1702"/>
                              <a:gd name="T17" fmla="*/ 174 h 340"/>
                              <a:gd name="T18" fmla="*/ 1702 w 1702"/>
                              <a:gd name="T19" fmla="*/ 157 h 340"/>
                              <a:gd name="T20" fmla="*/ 1694 w 1702"/>
                              <a:gd name="T21" fmla="*/ 140 h 340"/>
                              <a:gd name="T22" fmla="*/ 1702 w 1702"/>
                              <a:gd name="T23" fmla="*/ 123 h 340"/>
                              <a:gd name="T24" fmla="*/ 1694 w 1702"/>
                              <a:gd name="T25" fmla="*/ 106 h 340"/>
                              <a:gd name="T26" fmla="*/ 1702 w 1702"/>
                              <a:gd name="T27" fmla="*/ 89 h 340"/>
                              <a:gd name="T28" fmla="*/ 1694 w 1702"/>
                              <a:gd name="T29" fmla="*/ 72 h 340"/>
                              <a:gd name="T30" fmla="*/ 1702 w 1702"/>
                              <a:gd name="T31" fmla="*/ 55 h 340"/>
                              <a:gd name="T32" fmla="*/ 1694 w 1702"/>
                              <a:gd name="T33" fmla="*/ 38 h 340"/>
                              <a:gd name="T34" fmla="*/ 1702 w 1702"/>
                              <a:gd name="T35" fmla="*/ 21 h 340"/>
                              <a:gd name="T36" fmla="*/ 1694 w 1702"/>
                              <a:gd name="T37" fmla="*/ 4 h 340"/>
                              <a:gd name="T38" fmla="*/ 1695 w 1702"/>
                              <a:gd name="T39" fmla="*/ 0 h 340"/>
                              <a:gd name="T40" fmla="*/ 0 w 1702"/>
                              <a:gd name="T41" fmla="*/ 0 h 340"/>
                              <a:gd name="T42" fmla="*/ 0 w 1702"/>
                              <a:gd name="T43" fmla="*/ 340 h 340"/>
                              <a:gd name="T44" fmla="*/ 1695 w 1702"/>
                              <a:gd name="T45" fmla="*/ 340 h 340"/>
                              <a:gd name="T46" fmla="*/ 1702 w 1702"/>
                              <a:gd name="T47" fmla="*/ 327 h 340"/>
                              <a:gd name="T48" fmla="*/ 1694 w 1702"/>
                              <a:gd name="T49" fmla="*/ 31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02" h="340">
                                <a:moveTo>
                                  <a:pt x="1694" y="310"/>
                                </a:moveTo>
                                <a:cubicBezTo>
                                  <a:pt x="1694" y="301"/>
                                  <a:pt x="1702" y="301"/>
                                  <a:pt x="1702" y="293"/>
                                </a:cubicBezTo>
                                <a:cubicBezTo>
                                  <a:pt x="1702" y="284"/>
                                  <a:pt x="1694" y="284"/>
                                  <a:pt x="1694" y="276"/>
                                </a:cubicBezTo>
                                <a:cubicBezTo>
                                  <a:pt x="1694" y="267"/>
                                  <a:pt x="1702" y="267"/>
                                  <a:pt x="1702" y="259"/>
                                </a:cubicBezTo>
                                <a:cubicBezTo>
                                  <a:pt x="1702" y="250"/>
                                  <a:pt x="1694" y="250"/>
                                  <a:pt x="1694" y="242"/>
                                </a:cubicBezTo>
                                <a:cubicBezTo>
                                  <a:pt x="1694" y="233"/>
                                  <a:pt x="1702" y="233"/>
                                  <a:pt x="1702" y="225"/>
                                </a:cubicBezTo>
                                <a:cubicBezTo>
                                  <a:pt x="1702" y="216"/>
                                  <a:pt x="1694" y="216"/>
                                  <a:pt x="1694" y="208"/>
                                </a:cubicBezTo>
                                <a:cubicBezTo>
                                  <a:pt x="1694" y="199"/>
                                  <a:pt x="1702" y="199"/>
                                  <a:pt x="1702" y="191"/>
                                </a:cubicBezTo>
                                <a:cubicBezTo>
                                  <a:pt x="1702" y="182"/>
                                  <a:pt x="1694" y="182"/>
                                  <a:pt x="1694" y="174"/>
                                </a:cubicBezTo>
                                <a:cubicBezTo>
                                  <a:pt x="1694" y="165"/>
                                  <a:pt x="1702" y="165"/>
                                  <a:pt x="1702" y="157"/>
                                </a:cubicBezTo>
                                <a:cubicBezTo>
                                  <a:pt x="1702" y="148"/>
                                  <a:pt x="1694" y="148"/>
                                  <a:pt x="1694" y="140"/>
                                </a:cubicBezTo>
                                <a:cubicBezTo>
                                  <a:pt x="1694" y="131"/>
                                  <a:pt x="1702" y="131"/>
                                  <a:pt x="1702" y="123"/>
                                </a:cubicBezTo>
                                <a:cubicBezTo>
                                  <a:pt x="1702" y="114"/>
                                  <a:pt x="1694" y="114"/>
                                  <a:pt x="1694" y="106"/>
                                </a:cubicBezTo>
                                <a:cubicBezTo>
                                  <a:pt x="1694" y="97"/>
                                  <a:pt x="1702" y="97"/>
                                  <a:pt x="1702" y="89"/>
                                </a:cubicBezTo>
                                <a:cubicBezTo>
                                  <a:pt x="1702" y="80"/>
                                  <a:pt x="1694" y="80"/>
                                  <a:pt x="1694" y="72"/>
                                </a:cubicBezTo>
                                <a:cubicBezTo>
                                  <a:pt x="1694" y="63"/>
                                  <a:pt x="1702" y="63"/>
                                  <a:pt x="1702" y="55"/>
                                </a:cubicBezTo>
                                <a:cubicBezTo>
                                  <a:pt x="1702" y="47"/>
                                  <a:pt x="1694" y="47"/>
                                  <a:pt x="1694" y="38"/>
                                </a:cubicBezTo>
                                <a:cubicBezTo>
                                  <a:pt x="1694" y="30"/>
                                  <a:pt x="1702" y="30"/>
                                  <a:pt x="1702" y="21"/>
                                </a:cubicBezTo>
                                <a:cubicBezTo>
                                  <a:pt x="1702" y="13"/>
                                  <a:pt x="1694" y="13"/>
                                  <a:pt x="1694" y="4"/>
                                </a:cubicBezTo>
                                <a:cubicBezTo>
                                  <a:pt x="1694" y="2"/>
                                  <a:pt x="1694" y="1"/>
                                  <a:pt x="1695" y="0"/>
                                </a:cubicBezTo>
                                <a:cubicBezTo>
                                  <a:pt x="0" y="0"/>
                                  <a:pt x="0" y="0"/>
                                  <a:pt x="0" y="0"/>
                                </a:cubicBezTo>
                                <a:cubicBezTo>
                                  <a:pt x="0" y="340"/>
                                  <a:pt x="0" y="340"/>
                                  <a:pt x="0" y="340"/>
                                </a:cubicBezTo>
                                <a:cubicBezTo>
                                  <a:pt x="1695" y="340"/>
                                  <a:pt x="1695" y="340"/>
                                  <a:pt x="1695" y="340"/>
                                </a:cubicBezTo>
                                <a:cubicBezTo>
                                  <a:pt x="1697" y="335"/>
                                  <a:pt x="1702" y="334"/>
                                  <a:pt x="1702" y="327"/>
                                </a:cubicBezTo>
                                <a:cubicBezTo>
                                  <a:pt x="1702" y="318"/>
                                  <a:pt x="1694" y="318"/>
                                  <a:pt x="1694" y="310"/>
                                </a:cubicBezTo>
                                <a:close/>
                              </a:path>
                            </a:pathLst>
                          </a:custGeom>
                          <a:pattFill prst="ltHorz">
                            <a:fgClr>
                              <a:srgbClr val="000000"/>
                            </a:fgClr>
                            <a:bgClr>
                              <a:srgbClr val="FFFFFF"/>
                            </a:bgClr>
                          </a:pattFill>
                          <a:ln w="6350" cap="flat">
                            <a:solidFill>
                              <a:srgbClr val="000000"/>
                            </a:solidFill>
                            <a:prstDash val="solid"/>
                            <a:miter lim="800000"/>
                            <a:headEnd/>
                            <a:tailEnd/>
                          </a:ln>
                        </wps:spPr>
                        <wps:bodyPr rot="0" vert="horz" wrap="square" lIns="91440" tIns="45720" rIns="91440" bIns="45720" anchor="t" anchorCtr="0" upright="1">
                          <a:noAutofit/>
                        </wps:bodyPr>
                      </wps:wsp>
                      <wps:wsp>
                        <wps:cNvPr id="497" name="Freeform 21" descr="右上がり対角線"/>
                        <wps:cNvSpPr>
                          <a:spLocks/>
                        </wps:cNvSpPr>
                        <wps:spPr bwMode="auto">
                          <a:xfrm>
                            <a:off x="205544" y="219075"/>
                            <a:ext cx="1339850" cy="1285875"/>
                          </a:xfrm>
                          <a:custGeom>
                            <a:avLst/>
                            <a:gdLst>
                              <a:gd name="T0" fmla="*/ 325 w 424"/>
                              <a:gd name="T1" fmla="*/ 266 h 405"/>
                              <a:gd name="T2" fmla="*/ 318 w 424"/>
                              <a:gd name="T3" fmla="*/ 276 h 405"/>
                              <a:gd name="T4" fmla="*/ 326 w 424"/>
                              <a:gd name="T5" fmla="*/ 286 h 405"/>
                              <a:gd name="T6" fmla="*/ 318 w 424"/>
                              <a:gd name="T7" fmla="*/ 296 h 405"/>
                              <a:gd name="T8" fmla="*/ 326 w 424"/>
                              <a:gd name="T9" fmla="*/ 306 h 405"/>
                              <a:gd name="T10" fmla="*/ 318 w 424"/>
                              <a:gd name="T11" fmla="*/ 316 h 405"/>
                              <a:gd name="T12" fmla="*/ 326 w 424"/>
                              <a:gd name="T13" fmla="*/ 326 h 405"/>
                              <a:gd name="T14" fmla="*/ 318 w 424"/>
                              <a:gd name="T15" fmla="*/ 336 h 405"/>
                              <a:gd name="T16" fmla="*/ 318 w 424"/>
                              <a:gd name="T17" fmla="*/ 336 h 405"/>
                              <a:gd name="T18" fmla="*/ 75 w 424"/>
                              <a:gd name="T19" fmla="*/ 336 h 405"/>
                              <a:gd name="T20" fmla="*/ 75 w 424"/>
                              <a:gd name="T21" fmla="*/ 336 h 405"/>
                              <a:gd name="T22" fmla="*/ 67 w 424"/>
                              <a:gd name="T23" fmla="*/ 346 h 405"/>
                              <a:gd name="T24" fmla="*/ 75 w 424"/>
                              <a:gd name="T25" fmla="*/ 355 h 405"/>
                              <a:gd name="T26" fmla="*/ 67 w 424"/>
                              <a:gd name="T27" fmla="*/ 365 h 405"/>
                              <a:gd name="T28" fmla="*/ 75 w 424"/>
                              <a:gd name="T29" fmla="*/ 375 h 405"/>
                              <a:gd name="T30" fmla="*/ 67 w 424"/>
                              <a:gd name="T31" fmla="*/ 385 h 405"/>
                              <a:gd name="T32" fmla="*/ 75 w 424"/>
                              <a:gd name="T33" fmla="*/ 395 h 405"/>
                              <a:gd name="T34" fmla="*/ 66 w 424"/>
                              <a:gd name="T35" fmla="*/ 405 h 405"/>
                              <a:gd name="T36" fmla="*/ 66 w 424"/>
                              <a:gd name="T37" fmla="*/ 405 h 405"/>
                              <a:gd name="T38" fmla="*/ 0 w 424"/>
                              <a:gd name="T39" fmla="*/ 405 h 405"/>
                              <a:gd name="T40" fmla="*/ 0 w 424"/>
                              <a:gd name="T41" fmla="*/ 0 h 405"/>
                              <a:gd name="T42" fmla="*/ 0 w 424"/>
                              <a:gd name="T43" fmla="*/ 0 h 405"/>
                              <a:gd name="T44" fmla="*/ 0 w 424"/>
                              <a:gd name="T45" fmla="*/ 0 h 405"/>
                              <a:gd name="T46" fmla="*/ 424 w 424"/>
                              <a:gd name="T47" fmla="*/ 0 h 405"/>
                              <a:gd name="T48" fmla="*/ 424 w 424"/>
                              <a:gd name="T49" fmla="*/ 266 h 405"/>
                              <a:gd name="T50" fmla="*/ 325 w 424"/>
                              <a:gd name="T51" fmla="*/ 266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4" h="405">
                                <a:moveTo>
                                  <a:pt x="325" y="266"/>
                                </a:moveTo>
                                <a:cubicBezTo>
                                  <a:pt x="325" y="271"/>
                                  <a:pt x="318" y="271"/>
                                  <a:pt x="318" y="276"/>
                                </a:cubicBezTo>
                                <a:cubicBezTo>
                                  <a:pt x="318" y="281"/>
                                  <a:pt x="326" y="281"/>
                                  <a:pt x="326" y="286"/>
                                </a:cubicBezTo>
                                <a:cubicBezTo>
                                  <a:pt x="326" y="291"/>
                                  <a:pt x="318" y="291"/>
                                  <a:pt x="318" y="296"/>
                                </a:cubicBezTo>
                                <a:cubicBezTo>
                                  <a:pt x="318" y="301"/>
                                  <a:pt x="326" y="301"/>
                                  <a:pt x="326" y="306"/>
                                </a:cubicBezTo>
                                <a:cubicBezTo>
                                  <a:pt x="326" y="311"/>
                                  <a:pt x="318" y="311"/>
                                  <a:pt x="318" y="316"/>
                                </a:cubicBezTo>
                                <a:cubicBezTo>
                                  <a:pt x="318" y="321"/>
                                  <a:pt x="326" y="321"/>
                                  <a:pt x="326" y="326"/>
                                </a:cubicBezTo>
                                <a:cubicBezTo>
                                  <a:pt x="326" y="331"/>
                                  <a:pt x="318" y="331"/>
                                  <a:pt x="318" y="336"/>
                                </a:cubicBezTo>
                                <a:cubicBezTo>
                                  <a:pt x="318" y="336"/>
                                  <a:pt x="318" y="336"/>
                                  <a:pt x="318" y="336"/>
                                </a:cubicBezTo>
                                <a:cubicBezTo>
                                  <a:pt x="75" y="336"/>
                                  <a:pt x="75" y="336"/>
                                  <a:pt x="75" y="336"/>
                                </a:cubicBezTo>
                                <a:cubicBezTo>
                                  <a:pt x="75" y="336"/>
                                  <a:pt x="75" y="336"/>
                                  <a:pt x="75" y="336"/>
                                </a:cubicBezTo>
                                <a:cubicBezTo>
                                  <a:pt x="75" y="341"/>
                                  <a:pt x="67" y="341"/>
                                  <a:pt x="67" y="346"/>
                                </a:cubicBezTo>
                                <a:cubicBezTo>
                                  <a:pt x="67" y="351"/>
                                  <a:pt x="75" y="351"/>
                                  <a:pt x="75" y="355"/>
                                </a:cubicBezTo>
                                <a:cubicBezTo>
                                  <a:pt x="75" y="360"/>
                                  <a:pt x="67" y="360"/>
                                  <a:pt x="67" y="365"/>
                                </a:cubicBezTo>
                                <a:cubicBezTo>
                                  <a:pt x="67" y="370"/>
                                  <a:pt x="75" y="370"/>
                                  <a:pt x="75" y="375"/>
                                </a:cubicBezTo>
                                <a:cubicBezTo>
                                  <a:pt x="75" y="380"/>
                                  <a:pt x="67" y="380"/>
                                  <a:pt x="67" y="385"/>
                                </a:cubicBezTo>
                                <a:cubicBezTo>
                                  <a:pt x="67" y="390"/>
                                  <a:pt x="75" y="390"/>
                                  <a:pt x="75" y="395"/>
                                </a:cubicBezTo>
                                <a:cubicBezTo>
                                  <a:pt x="75" y="400"/>
                                  <a:pt x="66" y="405"/>
                                  <a:pt x="66" y="405"/>
                                </a:cubicBezTo>
                                <a:cubicBezTo>
                                  <a:pt x="66" y="405"/>
                                  <a:pt x="66" y="405"/>
                                  <a:pt x="66" y="405"/>
                                </a:cubicBezTo>
                                <a:cubicBezTo>
                                  <a:pt x="0" y="405"/>
                                  <a:pt x="0" y="405"/>
                                  <a:pt x="0" y="405"/>
                                </a:cubicBezTo>
                                <a:cubicBezTo>
                                  <a:pt x="0" y="0"/>
                                  <a:pt x="0" y="0"/>
                                  <a:pt x="0" y="0"/>
                                </a:cubicBezTo>
                                <a:cubicBezTo>
                                  <a:pt x="0" y="0"/>
                                  <a:pt x="0" y="0"/>
                                  <a:pt x="0" y="0"/>
                                </a:cubicBezTo>
                                <a:cubicBezTo>
                                  <a:pt x="0" y="0"/>
                                  <a:pt x="0" y="0"/>
                                  <a:pt x="0" y="0"/>
                                </a:cubicBezTo>
                                <a:cubicBezTo>
                                  <a:pt x="424" y="0"/>
                                  <a:pt x="424" y="0"/>
                                  <a:pt x="424" y="0"/>
                                </a:cubicBezTo>
                                <a:cubicBezTo>
                                  <a:pt x="424" y="266"/>
                                  <a:pt x="424" y="266"/>
                                  <a:pt x="424" y="266"/>
                                </a:cubicBezTo>
                                <a:cubicBezTo>
                                  <a:pt x="325" y="266"/>
                                  <a:pt x="325" y="266"/>
                                  <a:pt x="325" y="266"/>
                                </a:cubicBezTo>
                                <a:close/>
                              </a:path>
                            </a:pathLst>
                          </a:custGeom>
                          <a:pattFill prst="ltUpDiag">
                            <a:fgClr>
                              <a:srgbClr val="000000"/>
                            </a:fgClr>
                            <a:bgClr>
                              <a:srgbClr val="FFFFFF"/>
                            </a:bgClr>
                          </a:pattFill>
                          <a:ln w="6350" cap="rnd">
                            <a:solidFill>
                              <a:srgbClr val="040000"/>
                            </a:solidFill>
                            <a:prstDash val="solid"/>
                            <a:round/>
                            <a:headEnd/>
                            <a:tailEnd/>
                          </a:ln>
                        </wps:spPr>
                        <wps:bodyPr rot="0" vert="horz" wrap="square" lIns="91440" tIns="45720" rIns="91440" bIns="45720" anchor="t" anchorCtr="0" upright="1">
                          <a:noAutofit/>
                        </wps:bodyPr>
                      </wps:wsp>
                      <wps:wsp>
                        <wps:cNvPr id="498" name="Line 22"/>
                        <wps:cNvCnPr/>
                        <wps:spPr bwMode="auto">
                          <a:xfrm>
                            <a:off x="4221284" y="219075"/>
                            <a:ext cx="0" cy="381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99" name="Text Box 23"/>
                        <wps:cNvSpPr txBox="1">
                          <a:spLocks noChangeArrowheads="1"/>
                        </wps:cNvSpPr>
                        <wps:spPr bwMode="auto">
                          <a:xfrm>
                            <a:off x="37269" y="38735"/>
                            <a:ext cx="5582920" cy="155575"/>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03A399" w14:textId="77777777" w:rsidR="007B2E5B" w:rsidRPr="00570280" w:rsidRDefault="007B2E5B" w:rsidP="00207614">
                              <w:pPr>
                                <w:tabs>
                                  <w:tab w:val="center" w:pos="2296"/>
                                  <w:tab w:val="center" w:pos="4410"/>
                                  <w:tab w:val="center" w:pos="6565"/>
                                </w:tabs>
                                <w:snapToGrid w:val="0"/>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０歳</w:t>
                              </w:r>
                              <w:r w:rsidRPr="00570280">
                                <w:rPr>
                                  <w:rFonts w:asciiTheme="majorEastAsia" w:eastAsiaTheme="majorEastAsia" w:hAnsiTheme="majorEastAsia" w:hint="eastAsia"/>
                                  <w:sz w:val="18"/>
                                  <w:szCs w:val="18"/>
                                </w:rPr>
                                <w:tab/>
                                <w:t>18歳</w:t>
                              </w:r>
                              <w:r w:rsidRPr="00570280">
                                <w:rPr>
                                  <w:rFonts w:asciiTheme="majorEastAsia" w:eastAsiaTheme="majorEastAsia" w:hAnsiTheme="majorEastAsia" w:hint="eastAsia"/>
                                  <w:sz w:val="18"/>
                                  <w:szCs w:val="18"/>
                                </w:rPr>
                                <w:tab/>
                                <w:t>40歳</w:t>
                              </w:r>
                              <w:r w:rsidRPr="00570280">
                                <w:rPr>
                                  <w:rFonts w:asciiTheme="majorEastAsia" w:eastAsiaTheme="majorEastAsia" w:hAnsiTheme="majorEastAsia" w:hint="eastAsia"/>
                                  <w:sz w:val="18"/>
                                  <w:szCs w:val="18"/>
                                </w:rPr>
                                <w:tab/>
                                <w:t>65歳</w:t>
                              </w:r>
                            </w:p>
                          </w:txbxContent>
                        </wps:txbx>
                        <wps:bodyPr rot="0" vert="horz" wrap="square" lIns="74295" tIns="8890" rIns="74295" bIns="8890" anchor="t" anchorCtr="0" upright="1">
                          <a:noAutofit/>
                        </wps:bodyPr>
                      </wps:wsp>
                      <wpg:wgp>
                        <wpg:cNvPr id="500" name="Group 24"/>
                        <wpg:cNvGrpSpPr>
                          <a:grpSpLocks/>
                        </wpg:cNvGrpSpPr>
                        <wpg:grpSpPr bwMode="auto">
                          <a:xfrm>
                            <a:off x="2845874" y="219075"/>
                            <a:ext cx="2715260" cy="854710"/>
                            <a:chOff x="5860" y="1481"/>
                            <a:chExt cx="4276" cy="1172"/>
                          </a:xfrm>
                        </wpg:grpSpPr>
                        <wps:wsp>
                          <wps:cNvPr id="501" name="Freeform 25" descr="ひし形 (枠のみ)"/>
                          <wps:cNvSpPr>
                            <a:spLocks/>
                          </wps:cNvSpPr>
                          <wps:spPr bwMode="auto">
                            <a:xfrm>
                              <a:off x="5860" y="1481"/>
                              <a:ext cx="4276" cy="1172"/>
                            </a:xfrm>
                            <a:custGeom>
                              <a:avLst/>
                              <a:gdLst>
                                <a:gd name="T0" fmla="*/ 843 w 851"/>
                                <a:gd name="T1" fmla="*/ 208 h 226"/>
                                <a:gd name="T2" fmla="*/ 851 w 851"/>
                                <a:gd name="T3" fmla="*/ 191 h 226"/>
                                <a:gd name="T4" fmla="*/ 843 w 851"/>
                                <a:gd name="T5" fmla="*/ 174 h 226"/>
                                <a:gd name="T6" fmla="*/ 851 w 851"/>
                                <a:gd name="T7" fmla="*/ 157 h 226"/>
                                <a:gd name="T8" fmla="*/ 843 w 851"/>
                                <a:gd name="T9" fmla="*/ 140 h 226"/>
                                <a:gd name="T10" fmla="*/ 851 w 851"/>
                                <a:gd name="T11" fmla="*/ 123 h 226"/>
                                <a:gd name="T12" fmla="*/ 843 w 851"/>
                                <a:gd name="T13" fmla="*/ 106 h 226"/>
                                <a:gd name="T14" fmla="*/ 851 w 851"/>
                                <a:gd name="T15" fmla="*/ 89 h 226"/>
                                <a:gd name="T16" fmla="*/ 843 w 851"/>
                                <a:gd name="T17" fmla="*/ 72 h 226"/>
                                <a:gd name="T18" fmla="*/ 851 w 851"/>
                                <a:gd name="T19" fmla="*/ 55 h 226"/>
                                <a:gd name="T20" fmla="*/ 843 w 851"/>
                                <a:gd name="T21" fmla="*/ 38 h 226"/>
                                <a:gd name="T22" fmla="*/ 851 w 851"/>
                                <a:gd name="T23" fmla="*/ 21 h 226"/>
                                <a:gd name="T24" fmla="*/ 843 w 851"/>
                                <a:gd name="T25" fmla="*/ 4 h 226"/>
                                <a:gd name="T26" fmla="*/ 844 w 851"/>
                                <a:gd name="T27" fmla="*/ 0 h 226"/>
                                <a:gd name="T28" fmla="*/ 0 w 851"/>
                                <a:gd name="T29" fmla="*/ 0 h 226"/>
                                <a:gd name="T30" fmla="*/ 0 w 851"/>
                                <a:gd name="T31" fmla="*/ 56 h 226"/>
                                <a:gd name="T32" fmla="*/ 425 w 851"/>
                                <a:gd name="T33" fmla="*/ 56 h 226"/>
                                <a:gd name="T34" fmla="*/ 425 w 851"/>
                                <a:gd name="T35" fmla="*/ 226 h 226"/>
                                <a:gd name="T36" fmla="*/ 851 w 851"/>
                                <a:gd name="T37" fmla="*/ 226 h 226"/>
                                <a:gd name="T38" fmla="*/ 851 w 851"/>
                                <a:gd name="T39" fmla="*/ 225 h 226"/>
                                <a:gd name="T40" fmla="*/ 843 w 851"/>
                                <a:gd name="T41" fmla="*/ 208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1" h="226">
                                  <a:moveTo>
                                    <a:pt x="843" y="208"/>
                                  </a:moveTo>
                                  <a:cubicBezTo>
                                    <a:pt x="843" y="199"/>
                                    <a:pt x="851" y="199"/>
                                    <a:pt x="851" y="191"/>
                                  </a:cubicBezTo>
                                  <a:cubicBezTo>
                                    <a:pt x="851" y="182"/>
                                    <a:pt x="843" y="182"/>
                                    <a:pt x="843" y="174"/>
                                  </a:cubicBezTo>
                                  <a:cubicBezTo>
                                    <a:pt x="843" y="165"/>
                                    <a:pt x="851" y="165"/>
                                    <a:pt x="851" y="157"/>
                                  </a:cubicBezTo>
                                  <a:cubicBezTo>
                                    <a:pt x="851" y="148"/>
                                    <a:pt x="843" y="148"/>
                                    <a:pt x="843" y="140"/>
                                  </a:cubicBezTo>
                                  <a:cubicBezTo>
                                    <a:pt x="843" y="131"/>
                                    <a:pt x="851" y="131"/>
                                    <a:pt x="851" y="123"/>
                                  </a:cubicBezTo>
                                  <a:cubicBezTo>
                                    <a:pt x="851" y="114"/>
                                    <a:pt x="843" y="114"/>
                                    <a:pt x="843" y="106"/>
                                  </a:cubicBezTo>
                                  <a:cubicBezTo>
                                    <a:pt x="843" y="97"/>
                                    <a:pt x="851" y="97"/>
                                    <a:pt x="851" y="89"/>
                                  </a:cubicBezTo>
                                  <a:cubicBezTo>
                                    <a:pt x="851" y="80"/>
                                    <a:pt x="843" y="80"/>
                                    <a:pt x="843" y="72"/>
                                  </a:cubicBezTo>
                                  <a:cubicBezTo>
                                    <a:pt x="843" y="63"/>
                                    <a:pt x="851" y="63"/>
                                    <a:pt x="851" y="55"/>
                                  </a:cubicBezTo>
                                  <a:cubicBezTo>
                                    <a:pt x="851" y="47"/>
                                    <a:pt x="843" y="47"/>
                                    <a:pt x="843" y="38"/>
                                  </a:cubicBezTo>
                                  <a:cubicBezTo>
                                    <a:pt x="843" y="30"/>
                                    <a:pt x="851" y="30"/>
                                    <a:pt x="851" y="21"/>
                                  </a:cubicBezTo>
                                  <a:cubicBezTo>
                                    <a:pt x="851" y="13"/>
                                    <a:pt x="843" y="13"/>
                                    <a:pt x="843" y="4"/>
                                  </a:cubicBezTo>
                                  <a:cubicBezTo>
                                    <a:pt x="843" y="2"/>
                                    <a:pt x="843" y="1"/>
                                    <a:pt x="844" y="0"/>
                                  </a:cubicBezTo>
                                  <a:cubicBezTo>
                                    <a:pt x="0" y="0"/>
                                    <a:pt x="0" y="0"/>
                                    <a:pt x="0" y="0"/>
                                  </a:cubicBezTo>
                                  <a:cubicBezTo>
                                    <a:pt x="0" y="56"/>
                                    <a:pt x="0" y="56"/>
                                    <a:pt x="0" y="56"/>
                                  </a:cubicBezTo>
                                  <a:cubicBezTo>
                                    <a:pt x="425" y="56"/>
                                    <a:pt x="425" y="56"/>
                                    <a:pt x="425" y="56"/>
                                  </a:cubicBezTo>
                                  <a:cubicBezTo>
                                    <a:pt x="425" y="226"/>
                                    <a:pt x="425" y="226"/>
                                    <a:pt x="425" y="226"/>
                                  </a:cubicBezTo>
                                  <a:cubicBezTo>
                                    <a:pt x="851" y="226"/>
                                    <a:pt x="851" y="226"/>
                                    <a:pt x="851" y="226"/>
                                  </a:cubicBezTo>
                                  <a:cubicBezTo>
                                    <a:pt x="851" y="226"/>
                                    <a:pt x="851" y="225"/>
                                    <a:pt x="851" y="225"/>
                                  </a:cubicBezTo>
                                  <a:cubicBezTo>
                                    <a:pt x="851" y="216"/>
                                    <a:pt x="843" y="216"/>
                                    <a:pt x="843" y="208"/>
                                  </a:cubicBezTo>
                                  <a:close/>
                                </a:path>
                              </a:pathLst>
                            </a:custGeom>
                            <a:pattFill prst="openDmnd">
                              <a:fgClr>
                                <a:srgbClr val="000000"/>
                              </a:fgClr>
                              <a:bgClr>
                                <a:srgbClr val="FFFFFF"/>
                              </a:bgClr>
                            </a:pattFill>
                            <a:ln w="6350" cap="flat">
                              <a:solidFill>
                                <a:srgbClr val="000000"/>
                              </a:solidFill>
                              <a:prstDash val="solid"/>
                              <a:miter lim="800000"/>
                              <a:headEnd/>
                              <a:tailEnd/>
                            </a:ln>
                          </wps:spPr>
                          <wps:bodyPr rot="0" vert="horz" wrap="square" lIns="91440" tIns="45720" rIns="91440" bIns="45720" anchor="t" anchorCtr="0" upright="1">
                            <a:noAutofit/>
                          </wps:bodyPr>
                        </wps:wsp>
                        <wps:wsp>
                          <wps:cNvPr id="502" name="Line 26"/>
                          <wps:cNvCnPr/>
                          <wps:spPr bwMode="auto">
                            <a:xfrm>
                              <a:off x="8027" y="1487"/>
                              <a:ext cx="1" cy="5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503" name="Text Box 27"/>
                        <wps:cNvSpPr txBox="1">
                          <a:spLocks noChangeArrowheads="1"/>
                        </wps:cNvSpPr>
                        <wps:spPr bwMode="auto">
                          <a:xfrm>
                            <a:off x="326144" y="341630"/>
                            <a:ext cx="1017075" cy="49320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A82430" w14:textId="77777777" w:rsidR="007B2E5B" w:rsidRPr="00570280" w:rsidRDefault="007B2E5B" w:rsidP="008351BD">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児童福祉法</w:t>
                              </w:r>
                            </w:p>
                            <w:p w14:paraId="7B4D3C2B" w14:textId="77777777" w:rsidR="007B2E5B" w:rsidRDefault="007B2E5B" w:rsidP="008351BD">
                              <w:pPr>
                                <w:spacing w:line="240" w:lineRule="exact"/>
                                <w:jc w:val="left"/>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（障</w:t>
                              </w:r>
                              <w:r>
                                <w:rPr>
                                  <w:rFonts w:asciiTheme="majorEastAsia" w:eastAsiaTheme="majorEastAsia" w:hAnsiTheme="majorEastAsia" w:hint="eastAsia"/>
                                  <w:sz w:val="18"/>
                                  <w:szCs w:val="18"/>
                                </w:rPr>
                                <w:t>害</w:t>
                              </w:r>
                              <w:r w:rsidRPr="00570280">
                                <w:rPr>
                                  <w:rFonts w:asciiTheme="majorEastAsia" w:eastAsiaTheme="majorEastAsia" w:hAnsiTheme="majorEastAsia" w:hint="eastAsia"/>
                                  <w:sz w:val="18"/>
                                  <w:szCs w:val="18"/>
                                </w:rPr>
                                <w:t>児通所</w:t>
                              </w:r>
                            </w:p>
                            <w:p w14:paraId="418105CD" w14:textId="44E75FA6" w:rsidR="007B2E5B" w:rsidRPr="00570280" w:rsidRDefault="007B2E5B" w:rsidP="008351BD">
                              <w:pPr>
                                <w:spacing w:line="240" w:lineRule="exact"/>
                                <w:ind w:firstLineChars="500" w:firstLine="834"/>
                                <w:jc w:val="left"/>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支援等）</w:t>
                              </w:r>
                            </w:p>
                          </w:txbxContent>
                        </wps:txbx>
                        <wps:bodyPr rot="0" vert="horz" wrap="square" lIns="18000" tIns="18000" rIns="18000" bIns="18000" anchor="t" anchorCtr="0" upright="1">
                          <a:spAutoFit/>
                        </wps:bodyPr>
                      </wps:wsp>
                      <wps:wsp>
                        <wps:cNvPr id="504" name="Text Box 28"/>
                        <wps:cNvSpPr txBox="1">
                          <a:spLocks noChangeArrowheads="1"/>
                        </wps:cNvSpPr>
                        <wps:spPr bwMode="auto">
                          <a:xfrm>
                            <a:off x="2497894" y="700086"/>
                            <a:ext cx="1149985" cy="500063"/>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C86470"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障害者総合支援法</w:t>
                              </w:r>
                            </w:p>
                            <w:p w14:paraId="5BC1E3CB"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障害福祉サービス</w:t>
                              </w:r>
                            </w:p>
                            <w:p w14:paraId="384CCB0C"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地域生活支援事業</w:t>
                              </w:r>
                            </w:p>
                          </w:txbxContent>
                        </wps:txbx>
                        <wps:bodyPr rot="0" vert="horz" wrap="square" lIns="18000" tIns="18000" rIns="18000" bIns="18000" anchor="t" anchorCtr="0" upright="1">
                          <a:noAutofit/>
                        </wps:bodyPr>
                      </wps:wsp>
                      <wps:wsp>
                        <wps:cNvPr id="505" name="Text Box 29"/>
                        <wps:cNvSpPr txBox="1">
                          <a:spLocks noChangeArrowheads="1"/>
                        </wps:cNvSpPr>
                        <wps:spPr bwMode="auto">
                          <a:xfrm>
                            <a:off x="1252024" y="1103630"/>
                            <a:ext cx="666115" cy="16637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165F34"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訓練等給付</w:t>
                              </w:r>
                            </w:p>
                          </w:txbxContent>
                        </wps:txbx>
                        <wps:bodyPr rot="0" vert="horz" wrap="square" lIns="7200" tIns="7200" rIns="7200" bIns="7200" anchor="t" anchorCtr="0" upright="1">
                          <a:spAutoFit/>
                        </wps:bodyPr>
                      </wps:wsp>
                      <wps:wsp>
                        <wps:cNvPr id="506" name="Text Box 30"/>
                        <wps:cNvSpPr txBox="1">
                          <a:spLocks noChangeArrowheads="1"/>
                        </wps:cNvSpPr>
                        <wps:spPr bwMode="auto">
                          <a:xfrm>
                            <a:off x="482404" y="1309370"/>
                            <a:ext cx="875665" cy="16637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4F318B"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介護給付の一部</w:t>
                              </w:r>
                            </w:p>
                          </w:txbxContent>
                        </wps:txbx>
                        <wps:bodyPr rot="0" vert="horz" wrap="square" lIns="7200" tIns="7200" rIns="7200" bIns="7200" anchor="t" anchorCtr="0" upright="1">
                          <a:spAutoFit/>
                        </wps:bodyPr>
                      </wps:wsp>
                      <wps:wsp>
                        <wps:cNvPr id="507" name="Text Box 31"/>
                        <wps:cNvSpPr txBox="1">
                          <a:spLocks noChangeArrowheads="1"/>
                        </wps:cNvSpPr>
                        <wps:spPr bwMode="auto">
                          <a:xfrm>
                            <a:off x="4433374" y="1126490"/>
                            <a:ext cx="955675" cy="34036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2C91D0" w14:textId="77777777" w:rsidR="007B2E5B" w:rsidRPr="00570280" w:rsidRDefault="007B2E5B" w:rsidP="00207614">
                              <w:pPr>
                                <w:spacing w:line="240" w:lineRule="exact"/>
                                <w:jc w:val="left"/>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障害福祉サービス固有のもの</w:t>
                              </w:r>
                            </w:p>
                          </w:txbxContent>
                        </wps:txbx>
                        <wps:bodyPr rot="0" vert="horz" wrap="square" lIns="18000" tIns="18000" rIns="18000" bIns="18000" anchor="t" anchorCtr="0" upright="1">
                          <a:spAutoFit/>
                        </wps:bodyPr>
                      </wps:wsp>
                      <wps:wsp>
                        <wps:cNvPr id="508" name="Text Box 32"/>
                        <wps:cNvSpPr txBox="1">
                          <a:spLocks noChangeArrowheads="1"/>
                        </wps:cNvSpPr>
                        <wps:spPr bwMode="auto">
                          <a:xfrm>
                            <a:off x="4311454" y="497840"/>
                            <a:ext cx="1149985" cy="34036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E2BD30"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介護保険法</w:t>
                              </w:r>
                            </w:p>
                            <w:p w14:paraId="0C80D878"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（介護保険サービス）</w:t>
                              </w:r>
                            </w:p>
                          </w:txbxContent>
                        </wps:txbx>
                        <wps:bodyPr rot="0" vert="horz" wrap="square" lIns="18000" tIns="18000" rIns="18000" bIns="18000" anchor="t" anchorCtr="0" upright="1">
                          <a:spAutoFit/>
                        </wps:bodyPr>
                      </wps:wsp>
                      <wps:wsp>
                        <wps:cNvPr id="509" name="Text Box 33"/>
                        <wps:cNvSpPr txBox="1">
                          <a:spLocks noChangeArrowheads="1"/>
                        </wps:cNvSpPr>
                        <wps:spPr bwMode="auto">
                          <a:xfrm>
                            <a:off x="3204649" y="238760"/>
                            <a:ext cx="765175" cy="16637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FD3B00"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特定疾病患者</w:t>
                              </w:r>
                            </w:p>
                          </w:txbxContent>
                        </wps:txbx>
                        <wps:bodyPr rot="0" vert="horz" wrap="square" lIns="7200" tIns="7200" rIns="7200" bIns="7200" anchor="t" anchorCtr="0" upright="1">
                          <a:spAutoFit/>
                        </wps:bodyPr>
                      </wps:wsp>
                      <wps:wsp>
                        <wps:cNvPr id="511" name="大かっこ 511"/>
                        <wps:cNvSpPr/>
                        <wps:spPr>
                          <a:xfrm>
                            <a:off x="2523294" y="895350"/>
                            <a:ext cx="1081088" cy="261937"/>
                          </a:xfrm>
                          <a:prstGeom prst="bracketPair">
                            <a:avLst>
                              <a:gd name="adj" fmla="val 13031"/>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13B6BDF" id="キャンバス 510" o:spid="_x0000_s1026" editas="canvas" style="width:442.45pt;height:125.25pt;mso-position-horizontal-relative:char;mso-position-vertical-relative:line" coordsize="56184,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84;height:15906;visibility:visible;mso-wrap-style:square">
                  <v:fill o:detectmouseclick="t"/>
                  <v:path o:connecttype="none"/>
                </v:shape>
                <v:shape id="Freeform 20" o:spid="_x0000_s1028" alt="横線" style="position:absolute;left:2055;top:2190;width:53562;height:12859;visibility:visible;mso-wrap-style:square;v-text-anchor:top" coordsize="17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" path="m1694,310v,-9,8,-9,8,-17c1702,284,1694,284,1694,276v,-9,8,-9,8,-17c1702,250,1694,250,1694,242v,-9,8,-9,8,-17c1702,216,1694,216,1694,208v,-9,8,-9,8,-17c1702,182,1694,182,1694,174v,-9,8,-9,8,-17c1702,148,1694,148,1694,140v,-9,8,-9,8,-17c1702,114,1694,114,1694,106v,-9,8,-9,8,-17c1702,80,1694,80,1694,72v,-9,8,-9,8,-17c1702,47,1694,47,1694,38v,-8,8,-8,8,-17c1702,13,1694,13,1694,4v,-2,,-3,1,-4c,,,,,,,340,,340,,340v1695,,1695,,1695,c1697,335,1702,334,1702,327v,-9,-8,-9,-8,-17xe" fillcolor="black" strokeweight=".5pt">
                  <v:fill r:id="rId14" o:title="" type="pattern"/>
                  <v:stroke joinstyle="miter"/>
                  <v:path arrowok="t" o:connecttype="custom" o:connectlocs="5331049,1172415;5356225,1108122;5331049,1043828;5356225,979534;5331049,915240;5356225,850947;5331049,786653;5356225,722359;5331049,658065;5356225,593772;5331049,529478;5356225,465184;5331049,400890;5356225,336597;5331049,272303;5356225,208009;5331049,143715;5356225,79422;5331049,15128;5334196,0;0,0;0,1285875;5334196,1285875;5356225,1236709;5331049,1172415" o:connectangles="0,0,0,0,0,0,0,0,0,0,0,0,0,0,0,0,0,0,0,0,0,0,0,0,0"/>
                </v:shape>
                <v:shape id="Freeform 21" o:spid="_x0000_s1029" alt="右上がり対角線" style="position:absolute;left:2055;top:2190;width:13398;height:12859;visibility:visible;mso-wrap-style:square;v-text-anchor:top" coordsize="42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" path="m325,266v,5,-7,5,-7,10c318,281,326,281,326,286v,5,-8,5,-8,10c318,301,326,301,326,306v,5,-8,5,-8,10c318,321,326,321,326,326v,5,-8,5,-8,10c318,336,318,336,318,336v-243,,-243,,-243,c75,336,75,336,75,336v,5,-8,5,-8,10c67,351,75,351,75,355v,5,-8,5,-8,10c67,370,75,370,75,375v,5,-8,5,-8,10c67,390,75,390,75,395v,5,-9,10,-9,10c66,405,66,405,66,405,,405,,405,,405,,,,,,,,,,,,,,,,,,,424,,424,,424,v,266,,266,,266c325,266,325,266,325,266xe" fillcolor="black" strokecolor="#040000" strokeweight=".5pt">
                  <v:fill r:id="rId15" o:title="" type="pattern"/>
                  <v:stroke endcap="round"/>
                  <v:path arrowok="t" o:connecttype="custom" o:connectlocs="1027008,844550;1004888,876300;1030168,908050;1004888,939800;1030168,971550;1004888,1003300;1030168,1035050;1004888,1066800;1004888,1066800;237002,1066800;237002,1066800;211722,1098550;237002,1127125;211722,1158875;237002,1190625;211722,1222375;237002,1254125;208562,1285875;208562,1285875;0,1285875;0,0;0,0;0,0;1339850,0;1339850,844550;1027008,844550" o:connectangles="0,0,0,0,0,0,0,0,0,0,0,0,0,0,0,0,0,0,0,0,0,0,0,0,0,0"/>
                </v:shape>
                <v:line id="Line 22" o:spid="_x0000_s1030" style="position:absolute;visibility:visible;mso-wrap-style:square" from="42212,2190" to="42212,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" strokeweight=".5pt">
                  <v:stroke joinstyle="miter"/>
                </v:line>
                <v:shapetype id="_x0000_t202" coordsize="21600,21600" o:spt="202" path="m,l,21600r21600,l21600,xe">
                  <v:stroke joinstyle="miter"/>
                  <v:path gradientshapeok="t" o:connecttype="rect"/>
                </v:shapetype>
                <v:shape id="Text Box 23" o:spid="_x0000_s1031" type="#_x0000_t202" style="position:absolute;left:372;top:387;width:5582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" stroked="f" strokeweight=".5pt">
                  <v:textbox inset="5.85pt,.7pt,5.85pt,.7pt">
                    <w:txbxContent>
                      <w:p w14:paraId="7603A399" w14:textId="77777777" w:rsidR="007B2E5B" w:rsidRPr="00570280" w:rsidRDefault="007B2E5B" w:rsidP="00207614">
                        <w:pPr>
                          <w:tabs>
                            <w:tab w:val="center" w:pos="2296"/>
                            <w:tab w:val="center" w:pos="4410"/>
                            <w:tab w:val="center" w:pos="6565"/>
                          </w:tabs>
                          <w:snapToGrid w:val="0"/>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０歳</w:t>
                        </w:r>
                        <w:r w:rsidRPr="00570280">
                          <w:rPr>
                            <w:rFonts w:asciiTheme="majorEastAsia" w:eastAsiaTheme="majorEastAsia" w:hAnsiTheme="majorEastAsia" w:hint="eastAsia"/>
                            <w:sz w:val="18"/>
                            <w:szCs w:val="18"/>
                          </w:rPr>
                          <w:tab/>
                          <w:t>18歳</w:t>
                        </w:r>
                        <w:r w:rsidRPr="00570280">
                          <w:rPr>
                            <w:rFonts w:asciiTheme="majorEastAsia" w:eastAsiaTheme="majorEastAsia" w:hAnsiTheme="majorEastAsia" w:hint="eastAsia"/>
                            <w:sz w:val="18"/>
                            <w:szCs w:val="18"/>
                          </w:rPr>
                          <w:tab/>
                          <w:t>40歳</w:t>
                        </w:r>
                        <w:r w:rsidRPr="00570280">
                          <w:rPr>
                            <w:rFonts w:asciiTheme="majorEastAsia" w:eastAsiaTheme="majorEastAsia" w:hAnsiTheme="majorEastAsia" w:hint="eastAsia"/>
                            <w:sz w:val="18"/>
                            <w:szCs w:val="18"/>
                          </w:rPr>
                          <w:tab/>
                          <w:t>65歳</w:t>
                        </w:r>
                      </w:p>
                    </w:txbxContent>
                  </v:textbox>
                </v:shape>
                <v:group id="Group 24" o:spid="_x0000_s1032" style="position:absolute;left:28458;top:2190;width:27153;height:8547" coordorigin="5860,1481" coordsize="427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25" o:spid="_x0000_s1033" alt="ひし形 (枠のみ)" style="position:absolute;left:5860;top:1481;width:4276;height:1172;visibility:visible;mso-wrap-style:square;v-text-anchor:top" coordsize="85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" path="m843,208v,-9,8,-9,8,-17c851,182,843,182,843,174v,-9,8,-9,8,-17c851,148,843,148,843,140v,-9,8,-9,8,-17c851,114,843,114,843,106v,-9,8,-9,8,-17c851,80,843,80,843,72v,-9,8,-9,8,-17c851,47,843,47,843,38v,-8,8,-8,8,-17c851,13,843,13,843,4v,-2,,-3,1,-4c,,,,,,,56,,56,,56v425,,425,,425,c425,226,425,226,425,226v426,,426,,426,c851,226,851,225,851,225v,-9,-8,-9,-8,-17xe" fillcolor="black" strokeweight=".5pt">
                    <v:fill r:id="rId16" o:title="" type="pattern"/>
                    <v:stroke joinstyle="miter"/>
                    <v:path arrowok="t" o:connecttype="custom" o:connectlocs="4236,1079;4276,990;4236,902;4276,814;4236,726;4276,638;4236,550;4276,462;4236,373;4276,285;4236,197;4276,109;4236,21;4241,0;0,0;0,290;2135,290;2135,1172;4276,1172;4276,1167;4236,1079" o:connectangles="0,0,0,0,0,0,0,0,0,0,0,0,0,0,0,0,0,0,0,0,0"/>
                  </v:shape>
                  <v:line id="Line 26" o:spid="_x0000_s1034" style="position:absolute;visibility:visible;mso-wrap-style:square" from="8027,1487" to="8028,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" strokeweight=".5pt"/>
                </v:group>
                <v:shape id="Text Box 27" o:spid="_x0000_s1035" type="#_x0000_t202" style="position:absolute;left:3261;top:3416;width:1017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" stroked="f" strokeweight=".5pt">
                  <v:textbox style="mso-fit-shape-to-text:t" inset=".5mm,.5mm,.5mm,.5mm">
                    <w:txbxContent>
                      <w:p w14:paraId="04A82430" w14:textId="77777777" w:rsidR="007B2E5B" w:rsidRPr="00570280" w:rsidRDefault="007B2E5B" w:rsidP="008351BD">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児童福祉法</w:t>
                        </w:r>
                      </w:p>
                      <w:p w14:paraId="7B4D3C2B" w14:textId="77777777" w:rsidR="007B2E5B" w:rsidRDefault="007B2E5B" w:rsidP="008351BD">
                        <w:pPr>
                          <w:spacing w:line="240" w:lineRule="exact"/>
                          <w:jc w:val="left"/>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（障</w:t>
                        </w:r>
                        <w:r>
                          <w:rPr>
                            <w:rFonts w:asciiTheme="majorEastAsia" w:eastAsiaTheme="majorEastAsia" w:hAnsiTheme="majorEastAsia" w:hint="eastAsia"/>
                            <w:sz w:val="18"/>
                            <w:szCs w:val="18"/>
                          </w:rPr>
                          <w:t>害</w:t>
                        </w:r>
                        <w:r w:rsidRPr="00570280">
                          <w:rPr>
                            <w:rFonts w:asciiTheme="majorEastAsia" w:eastAsiaTheme="majorEastAsia" w:hAnsiTheme="majorEastAsia" w:hint="eastAsia"/>
                            <w:sz w:val="18"/>
                            <w:szCs w:val="18"/>
                          </w:rPr>
                          <w:t>児通所</w:t>
                        </w:r>
                      </w:p>
                      <w:p w14:paraId="418105CD" w14:textId="44E75FA6" w:rsidR="007B2E5B" w:rsidRPr="00570280" w:rsidRDefault="007B2E5B" w:rsidP="008351BD">
                        <w:pPr>
                          <w:spacing w:line="240" w:lineRule="exact"/>
                          <w:ind w:firstLineChars="500" w:firstLine="834"/>
                          <w:jc w:val="left"/>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支援等）</w:t>
                        </w:r>
                      </w:p>
                    </w:txbxContent>
                  </v:textbox>
                </v:shape>
                <v:shape id="Text Box 28" o:spid="_x0000_s1036" type="#_x0000_t202" style="position:absolute;left:24978;top:7000;width:11500;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" stroked="f" strokeweight=".5pt">
                  <v:textbox inset=".5mm,.5mm,.5mm,.5mm">
                    <w:txbxContent>
                      <w:p w14:paraId="0DC86470"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障害者総合支援法</w:t>
                        </w:r>
                      </w:p>
                      <w:p w14:paraId="5BC1E3CB"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障害福祉サービス</w:t>
                        </w:r>
                      </w:p>
                      <w:p w14:paraId="384CCB0C"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地域生活支援事業</w:t>
                        </w:r>
                      </w:p>
                    </w:txbxContent>
                  </v:textbox>
                </v:shape>
                <v:shape id="Text Box 29" o:spid="_x0000_s1037" type="#_x0000_t202" style="position:absolute;left:12520;top:11036;width:666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" stroked="f" strokeweight=".5pt">
                  <v:textbox style="mso-fit-shape-to-text:t" inset=".2mm,.2mm,.2mm,.2mm">
                    <w:txbxContent>
                      <w:p w14:paraId="75165F34"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訓練等給付</w:t>
                        </w:r>
                      </w:p>
                    </w:txbxContent>
                  </v:textbox>
                </v:shape>
                <v:shape id="Text Box 30" o:spid="_x0000_s1038" type="#_x0000_t202" style="position:absolute;left:4824;top:13093;width:8756;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" stroked="f" strokeweight=".5pt">
                  <v:textbox style="mso-fit-shape-to-text:t" inset=".2mm,.2mm,.2mm,.2mm">
                    <w:txbxContent>
                      <w:p w14:paraId="764F318B"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介護給付の一部</w:t>
                        </w:r>
                      </w:p>
                    </w:txbxContent>
                  </v:textbox>
                </v:shape>
                <v:shape id="Text Box 31" o:spid="_x0000_s1039" type="#_x0000_t202" style="position:absolute;left:44333;top:11264;width:955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" stroked="f" strokeweight=".5pt">
                  <v:textbox style="mso-fit-shape-to-text:t" inset=".5mm,.5mm,.5mm,.5mm">
                    <w:txbxContent>
                      <w:p w14:paraId="572C91D0" w14:textId="77777777" w:rsidR="007B2E5B" w:rsidRPr="00570280" w:rsidRDefault="007B2E5B" w:rsidP="00207614">
                        <w:pPr>
                          <w:spacing w:line="240" w:lineRule="exact"/>
                          <w:jc w:val="left"/>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障害福祉サービス固有のもの</w:t>
                        </w:r>
                      </w:p>
                    </w:txbxContent>
                  </v:textbox>
                </v:shape>
                <v:shape id="Text Box 32" o:spid="_x0000_s1040" type="#_x0000_t202" style="position:absolute;left:43114;top:4978;width:11500;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" stroked="f" strokeweight=".5pt">
                  <v:textbox style="mso-fit-shape-to-text:t" inset=".5mm,.5mm,.5mm,.5mm">
                    <w:txbxContent>
                      <w:p w14:paraId="63E2BD30"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介護保険法</w:t>
                        </w:r>
                      </w:p>
                      <w:p w14:paraId="0C80D878"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（介護保険サービス）</w:t>
                        </w:r>
                      </w:p>
                    </w:txbxContent>
                  </v:textbox>
                </v:shape>
                <v:shape id="Text Box 33" o:spid="_x0000_s1041" type="#_x0000_t202" style="position:absolute;left:32046;top:2387;width:765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" stroked="f" strokeweight=".5pt">
                  <v:textbox style="mso-fit-shape-to-text:t" inset=".2mm,.2mm,.2mm,.2mm">
                    <w:txbxContent>
                      <w:p w14:paraId="45FD3B00" w14:textId="77777777" w:rsidR="007B2E5B" w:rsidRPr="00570280" w:rsidRDefault="007B2E5B" w:rsidP="00207614">
                        <w:pPr>
                          <w:spacing w:line="240" w:lineRule="exact"/>
                          <w:jc w:val="center"/>
                          <w:rPr>
                            <w:rFonts w:asciiTheme="majorEastAsia" w:eastAsiaTheme="majorEastAsia" w:hAnsiTheme="majorEastAsia"/>
                            <w:sz w:val="18"/>
                            <w:szCs w:val="18"/>
                          </w:rPr>
                        </w:pPr>
                        <w:r w:rsidRPr="00570280">
                          <w:rPr>
                            <w:rFonts w:asciiTheme="majorEastAsia" w:eastAsiaTheme="majorEastAsia" w:hAnsiTheme="majorEastAsia" w:hint="eastAsia"/>
                            <w:sz w:val="18"/>
                            <w:szCs w:val="18"/>
                          </w:rPr>
                          <w:t>特定疾病患者</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11" o:spid="_x0000_s1042" type="#_x0000_t185" style="position:absolute;left:25232;top:8953;width:10811;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" adj="2815" strokecolor="black [3213]" strokeweight=".5pt"/>
                <w10:anchorlock/>
              </v:group>
            </w:pict>
          </mc:Fallback>
        </mc:AlternateContent>
      </w:r>
    </w:p>
    <w:p w14:paraId="224C9D2C" w14:textId="77777777" w:rsidR="00207614" w:rsidRDefault="00207614" w:rsidP="006F6AED">
      <w:pPr>
        <w:widowControl/>
        <w:autoSpaceDE/>
        <w:autoSpaceDN/>
        <w:spacing w:line="240" w:lineRule="exact"/>
        <w:jc w:val="left"/>
      </w:pPr>
    </w:p>
    <w:p w14:paraId="47BE6AE3" w14:textId="77777777" w:rsidR="00E0028C" w:rsidRPr="008070AA" w:rsidRDefault="00207614" w:rsidP="00E0028C">
      <w:pPr>
        <w:spacing w:line="240" w:lineRule="exact"/>
        <w:rPr>
          <w:rFonts w:ascii="HG丸ｺﾞｼｯｸM-PRO" w:eastAsia="HG丸ｺﾞｼｯｸM-PRO" w:hAnsi="HG丸ｺﾞｼｯｸM-PRO"/>
        </w:rPr>
      </w:pPr>
      <w:r>
        <w:br w:type="page"/>
      </w:r>
    </w:p>
    <w:p w14:paraId="7036664A" w14:textId="0EA217F5" w:rsidR="00207614" w:rsidRPr="00251BEF" w:rsidRDefault="00207614" w:rsidP="00E0028C">
      <w:pPr>
        <w:pStyle w:val="51"/>
        <w:numPr>
          <w:ilvl w:val="0"/>
          <w:numId w:val="0"/>
        </w:numPr>
        <w:ind w:leftChars="150" w:left="340"/>
        <w:rPr>
          <w:sz w:val="20"/>
          <w:szCs w:val="22"/>
        </w:rPr>
      </w:pPr>
      <w:r w:rsidRPr="00251BEF">
        <w:rPr>
          <w:rFonts w:hint="eastAsia"/>
          <w:sz w:val="20"/>
          <w:szCs w:val="20"/>
        </w:rPr>
        <w:t>図表１－</w:t>
      </w:r>
      <w:r w:rsidR="00570280" w:rsidRPr="00251BEF">
        <w:rPr>
          <w:rFonts w:hint="eastAsia"/>
          <w:sz w:val="20"/>
          <w:szCs w:val="20"/>
        </w:rPr>
        <w:t>４</w:t>
      </w:r>
      <w:r w:rsidRPr="00251BEF">
        <w:rPr>
          <w:rFonts w:hint="eastAsia"/>
          <w:sz w:val="20"/>
          <w:szCs w:val="20"/>
        </w:rPr>
        <w:t xml:space="preserve">　</w:t>
      </w:r>
      <w:r w:rsidR="00A67973">
        <w:rPr>
          <w:rFonts w:hint="eastAsia"/>
          <w:sz w:val="20"/>
          <w:szCs w:val="20"/>
        </w:rPr>
        <w:t>市町村における</w:t>
      </w:r>
      <w:r w:rsidR="00763EF7" w:rsidRPr="00251BEF">
        <w:rPr>
          <w:rFonts w:hint="eastAsia"/>
          <w:sz w:val="20"/>
          <w:szCs w:val="20"/>
        </w:rPr>
        <w:t>福祉</w:t>
      </w:r>
      <w:r w:rsidR="006F6AED" w:rsidRPr="00251BEF">
        <w:rPr>
          <w:rFonts w:hint="eastAsia"/>
          <w:sz w:val="20"/>
          <w:szCs w:val="22"/>
        </w:rPr>
        <w:t>サービス</w:t>
      </w:r>
      <w:r w:rsidRPr="00251BEF">
        <w:rPr>
          <w:rFonts w:hint="eastAsia"/>
          <w:sz w:val="20"/>
          <w:szCs w:val="22"/>
        </w:rPr>
        <w:t>の体系</w:t>
      </w:r>
    </w:p>
    <w:p w14:paraId="71FF25C2" w14:textId="03D266C4" w:rsidR="00207614" w:rsidRDefault="00A67973" w:rsidP="00E0028C">
      <w:pPr>
        <w:ind w:leftChars="100" w:left="227"/>
        <w:jc w:val="right"/>
      </w:pPr>
      <w:r>
        <w:rPr>
          <w:noProof/>
        </w:rPr>
        <w:drawing>
          <wp:inline distT="0" distB="0" distL="0" distR="0" wp14:anchorId="06F1E03D" wp14:editId="6D34BD4D">
            <wp:extent cx="5613840" cy="4784400"/>
            <wp:effectExtent l="0" t="0" r="6350" b="0"/>
            <wp:docPr id="305400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840" cy="4784400"/>
                    </a:xfrm>
                    <a:prstGeom prst="rect">
                      <a:avLst/>
                    </a:prstGeom>
                    <a:noFill/>
                    <a:ln>
                      <a:noFill/>
                    </a:ln>
                  </pic:spPr>
                </pic:pic>
              </a:graphicData>
            </a:graphic>
          </wp:inline>
        </w:drawing>
      </w:r>
    </w:p>
    <w:p w14:paraId="64586D80" w14:textId="69D8BCBB" w:rsidR="00207614" w:rsidRDefault="00207614" w:rsidP="006F6AED">
      <w:pPr>
        <w:ind w:leftChars="100" w:left="227"/>
        <w:jc w:val="right"/>
      </w:pPr>
    </w:p>
    <w:p w14:paraId="2F6DA23D" w14:textId="77777777" w:rsidR="00207614" w:rsidRDefault="00207614" w:rsidP="00207614"/>
    <w:p w14:paraId="0AD5C324" w14:textId="1BF5D6BA" w:rsidR="00AE6E97" w:rsidRPr="00FB1C0D" w:rsidRDefault="00AE6E97" w:rsidP="00AE6E97"/>
    <w:sectPr w:rsidR="00AE6E97" w:rsidRPr="00FB1C0D" w:rsidSect="00AE4F80">
      <w:headerReference w:type="default" r:id="rId18"/>
      <w:footerReference w:type="even" r:id="rId19"/>
      <w:pgSz w:w="11906" w:h="16838" w:code="9"/>
      <w:pgMar w:top="1701" w:right="1418" w:bottom="1134" w:left="1418" w:header="1134" w:footer="567" w:gutter="0"/>
      <w:pgBorders>
        <w:top w:val="thinThickSmallGap" w:sz="12" w:space="11" w:color="auto"/>
        <w:bottom w:val="single" w:sz="6" w:space="5" w:color="auto"/>
      </w:pgBorders>
      <w:cols w:space="425"/>
      <w:docGrid w:type="linesAndChars" w:linePitch="420"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E2D49" w14:textId="77777777" w:rsidR="007B2E5B" w:rsidRDefault="007B2E5B" w:rsidP="00D32235">
      <w:pPr>
        <w:ind w:firstLine="240"/>
      </w:pPr>
      <w:r>
        <w:separator/>
      </w:r>
    </w:p>
  </w:endnote>
  <w:endnote w:type="continuationSeparator" w:id="0">
    <w:p w14:paraId="7222F4C0" w14:textId="77777777" w:rsidR="007B2E5B" w:rsidRDefault="007B2E5B" w:rsidP="00D32235">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ＤＦ平成明朝体W7">
    <w:altName w:val="ＭＳ 明朝"/>
    <w:panose1 w:val="02020709000000000000"/>
    <w:charset w:val="80"/>
    <w:family w:val="roman"/>
    <w:pitch w:val="fixed"/>
    <w:sig w:usb0="80000283" w:usb1="2AC76CF8" w:usb2="00000010" w:usb3="00000000" w:csb0="00020001"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ＤＦ特太ゴシック体">
    <w:altName w:val="游ゴシック"/>
    <w:panose1 w:val="020B0509000000000000"/>
    <w:charset w:val="80"/>
    <w:family w:val="modern"/>
    <w:pitch w:val="fixed"/>
    <w:sig w:usb0="80000283" w:usb1="2AC76CF8" w:usb2="00000010" w:usb3="00000000" w:csb0="0002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B4F7" w14:textId="77777777" w:rsidR="007B2E5B" w:rsidRPr="008E39A3" w:rsidRDefault="007B2E5B" w:rsidP="00D32235">
    <w:pPr>
      <w:pStyle w:val="aa"/>
      <w:ind w:firstLine="210"/>
      <w:jc w:val="left"/>
      <w:rPr>
        <w:rStyle w:val="a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5F49" w14:textId="62C6B6AD" w:rsidR="007B2E5B" w:rsidRPr="00314A6F" w:rsidRDefault="007B2E5B" w:rsidP="004E59DB">
    <w:pPr>
      <w:pStyle w:val="aa"/>
      <w:jc w:val="right"/>
      <w:rPr>
        <w:sz w:val="20"/>
        <w:szCs w:val="18"/>
      </w:rPr>
    </w:pPr>
    <w:r w:rsidRPr="00314A6F">
      <w:rPr>
        <w:rStyle w:val="ac"/>
        <w:sz w:val="20"/>
        <w:szCs w:val="18"/>
      </w:rPr>
      <w:fldChar w:fldCharType="begin"/>
    </w:r>
    <w:r w:rsidRPr="00314A6F">
      <w:rPr>
        <w:rStyle w:val="ac"/>
        <w:sz w:val="20"/>
        <w:szCs w:val="18"/>
      </w:rPr>
      <w:instrText xml:space="preserve"> PAGE </w:instrText>
    </w:r>
    <w:r w:rsidRPr="00314A6F">
      <w:rPr>
        <w:rStyle w:val="ac"/>
        <w:sz w:val="20"/>
        <w:szCs w:val="18"/>
      </w:rPr>
      <w:fldChar w:fldCharType="separate"/>
    </w:r>
    <w:r w:rsidR="00D577B1">
      <w:rPr>
        <w:rStyle w:val="ac"/>
        <w:noProof/>
        <w:sz w:val="20"/>
        <w:szCs w:val="18"/>
      </w:rPr>
      <w:t>3</w:t>
    </w:r>
    <w:r w:rsidRPr="00314A6F">
      <w:rPr>
        <w:rStyle w:val="ac"/>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sz w:val="20"/>
        <w:szCs w:val="18"/>
      </w:rPr>
      <w:id w:val="-1018854512"/>
      <w:docPartObj>
        <w:docPartGallery w:val="Page Numbers (Bottom of Page)"/>
        <w:docPartUnique/>
      </w:docPartObj>
    </w:sdtPr>
    <w:sdtEndPr/>
    <w:sdtContent>
      <w:p w14:paraId="38F67FE5" w14:textId="4998FC5B" w:rsidR="007B2E5B" w:rsidRPr="00314A6F" w:rsidRDefault="007B2E5B">
        <w:pPr>
          <w:pStyle w:val="aa"/>
          <w:rPr>
            <w:i/>
            <w:sz w:val="20"/>
            <w:szCs w:val="18"/>
          </w:rPr>
        </w:pPr>
        <w:r w:rsidRPr="00314A6F">
          <w:rPr>
            <w:i/>
            <w:sz w:val="20"/>
            <w:szCs w:val="18"/>
          </w:rPr>
          <w:fldChar w:fldCharType="begin"/>
        </w:r>
        <w:r w:rsidRPr="00314A6F">
          <w:rPr>
            <w:i/>
            <w:sz w:val="20"/>
            <w:szCs w:val="18"/>
          </w:rPr>
          <w:instrText>PAGE   \* MERGEFORMAT</w:instrText>
        </w:r>
        <w:r w:rsidRPr="00314A6F">
          <w:rPr>
            <w:i/>
            <w:sz w:val="20"/>
            <w:szCs w:val="18"/>
          </w:rPr>
          <w:fldChar w:fldCharType="separate"/>
        </w:r>
        <w:r w:rsidR="00D577B1" w:rsidRPr="00D577B1">
          <w:rPr>
            <w:i/>
            <w:noProof/>
            <w:sz w:val="20"/>
            <w:szCs w:val="18"/>
            <w:lang w:val="ja-JP"/>
          </w:rPr>
          <w:t>2</w:t>
        </w:r>
        <w:r w:rsidRPr="00314A6F">
          <w:rPr>
            <w:i/>
            <w:sz w:val="20"/>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9070D" w14:textId="77777777" w:rsidR="007B2E5B" w:rsidRDefault="007B2E5B" w:rsidP="00D32235">
      <w:pPr>
        <w:ind w:firstLine="240"/>
      </w:pPr>
      <w:r>
        <w:separator/>
      </w:r>
    </w:p>
  </w:footnote>
  <w:footnote w:type="continuationSeparator" w:id="0">
    <w:p w14:paraId="22E62C71" w14:textId="77777777" w:rsidR="007B2E5B" w:rsidRDefault="007B2E5B" w:rsidP="00D32235">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51C7E" w14:textId="77777777" w:rsidR="007B2E5B" w:rsidRPr="00A67973" w:rsidRDefault="007B2E5B" w:rsidP="00F0117A">
    <w:pPr>
      <w:pStyle w:val="a8"/>
      <w:rPr>
        <w:rFonts w:asciiTheme="majorEastAsia" w:eastAsiaTheme="majorEastAsia" w:hAnsiTheme="majorEastAsia"/>
        <w:sz w:val="18"/>
        <w:szCs w:val="18"/>
      </w:rPr>
    </w:pPr>
    <w:r w:rsidRPr="00364982">
      <w:rPr>
        <w:rFonts w:ascii="ＭＳ ゴシック" w:eastAsia="ＭＳ ゴシック" w:hAnsi="ＭＳ ゴシック" w:hint="eastAsia"/>
        <w:sz w:val="20"/>
        <w:szCs w:val="18"/>
      </w:rPr>
      <w:t>第</w:t>
    </w:r>
    <w:r>
      <w:rPr>
        <w:rFonts w:ascii="ＭＳ ゴシック" w:eastAsia="ＭＳ ゴシック" w:hAnsi="ＭＳ ゴシック" w:hint="eastAsia"/>
        <w:sz w:val="20"/>
        <w:szCs w:val="18"/>
      </w:rPr>
      <w:t>１</w:t>
    </w:r>
    <w:r w:rsidRPr="00364982">
      <w:rPr>
        <w:rFonts w:ascii="ＭＳ ゴシック" w:eastAsia="ＭＳ ゴシック" w:hAnsi="ＭＳ ゴシック" w:hint="eastAsia"/>
        <w:sz w:val="20"/>
        <w:szCs w:val="18"/>
      </w:rPr>
      <w:t>章</w:t>
    </w:r>
    <w:r w:rsidRPr="00B245A1">
      <w:rPr>
        <w:rFonts w:hint="eastAsia"/>
        <w:sz w:val="18"/>
        <w:szCs w:val="18"/>
      </w:rPr>
      <w:t xml:space="preserve">　</w:t>
    </w:r>
    <w:r w:rsidRPr="00A67973">
      <w:rPr>
        <w:rFonts w:asciiTheme="majorEastAsia" w:eastAsiaTheme="majorEastAsia" w:hAnsiTheme="majorEastAsia" w:hint="eastAsia"/>
        <w:sz w:val="20"/>
        <w:szCs w:val="18"/>
      </w:rPr>
      <w:t>総　　論</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FB1D" w14:textId="77777777" w:rsidR="007B2E5B" w:rsidRPr="004E59DB" w:rsidRDefault="007B2E5B" w:rsidP="004E59DB">
    <w:pPr>
      <w:pStyle w:val="a8"/>
      <w:wordWrap w:val="0"/>
      <w:ind w:firstLine="240"/>
      <w:jc w:val="right"/>
      <w:rPr>
        <w:sz w:val="18"/>
        <w:szCs w:val="18"/>
      </w:rPr>
    </w:pPr>
    <w:r w:rsidRPr="00D62C71">
      <w:rPr>
        <w:rFonts w:ascii="ＭＳ ゴシック" w:eastAsia="ＭＳ ゴシック" w:hAnsi="ＭＳ ゴシック" w:hint="eastAsia"/>
        <w:sz w:val="20"/>
        <w:szCs w:val="18"/>
      </w:rPr>
      <w:t>第１章</w:t>
    </w:r>
    <w:r w:rsidRPr="004E59DB">
      <w:rPr>
        <w:rFonts w:hint="eastAsia"/>
        <w:sz w:val="18"/>
        <w:szCs w:val="18"/>
      </w:rPr>
      <w:t xml:space="preserve">　</w:t>
    </w:r>
    <w:r>
      <w:rPr>
        <w:rFonts w:hint="eastAsia"/>
        <w:sz w:val="20"/>
        <w:szCs w:val="18"/>
      </w:rPr>
      <w:t>総　　論</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3D27" w14:textId="77777777" w:rsidR="007B2E5B" w:rsidRDefault="007B2E5B" w:rsidP="004E59DB">
    <w:pPr>
      <w:pStyle w:val="a8"/>
      <w:ind w:firstLin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CC62" w14:textId="77777777" w:rsidR="007B2E5B" w:rsidRPr="00B245A1" w:rsidRDefault="007B2E5B" w:rsidP="00314A6F">
    <w:pPr>
      <w:pStyle w:val="a8"/>
      <w:wordWrap w:val="0"/>
      <w:jc w:val="right"/>
      <w:rPr>
        <w:sz w:val="18"/>
        <w:szCs w:val="18"/>
      </w:rPr>
    </w:pPr>
    <w:r w:rsidRPr="00364982">
      <w:rPr>
        <w:rFonts w:ascii="ＭＳ ゴシック" w:eastAsia="ＭＳ ゴシック" w:hAnsi="ＭＳ ゴシック" w:hint="eastAsia"/>
        <w:sz w:val="20"/>
        <w:szCs w:val="18"/>
      </w:rPr>
      <w:t>第</w:t>
    </w:r>
    <w:r>
      <w:rPr>
        <w:rFonts w:ascii="ＭＳ ゴシック" w:eastAsia="ＭＳ ゴシック" w:hAnsi="ＭＳ ゴシック" w:hint="eastAsia"/>
        <w:sz w:val="20"/>
        <w:szCs w:val="18"/>
      </w:rPr>
      <w:t>１</w:t>
    </w:r>
    <w:r w:rsidRPr="00364982">
      <w:rPr>
        <w:rFonts w:ascii="ＭＳ ゴシック" w:eastAsia="ＭＳ ゴシック" w:hAnsi="ＭＳ ゴシック" w:hint="eastAsia"/>
        <w:sz w:val="20"/>
        <w:szCs w:val="18"/>
      </w:rPr>
      <w:t>章</w:t>
    </w:r>
    <w:r w:rsidRPr="00A67973">
      <w:rPr>
        <w:rFonts w:asciiTheme="majorEastAsia" w:eastAsiaTheme="majorEastAsia" w:hAnsiTheme="majorEastAsia" w:hint="eastAsia"/>
        <w:sz w:val="18"/>
        <w:szCs w:val="18"/>
      </w:rPr>
      <w:t xml:space="preserve">　</w:t>
    </w:r>
    <w:r w:rsidRPr="00A67973">
      <w:rPr>
        <w:rFonts w:asciiTheme="majorEastAsia" w:eastAsiaTheme="majorEastAsia" w:hAnsiTheme="majorEastAsia" w:hint="eastAsia"/>
        <w:sz w:val="20"/>
        <w:szCs w:val="18"/>
      </w:rPr>
      <w:t>総　　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080398"/>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9A52D7EA"/>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24A074A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80"/>
    <w:multiLevelType w:val="singleLevel"/>
    <w:tmpl w:val="4B046A2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4" w15:restartNumberingAfterBreak="0">
    <w:nsid w:val="FFFFFF81"/>
    <w:multiLevelType w:val="singleLevel"/>
    <w:tmpl w:val="D86C576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5" w15:restartNumberingAfterBreak="0">
    <w:nsid w:val="FFFFFF82"/>
    <w:multiLevelType w:val="singleLevel"/>
    <w:tmpl w:val="B0E4A3C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6" w15:restartNumberingAfterBreak="0">
    <w:nsid w:val="FFFFFF83"/>
    <w:multiLevelType w:val="singleLevel"/>
    <w:tmpl w:val="7F4C0E42"/>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7" w15:restartNumberingAfterBreak="0">
    <w:nsid w:val="FFFFFF88"/>
    <w:multiLevelType w:val="singleLevel"/>
    <w:tmpl w:val="2BD4B4CE"/>
    <w:lvl w:ilvl="0">
      <w:start w:val="1"/>
      <w:numFmt w:val="decimal"/>
      <w:pStyle w:val="a"/>
      <w:lvlText w:val="%1."/>
      <w:lvlJc w:val="left"/>
      <w:pPr>
        <w:tabs>
          <w:tab w:val="num" w:pos="360"/>
        </w:tabs>
        <w:ind w:left="360" w:hangingChars="200" w:hanging="360"/>
      </w:pPr>
    </w:lvl>
  </w:abstractNum>
  <w:abstractNum w:abstractNumId="8" w15:restartNumberingAfterBreak="0">
    <w:nsid w:val="FFFFFF89"/>
    <w:multiLevelType w:val="singleLevel"/>
    <w:tmpl w:val="C1D832D4"/>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9" w15:restartNumberingAfterBreak="0">
    <w:nsid w:val="0B380712"/>
    <w:multiLevelType w:val="hybridMultilevel"/>
    <w:tmpl w:val="46826AAE"/>
    <w:lvl w:ilvl="0" w:tplc="0784CAA8">
      <w:start w:val="1"/>
      <w:numFmt w:val="decimal"/>
      <w:suff w:val="nothing"/>
      <w:lvlText w:val="(%1)"/>
      <w:lvlJc w:val="left"/>
      <w:pPr>
        <w:ind w:left="0" w:firstLine="0"/>
      </w:pPr>
      <w:rPr>
        <w:rFonts w:ascii="ＭＳ ゴシック" w:eastAsia="ＭＳ ゴシック" w:hint="eastAsia"/>
        <w:b w:val="0"/>
        <w:i w:val="0"/>
        <w:sz w:val="24"/>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0" w15:restartNumberingAfterBreak="0">
    <w:nsid w:val="106A777C"/>
    <w:multiLevelType w:val="hybridMultilevel"/>
    <w:tmpl w:val="49D4A56E"/>
    <w:lvl w:ilvl="0" w:tplc="001C7502">
      <w:start w:val="1"/>
      <w:numFmt w:val="decimalFullWidth"/>
      <w:pStyle w:val="41"/>
      <w:suff w:val="nothing"/>
      <w:lvlText w:val="図３－２－%1"/>
      <w:lvlJc w:val="left"/>
      <w:pPr>
        <w:ind w:left="1050" w:hanging="420"/>
      </w:pPr>
      <w:rPr>
        <w:rFonts w:eastAsia="ＭＳ ゴシック" w:hint="eastAsia"/>
        <w:b w:val="0"/>
        <w:i w:val="0"/>
        <w:sz w:val="18"/>
      </w:rPr>
    </w:lvl>
    <w:lvl w:ilvl="1" w:tplc="04090017">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1B276F6E"/>
    <w:multiLevelType w:val="hybridMultilevel"/>
    <w:tmpl w:val="D4A42142"/>
    <w:lvl w:ilvl="0" w:tplc="5456ECE2">
      <w:start w:val="3"/>
      <w:numFmt w:val="decimalFullWidth"/>
      <w:pStyle w:val="31"/>
      <w:suff w:val="nothing"/>
      <w:lvlText w:val="%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auto"/>
        <w:spacing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FFFFFF"/>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5B6DB6"/>
    <w:multiLevelType w:val="hybridMultilevel"/>
    <w:tmpl w:val="C73A7950"/>
    <w:lvl w:ilvl="0" w:tplc="5C5820C0">
      <w:start w:val="1"/>
      <w:numFmt w:val="decimalFullWidth"/>
      <w:pStyle w:val="51"/>
      <w:suff w:val="nothing"/>
      <w:lvlText w:val="図表１－%1"/>
      <w:lvlJc w:val="left"/>
      <w:pPr>
        <w:ind w:left="0" w:firstLine="0"/>
      </w:pPr>
      <w:rPr>
        <w:rFonts w:ascii="ＭＳ ゴシック" w:eastAsia="ＭＳ ゴシック" w:hAnsi="ＭＳ 明朝"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DB85759"/>
    <w:multiLevelType w:val="hybridMultilevel"/>
    <w:tmpl w:val="547811CE"/>
    <w:lvl w:ilvl="0" w:tplc="CA06FC36">
      <w:start w:val="1"/>
      <w:numFmt w:val="decimalFullWidth"/>
      <w:pStyle w:val="6"/>
      <w:suff w:val="nothing"/>
      <w:lvlText w:val="%1"/>
      <w:lvlJc w:val="left"/>
      <w:pPr>
        <w:ind w:left="420" w:hanging="420"/>
      </w:pPr>
      <w:rPr>
        <w:rFonts w:ascii="ＭＳ ゴシック" w:eastAsia="ＭＳ ゴシック" w:hAnsi="ＭＳ ゴシック" w:hint="eastAsia"/>
        <w:b/>
        <w:i w:val="0"/>
        <w:color w:val="FFFFFF"/>
        <w:sz w:val="24"/>
        <w:szCs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519627B"/>
    <w:multiLevelType w:val="multilevel"/>
    <w:tmpl w:val="58B6BBDA"/>
    <w:lvl w:ilvl="0">
      <w:start w:val="1"/>
      <w:numFmt w:val="decimalFullWidth"/>
      <w:pStyle w:val="1"/>
      <w:suff w:val="nothing"/>
      <w:lvlText w:val="第%1章"/>
      <w:lvlJc w:val="left"/>
      <w:pPr>
        <w:ind w:left="0" w:firstLine="0"/>
      </w:pPr>
      <w:rPr>
        <w:rFonts w:ascii="ＤＦ平成明朝体W7" w:eastAsia="ＤＦ平成明朝体W7" w:hAnsi="ＭＳ 明朝" w:hint="eastAsia"/>
        <w:b w:val="0"/>
        <w:bCs w:val="0"/>
        <w:i w:val="0"/>
        <w:iCs w:val="0"/>
        <w:caps w:val="0"/>
        <w:strike w:val="0"/>
        <w:dstrike w:val="0"/>
        <w:vanish w:val="0"/>
        <w:color w:val="auto"/>
        <w:spacing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FullWidth"/>
      <w:suff w:val="nothing"/>
      <w:lvlText w:val="第%2"/>
      <w:lvlJc w:val="left"/>
      <w:pPr>
        <w:ind w:left="0" w:firstLine="0"/>
      </w:pPr>
      <w:rPr>
        <w:rFonts w:ascii="ＭＳ ゴシック" w:eastAsia="ＭＳ ゴシック" w:hint="eastAsia"/>
        <w:b w:val="0"/>
        <w:i w:val="0"/>
        <w:sz w:val="28"/>
        <w:szCs w:val="28"/>
      </w:rPr>
    </w:lvl>
    <w:lvl w:ilvl="2">
      <w:start w:val="1"/>
      <w:numFmt w:val="decimalFullWidth"/>
      <w:suff w:val="nothing"/>
      <w:lvlText w:val="%3"/>
      <w:lvlJc w:val="left"/>
      <w:pPr>
        <w:ind w:left="800" w:firstLine="0"/>
      </w:pPr>
      <w:rPr>
        <w:rFonts w:ascii="ＭＳ ゴシック" w:eastAsia="ＭＳ ゴシック" w:cs="Times New Roman" w:hint="eastAsia"/>
        <w:b/>
        <w:bCs w:val="0"/>
        <w:i w:val="0"/>
        <w:iCs w:val="0"/>
        <w:caps w:val="0"/>
        <w:smallCaps w:val="0"/>
        <w:strike w:val="0"/>
        <w:dstrike w:val="0"/>
        <w:vanish w:val="0"/>
        <w:color w:val="auto"/>
        <w:spacing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3">
      <w:start w:val="1"/>
      <w:numFmt w:val="decimal"/>
      <w:suff w:val="nothing"/>
      <w:lvlText w:val="(%4)"/>
      <w:lvlJc w:val="left"/>
      <w:pPr>
        <w:ind w:left="800" w:firstLine="0"/>
      </w:pPr>
      <w:rPr>
        <w:rFonts w:cs="Times New Roman" w:hint="eastAsia"/>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FullWidth"/>
      <w:lvlRestart w:val="0"/>
      <w:suff w:val="nothing"/>
      <w:lvlText w:val="表１－%1－%5"/>
      <w:lvlJc w:val="left"/>
      <w:pPr>
        <w:ind w:left="800" w:firstLine="0"/>
      </w:pPr>
      <w:rPr>
        <w:rFonts w:cs="Times New Roman" w:hint="eastAsia"/>
        <w:b w:val="0"/>
        <w:bCs w:val="0"/>
        <w:i w:val="0"/>
        <w:iCs w:val="0"/>
        <w:caps w:val="0"/>
        <w:smallCaps w:val="0"/>
        <w:strike w:val="0"/>
        <w:dstrike w:val="0"/>
        <w:vanish w:val="0"/>
        <w:color w:val="auto"/>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0"/>
      <w:lvlText w:val="%1.%2.%3.%4.%5.%6"/>
      <w:lvlJc w:val="left"/>
      <w:pPr>
        <w:tabs>
          <w:tab w:val="num" w:pos="4616"/>
        </w:tabs>
        <w:ind w:left="4310" w:hanging="1134"/>
      </w:pPr>
      <w:rPr>
        <w:rFonts w:hint="eastAsia"/>
      </w:rPr>
    </w:lvl>
    <w:lvl w:ilvl="6">
      <w:start w:val="1"/>
      <w:numFmt w:val="decimalFullWidth"/>
      <w:lvlRestart w:val="1"/>
      <w:pStyle w:val="7"/>
      <w:suff w:val="nothing"/>
      <w:lvlText w:val="図１－%1－%7"/>
      <w:lvlJc w:val="left"/>
      <w:pPr>
        <w:ind w:left="500" w:firstLine="0"/>
      </w:pPr>
      <w:rPr>
        <w:rFonts w:hint="eastAsia"/>
        <w:color w:val="auto"/>
      </w:rPr>
    </w:lvl>
    <w:lvl w:ilvl="7">
      <w:start w:val="1"/>
      <w:numFmt w:val="decimal"/>
      <w:lvlText w:val="%1.%2.%3.%4.%5.%6.%7.%8"/>
      <w:lvlJc w:val="left"/>
      <w:pPr>
        <w:tabs>
          <w:tab w:val="num" w:pos="5826"/>
        </w:tabs>
        <w:ind w:left="5444" w:hanging="1418"/>
      </w:pPr>
      <w:rPr>
        <w:rFonts w:hint="eastAsia"/>
      </w:rPr>
    </w:lvl>
    <w:lvl w:ilvl="8">
      <w:start w:val="1"/>
      <w:numFmt w:val="decimal"/>
      <w:lvlText w:val="%1.%2.%3.%4.%5.%6.%7.%8.%9"/>
      <w:lvlJc w:val="left"/>
      <w:pPr>
        <w:tabs>
          <w:tab w:val="num" w:pos="6152"/>
        </w:tabs>
        <w:ind w:left="6152" w:hanging="1700"/>
      </w:pPr>
      <w:rPr>
        <w:rFonts w:hint="eastAsia"/>
      </w:rPr>
    </w:lvl>
  </w:abstractNum>
  <w:abstractNum w:abstractNumId="15" w15:restartNumberingAfterBreak="0">
    <w:nsid w:val="259579F1"/>
    <w:multiLevelType w:val="hybridMultilevel"/>
    <w:tmpl w:val="C65EC020"/>
    <w:lvl w:ilvl="0" w:tplc="360EFDB2">
      <w:start w:val="10"/>
      <w:numFmt w:val="decimal"/>
      <w:pStyle w:val="8"/>
      <w:suff w:val="nothing"/>
      <w:lvlText w:val="表３－２－%1"/>
      <w:lvlJc w:val="left"/>
      <w:pPr>
        <w:ind w:left="420" w:hanging="420"/>
      </w:pPr>
      <w:rPr>
        <w:rFonts w:ascii="ＭＳ ゴシック" w:eastAsia="ＭＳ ゴシック" w:hAnsi="ＭＳ ゴシック" w:cs="Times New Roman" w:hint="eastAsia"/>
        <w:b w:val="0"/>
        <w:bCs w:val="0"/>
        <w:i w:val="0"/>
        <w:iCs w:val="0"/>
        <w:caps w:val="0"/>
        <w:strike w:val="0"/>
        <w:dstrike w:val="0"/>
        <w:vanish w:val="0"/>
        <w:color w:val="auto"/>
        <w:spacing w:val="0"/>
        <w:position w:val="0"/>
        <w:sz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985086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7" w15:restartNumberingAfterBreak="0">
    <w:nsid w:val="2A84385B"/>
    <w:multiLevelType w:val="multilevel"/>
    <w:tmpl w:val="04090023"/>
    <w:styleLink w:val="a1"/>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2A860DFC"/>
    <w:multiLevelType w:val="hybridMultilevel"/>
    <w:tmpl w:val="650E3748"/>
    <w:lvl w:ilvl="0" w:tplc="747AFB14">
      <w:start w:val="1"/>
      <w:numFmt w:val="decimal"/>
      <w:suff w:val="nothing"/>
      <w:lvlText w:val="(%1)"/>
      <w:lvlJc w:val="left"/>
      <w:pPr>
        <w:ind w:left="0" w:firstLine="0"/>
      </w:pPr>
      <w:rPr>
        <w:rFonts w:ascii="ＭＳ ゴシック" w:eastAsia="ＭＳ ゴシック" w:hint="eastAsia"/>
        <w:b w:val="0"/>
        <w:i w:val="0"/>
        <w:sz w:val="24"/>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9" w15:restartNumberingAfterBreak="0">
    <w:nsid w:val="3FA31E0F"/>
    <w:multiLevelType w:val="hybridMultilevel"/>
    <w:tmpl w:val="F30E1B8E"/>
    <w:lvl w:ilvl="0" w:tplc="97F047E2">
      <w:start w:val="1"/>
      <w:numFmt w:val="decimalFullWidth"/>
      <w:pStyle w:val="20"/>
      <w:suff w:val="nothing"/>
      <w:lvlText w:val="%1"/>
      <w:lvlJc w:val="left"/>
      <w:pPr>
        <w:ind w:left="0" w:firstLine="0"/>
      </w:pPr>
      <w:rPr>
        <w:rFonts w:ascii="HG丸ｺﾞｼｯｸM-PRO" w:eastAsia="HG丸ｺﾞｼｯｸM-PRO" w:hAnsi="ＭＳ ゴシック" w:hint="eastAsia"/>
        <w:b w:val="0"/>
        <w:i w:val="0"/>
        <w:sz w:val="28"/>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0" w15:restartNumberingAfterBreak="0">
    <w:nsid w:val="42772458"/>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21" w15:restartNumberingAfterBreak="0">
    <w:nsid w:val="4B4B4EE5"/>
    <w:multiLevelType w:val="hybridMultilevel"/>
    <w:tmpl w:val="7AB25CE6"/>
    <w:lvl w:ilvl="0" w:tplc="394435CC">
      <w:start w:val="1"/>
      <w:numFmt w:val="decimalFullWidth"/>
      <w:pStyle w:val="21"/>
      <w:suff w:val="nothing"/>
      <w:lvlText w:val="%1"/>
      <w:lvlJc w:val="left"/>
      <w:pPr>
        <w:ind w:left="0" w:firstLine="0"/>
      </w:pPr>
      <w:rPr>
        <w:rFonts w:ascii="ＭＳ 明朝" w:eastAsia="ＭＳ 明朝" w:hAnsi="ＭＳ 明朝" w:hint="eastAsia"/>
        <w:b/>
        <w:i w:val="0"/>
        <w:sz w:val="28"/>
        <w:bdr w:val="single" w:sz="4" w:space="0" w:color="auto"/>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2" w15:restartNumberingAfterBreak="0">
    <w:nsid w:val="52902C9E"/>
    <w:multiLevelType w:val="hybridMultilevel"/>
    <w:tmpl w:val="D9AE7B94"/>
    <w:lvl w:ilvl="0" w:tplc="98A0B360">
      <w:start w:val="10"/>
      <w:numFmt w:val="decimal"/>
      <w:pStyle w:val="70"/>
      <w:suff w:val="nothing"/>
      <w:lvlText w:val="図３－２－%1"/>
      <w:lvlJc w:val="left"/>
      <w:pPr>
        <w:ind w:left="1050" w:hanging="420"/>
      </w:pPr>
      <w:rPr>
        <w:rFonts w:eastAsia="ＭＳ ゴシック" w:hint="eastAsia"/>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70746CD"/>
    <w:multiLevelType w:val="hybridMultilevel"/>
    <w:tmpl w:val="BA7A695E"/>
    <w:lvl w:ilvl="0" w:tplc="7D7ED6D8">
      <w:start w:val="1"/>
      <w:numFmt w:val="decimalFullWidth"/>
      <w:pStyle w:val="52"/>
      <w:suff w:val="nothing"/>
      <w:lvlText w:val="表３－２－%1"/>
      <w:lvlJc w:val="left"/>
      <w:pPr>
        <w:ind w:left="1050" w:hanging="420"/>
      </w:pPr>
      <w:rPr>
        <w:rFonts w:eastAsia="ＭＳ ゴシック" w:hint="eastAsia"/>
        <w:b w:val="0"/>
        <w:i w:val="0"/>
        <w:sz w:val="18"/>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4" w15:restartNumberingAfterBreak="0">
    <w:nsid w:val="720D1E22"/>
    <w:multiLevelType w:val="hybridMultilevel"/>
    <w:tmpl w:val="4CBE8516"/>
    <w:lvl w:ilvl="0" w:tplc="72FCD1CA">
      <w:start w:val="1"/>
      <w:numFmt w:val="decimal"/>
      <w:suff w:val="nothing"/>
      <w:lvlText w:val="(%1)"/>
      <w:lvlJc w:val="left"/>
      <w:pPr>
        <w:ind w:left="0" w:firstLine="0"/>
      </w:pPr>
      <w:rPr>
        <w:rFonts w:ascii="ＭＳ ゴシック" w:eastAsia="ＭＳ ゴシック" w:hint="eastAsia"/>
        <w:b w:val="0"/>
        <w:i w:val="0"/>
        <w:sz w:val="24"/>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25" w15:restartNumberingAfterBreak="0">
    <w:nsid w:val="72FA392C"/>
    <w:multiLevelType w:val="hybridMultilevel"/>
    <w:tmpl w:val="B1823D48"/>
    <w:lvl w:ilvl="0" w:tplc="7436D02E">
      <w:start w:val="1"/>
      <w:numFmt w:val="decimal"/>
      <w:pStyle w:val="60"/>
      <w:suff w:val="nothing"/>
      <w:lvlText w:val="図表１－%1"/>
      <w:lvlJc w:val="left"/>
      <w:pPr>
        <w:ind w:left="0" w:firstLine="0"/>
      </w:pPr>
      <w:rPr>
        <w:rFonts w:ascii="ＭＳ ゴシック" w:eastAsia="ＭＳ ゴシック" w:hint="eastAsia"/>
        <w:b w:val="0"/>
        <w:i w:val="0"/>
        <w:sz w:val="21"/>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26" w15:restartNumberingAfterBreak="0">
    <w:nsid w:val="76A60C05"/>
    <w:multiLevelType w:val="multilevel"/>
    <w:tmpl w:val="0409001D"/>
    <w:lvl w:ilvl="0">
      <w:start w:val="1"/>
      <w:numFmt w:val="decimal"/>
      <w:pStyle w:val="22"/>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27" w15:restartNumberingAfterBreak="0">
    <w:nsid w:val="779B49C6"/>
    <w:multiLevelType w:val="hybridMultilevel"/>
    <w:tmpl w:val="91304562"/>
    <w:lvl w:ilvl="0" w:tplc="B100F890">
      <w:start w:val="1"/>
      <w:numFmt w:val="decimalFullWidth"/>
      <w:pStyle w:val="10"/>
      <w:suff w:val="nothing"/>
      <w:lvlText w:val="第%1章"/>
      <w:lvlJc w:val="left"/>
      <w:pPr>
        <w:ind w:left="420" w:hanging="420"/>
      </w:pPr>
      <w:rPr>
        <w:rFonts w:eastAsia="ＤＦ平成明朝体W7" w:hint="eastAsia"/>
        <w:b w:val="0"/>
        <w:i w:val="0"/>
        <w:sz w:val="32"/>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01474681">
    <w:abstractNumId w:val="26"/>
  </w:num>
  <w:num w:numId="2" w16cid:durableId="645478808">
    <w:abstractNumId w:val="27"/>
  </w:num>
  <w:num w:numId="3" w16cid:durableId="138308171">
    <w:abstractNumId w:val="10"/>
  </w:num>
  <w:num w:numId="4" w16cid:durableId="680741001">
    <w:abstractNumId w:val="23"/>
  </w:num>
  <w:num w:numId="5" w16cid:durableId="2127116872">
    <w:abstractNumId w:val="14"/>
  </w:num>
  <w:num w:numId="6" w16cid:durableId="828907193">
    <w:abstractNumId w:val="22"/>
  </w:num>
  <w:num w:numId="7" w16cid:durableId="1773085823">
    <w:abstractNumId w:val="11"/>
  </w:num>
  <w:num w:numId="8" w16cid:durableId="454452355">
    <w:abstractNumId w:val="15"/>
  </w:num>
  <w:num w:numId="9" w16cid:durableId="598493179">
    <w:abstractNumId w:val="13"/>
  </w:num>
  <w:num w:numId="10" w16cid:durableId="18817790">
    <w:abstractNumId w:val="16"/>
  </w:num>
  <w:num w:numId="11" w16cid:durableId="2044406438">
    <w:abstractNumId w:val="20"/>
  </w:num>
  <w:num w:numId="12" w16cid:durableId="1983806112">
    <w:abstractNumId w:val="8"/>
  </w:num>
  <w:num w:numId="13" w16cid:durableId="608969948">
    <w:abstractNumId w:val="6"/>
  </w:num>
  <w:num w:numId="14" w16cid:durableId="78523439">
    <w:abstractNumId w:val="5"/>
  </w:num>
  <w:num w:numId="15" w16cid:durableId="397704833">
    <w:abstractNumId w:val="4"/>
  </w:num>
  <w:num w:numId="16" w16cid:durableId="1094201812">
    <w:abstractNumId w:val="3"/>
  </w:num>
  <w:num w:numId="17" w16cid:durableId="1358045786">
    <w:abstractNumId w:val="17"/>
  </w:num>
  <w:num w:numId="18" w16cid:durableId="1871532834">
    <w:abstractNumId w:val="7"/>
  </w:num>
  <w:num w:numId="19" w16cid:durableId="186984945">
    <w:abstractNumId w:val="2"/>
  </w:num>
  <w:num w:numId="20" w16cid:durableId="1466771164">
    <w:abstractNumId w:val="1"/>
  </w:num>
  <w:num w:numId="21" w16cid:durableId="1024673225">
    <w:abstractNumId w:val="0"/>
  </w:num>
  <w:num w:numId="22" w16cid:durableId="38821205">
    <w:abstractNumId w:val="19"/>
  </w:num>
  <w:num w:numId="23" w16cid:durableId="635910940">
    <w:abstractNumId w:val="21"/>
  </w:num>
  <w:num w:numId="24" w16cid:durableId="925499413">
    <w:abstractNumId w:val="18"/>
  </w:num>
  <w:num w:numId="25" w16cid:durableId="1264992739">
    <w:abstractNumId w:val="21"/>
    <w:lvlOverride w:ilvl="0">
      <w:startOverride w:val="1"/>
    </w:lvlOverride>
  </w:num>
  <w:num w:numId="26" w16cid:durableId="830294848">
    <w:abstractNumId w:val="18"/>
    <w:lvlOverride w:ilvl="0">
      <w:startOverride w:val="1"/>
    </w:lvlOverride>
  </w:num>
  <w:num w:numId="27" w16cid:durableId="1313558912">
    <w:abstractNumId w:val="25"/>
  </w:num>
  <w:num w:numId="28" w16cid:durableId="493688118">
    <w:abstractNumId w:val="12"/>
  </w:num>
  <w:num w:numId="29" w16cid:durableId="255132672">
    <w:abstractNumId w:val="18"/>
    <w:lvlOverride w:ilvl="0">
      <w:startOverride w:val="1"/>
    </w:lvlOverride>
  </w:num>
  <w:num w:numId="30" w16cid:durableId="1360162076">
    <w:abstractNumId w:val="18"/>
    <w:lvlOverride w:ilvl="0">
      <w:startOverride w:val="1"/>
    </w:lvlOverride>
  </w:num>
  <w:num w:numId="31" w16cid:durableId="1413114337">
    <w:abstractNumId w:val="18"/>
    <w:lvlOverride w:ilvl="0">
      <w:startOverride w:val="1"/>
    </w:lvlOverride>
  </w:num>
  <w:num w:numId="32" w16cid:durableId="700398182">
    <w:abstractNumId w:val="18"/>
    <w:lvlOverride w:ilvl="0">
      <w:startOverride w:val="1"/>
    </w:lvlOverride>
  </w:num>
  <w:num w:numId="33" w16cid:durableId="611089618">
    <w:abstractNumId w:val="21"/>
    <w:lvlOverride w:ilvl="0">
      <w:startOverride w:val="1"/>
    </w:lvlOverride>
  </w:num>
  <w:num w:numId="34" w16cid:durableId="758450076">
    <w:abstractNumId w:val="21"/>
    <w:lvlOverride w:ilvl="0">
      <w:startOverride w:val="1"/>
    </w:lvlOverride>
  </w:num>
  <w:num w:numId="35" w16cid:durableId="344671554">
    <w:abstractNumId w:val="21"/>
    <w:lvlOverride w:ilvl="0">
      <w:startOverride w:val="1"/>
    </w:lvlOverride>
  </w:num>
  <w:num w:numId="36" w16cid:durableId="1124497550">
    <w:abstractNumId w:val="9"/>
  </w:num>
  <w:num w:numId="37" w16cid:durableId="111340501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227"/>
  <w:drawingGridVerticalSpacing w:val="210"/>
  <w:displayHorizontalDrawingGridEvery w:val="0"/>
  <w:displayVerticalDrawingGridEvery w:val="2"/>
  <w:characterSpacingControl w:val="compressPunctuation"/>
  <w:noLineBreaksAfter w:lang="ja-JP" w:val="$(.[\{£¥‘“〈《「『【〔＄（［｛｢￡￥"/>
  <w:noLineBreaksBefore w:lang="ja-JP" w:val="!%),.:;?]}¢°’”‰′″℃、。々〉》」』】〕ぁぃぅぇぉっゃゅょゎ゛゜ゝゞァィゥェォッャュョヮヵヶ・ーヽヾ！％），．：；？］｝～｡｣､･ｧｨｩｪｫｬｭｮｯｰﾞﾟ￠"/>
  <w:hdrShapeDefaults>
    <o:shapedefaults v:ext="edit" spidmax="73729">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2CEC"/>
    <w:rsid w:val="00000F43"/>
    <w:rsid w:val="00003CFF"/>
    <w:rsid w:val="000042E1"/>
    <w:rsid w:val="00004B14"/>
    <w:rsid w:val="000058F9"/>
    <w:rsid w:val="00007C0D"/>
    <w:rsid w:val="0001067A"/>
    <w:rsid w:val="00011448"/>
    <w:rsid w:val="00011732"/>
    <w:rsid w:val="00013234"/>
    <w:rsid w:val="00017CC0"/>
    <w:rsid w:val="000207B4"/>
    <w:rsid w:val="00022406"/>
    <w:rsid w:val="00023B57"/>
    <w:rsid w:val="0002620A"/>
    <w:rsid w:val="00027053"/>
    <w:rsid w:val="000304ED"/>
    <w:rsid w:val="00030CA9"/>
    <w:rsid w:val="00037A99"/>
    <w:rsid w:val="000405D4"/>
    <w:rsid w:val="00041F29"/>
    <w:rsid w:val="00042677"/>
    <w:rsid w:val="00042B3C"/>
    <w:rsid w:val="00044466"/>
    <w:rsid w:val="00044753"/>
    <w:rsid w:val="00046A1A"/>
    <w:rsid w:val="0005063E"/>
    <w:rsid w:val="0005081F"/>
    <w:rsid w:val="00050DB0"/>
    <w:rsid w:val="00051BA3"/>
    <w:rsid w:val="00053650"/>
    <w:rsid w:val="00054FA0"/>
    <w:rsid w:val="0005513C"/>
    <w:rsid w:val="00055F3C"/>
    <w:rsid w:val="00056EF3"/>
    <w:rsid w:val="00056EF8"/>
    <w:rsid w:val="000579FA"/>
    <w:rsid w:val="00057D6E"/>
    <w:rsid w:val="00060875"/>
    <w:rsid w:val="00065A0B"/>
    <w:rsid w:val="00066095"/>
    <w:rsid w:val="00070B8B"/>
    <w:rsid w:val="00074B4F"/>
    <w:rsid w:val="00077ED5"/>
    <w:rsid w:val="000821DC"/>
    <w:rsid w:val="00082606"/>
    <w:rsid w:val="00082620"/>
    <w:rsid w:val="00082B36"/>
    <w:rsid w:val="00087DAA"/>
    <w:rsid w:val="00093DE7"/>
    <w:rsid w:val="00096196"/>
    <w:rsid w:val="00096787"/>
    <w:rsid w:val="00097BFE"/>
    <w:rsid w:val="000A433A"/>
    <w:rsid w:val="000A4480"/>
    <w:rsid w:val="000A61A7"/>
    <w:rsid w:val="000B0BE5"/>
    <w:rsid w:val="000B1908"/>
    <w:rsid w:val="000B3145"/>
    <w:rsid w:val="000B50A9"/>
    <w:rsid w:val="000B6AEE"/>
    <w:rsid w:val="000B6BA5"/>
    <w:rsid w:val="000B6D46"/>
    <w:rsid w:val="000C0186"/>
    <w:rsid w:val="000C3BE8"/>
    <w:rsid w:val="000C5506"/>
    <w:rsid w:val="000D1856"/>
    <w:rsid w:val="000D1BAF"/>
    <w:rsid w:val="000D4B94"/>
    <w:rsid w:val="000D6586"/>
    <w:rsid w:val="000E0379"/>
    <w:rsid w:val="000E1473"/>
    <w:rsid w:val="000E2667"/>
    <w:rsid w:val="000E2D1C"/>
    <w:rsid w:val="000E5024"/>
    <w:rsid w:val="000E593E"/>
    <w:rsid w:val="000E620D"/>
    <w:rsid w:val="000F299F"/>
    <w:rsid w:val="000F2A26"/>
    <w:rsid w:val="000F4D7E"/>
    <w:rsid w:val="000F61AC"/>
    <w:rsid w:val="00106176"/>
    <w:rsid w:val="001106D6"/>
    <w:rsid w:val="001113E5"/>
    <w:rsid w:val="001116B0"/>
    <w:rsid w:val="0011252E"/>
    <w:rsid w:val="001135C1"/>
    <w:rsid w:val="001157C9"/>
    <w:rsid w:val="001234A3"/>
    <w:rsid w:val="00127CD9"/>
    <w:rsid w:val="001301C8"/>
    <w:rsid w:val="001319C3"/>
    <w:rsid w:val="0013266B"/>
    <w:rsid w:val="001358BB"/>
    <w:rsid w:val="001402F7"/>
    <w:rsid w:val="00140980"/>
    <w:rsid w:val="00141498"/>
    <w:rsid w:val="00143423"/>
    <w:rsid w:val="001439BD"/>
    <w:rsid w:val="00143A77"/>
    <w:rsid w:val="00144BF5"/>
    <w:rsid w:val="00146405"/>
    <w:rsid w:val="001516EB"/>
    <w:rsid w:val="001518C5"/>
    <w:rsid w:val="00151B8E"/>
    <w:rsid w:val="0015242B"/>
    <w:rsid w:val="00152BF5"/>
    <w:rsid w:val="00153926"/>
    <w:rsid w:val="00156041"/>
    <w:rsid w:val="00157C43"/>
    <w:rsid w:val="0016121B"/>
    <w:rsid w:val="001614AC"/>
    <w:rsid w:val="0016236E"/>
    <w:rsid w:val="0016451D"/>
    <w:rsid w:val="00167344"/>
    <w:rsid w:val="00172DDC"/>
    <w:rsid w:val="00173063"/>
    <w:rsid w:val="001746B9"/>
    <w:rsid w:val="00174D6B"/>
    <w:rsid w:val="0017633F"/>
    <w:rsid w:val="001807C4"/>
    <w:rsid w:val="00181EC8"/>
    <w:rsid w:val="0018306A"/>
    <w:rsid w:val="00183440"/>
    <w:rsid w:val="001847EB"/>
    <w:rsid w:val="00185549"/>
    <w:rsid w:val="00185A8B"/>
    <w:rsid w:val="00190731"/>
    <w:rsid w:val="00190A62"/>
    <w:rsid w:val="00191BEC"/>
    <w:rsid w:val="00194970"/>
    <w:rsid w:val="00194E2F"/>
    <w:rsid w:val="001A2D07"/>
    <w:rsid w:val="001A49E7"/>
    <w:rsid w:val="001A5BBA"/>
    <w:rsid w:val="001A6735"/>
    <w:rsid w:val="001A6BE2"/>
    <w:rsid w:val="001B0B7E"/>
    <w:rsid w:val="001B0D7A"/>
    <w:rsid w:val="001B28F0"/>
    <w:rsid w:val="001C04CD"/>
    <w:rsid w:val="001C179D"/>
    <w:rsid w:val="001C1C54"/>
    <w:rsid w:val="001C284B"/>
    <w:rsid w:val="001C4FED"/>
    <w:rsid w:val="001C516A"/>
    <w:rsid w:val="001D1835"/>
    <w:rsid w:val="001D488E"/>
    <w:rsid w:val="001D4891"/>
    <w:rsid w:val="001D4D50"/>
    <w:rsid w:val="001D532A"/>
    <w:rsid w:val="001D59AD"/>
    <w:rsid w:val="001D61A3"/>
    <w:rsid w:val="001D635C"/>
    <w:rsid w:val="001E2664"/>
    <w:rsid w:val="001E2BD2"/>
    <w:rsid w:val="001E54A8"/>
    <w:rsid w:val="001E7CA0"/>
    <w:rsid w:val="001F08A6"/>
    <w:rsid w:val="001F4A06"/>
    <w:rsid w:val="001F6440"/>
    <w:rsid w:val="001F7CF9"/>
    <w:rsid w:val="002002E5"/>
    <w:rsid w:val="002023E3"/>
    <w:rsid w:val="00204006"/>
    <w:rsid w:val="00205F97"/>
    <w:rsid w:val="00206910"/>
    <w:rsid w:val="00207614"/>
    <w:rsid w:val="002142C7"/>
    <w:rsid w:val="002148AC"/>
    <w:rsid w:val="00215949"/>
    <w:rsid w:val="00217116"/>
    <w:rsid w:val="00217AFF"/>
    <w:rsid w:val="00217DE4"/>
    <w:rsid w:val="0022015B"/>
    <w:rsid w:val="0022017B"/>
    <w:rsid w:val="002211C4"/>
    <w:rsid w:val="0022125C"/>
    <w:rsid w:val="00221378"/>
    <w:rsid w:val="00222D63"/>
    <w:rsid w:val="00222E5E"/>
    <w:rsid w:val="00222EE4"/>
    <w:rsid w:val="00224508"/>
    <w:rsid w:val="002255CC"/>
    <w:rsid w:val="00230678"/>
    <w:rsid w:val="00230991"/>
    <w:rsid w:val="002316D8"/>
    <w:rsid w:val="002327D1"/>
    <w:rsid w:val="00233472"/>
    <w:rsid w:val="002353D8"/>
    <w:rsid w:val="0023635B"/>
    <w:rsid w:val="002376A9"/>
    <w:rsid w:val="00241824"/>
    <w:rsid w:val="002421E6"/>
    <w:rsid w:val="002433E8"/>
    <w:rsid w:val="00243F89"/>
    <w:rsid w:val="00244A4E"/>
    <w:rsid w:val="00247147"/>
    <w:rsid w:val="00251BEF"/>
    <w:rsid w:val="00252D69"/>
    <w:rsid w:val="00253318"/>
    <w:rsid w:val="00253BC0"/>
    <w:rsid w:val="00253C74"/>
    <w:rsid w:val="002542A9"/>
    <w:rsid w:val="0025491A"/>
    <w:rsid w:val="002565FE"/>
    <w:rsid w:val="002608FD"/>
    <w:rsid w:val="00265DBC"/>
    <w:rsid w:val="0026620A"/>
    <w:rsid w:val="0027122C"/>
    <w:rsid w:val="00273C81"/>
    <w:rsid w:val="00275C42"/>
    <w:rsid w:val="00276CBD"/>
    <w:rsid w:val="00282237"/>
    <w:rsid w:val="00282376"/>
    <w:rsid w:val="002844D2"/>
    <w:rsid w:val="002916A9"/>
    <w:rsid w:val="00293C59"/>
    <w:rsid w:val="00293D15"/>
    <w:rsid w:val="00294E2B"/>
    <w:rsid w:val="002959E3"/>
    <w:rsid w:val="00295DC1"/>
    <w:rsid w:val="00296821"/>
    <w:rsid w:val="002977AF"/>
    <w:rsid w:val="002A2490"/>
    <w:rsid w:val="002A47C4"/>
    <w:rsid w:val="002A6EB8"/>
    <w:rsid w:val="002B04C0"/>
    <w:rsid w:val="002B1529"/>
    <w:rsid w:val="002B2495"/>
    <w:rsid w:val="002B26C6"/>
    <w:rsid w:val="002B2C0C"/>
    <w:rsid w:val="002B7166"/>
    <w:rsid w:val="002C0D59"/>
    <w:rsid w:val="002C167A"/>
    <w:rsid w:val="002C3607"/>
    <w:rsid w:val="002C3CC7"/>
    <w:rsid w:val="002C4F33"/>
    <w:rsid w:val="002C5DDF"/>
    <w:rsid w:val="002C645A"/>
    <w:rsid w:val="002C6A22"/>
    <w:rsid w:val="002C6A47"/>
    <w:rsid w:val="002D04DD"/>
    <w:rsid w:val="002D5040"/>
    <w:rsid w:val="002E0D5B"/>
    <w:rsid w:val="002E37DE"/>
    <w:rsid w:val="002E3CA6"/>
    <w:rsid w:val="002E4259"/>
    <w:rsid w:val="002E49AE"/>
    <w:rsid w:val="002E5B08"/>
    <w:rsid w:val="002E5F8C"/>
    <w:rsid w:val="002F3298"/>
    <w:rsid w:val="002F4472"/>
    <w:rsid w:val="002F6905"/>
    <w:rsid w:val="0030136A"/>
    <w:rsid w:val="00301ECE"/>
    <w:rsid w:val="00304C1D"/>
    <w:rsid w:val="00304FCA"/>
    <w:rsid w:val="00304FF1"/>
    <w:rsid w:val="00305623"/>
    <w:rsid w:val="00305F0E"/>
    <w:rsid w:val="003061F5"/>
    <w:rsid w:val="003124BF"/>
    <w:rsid w:val="00313A0C"/>
    <w:rsid w:val="003143D5"/>
    <w:rsid w:val="00314A6F"/>
    <w:rsid w:val="003157C9"/>
    <w:rsid w:val="00320F16"/>
    <w:rsid w:val="003276BF"/>
    <w:rsid w:val="003278DA"/>
    <w:rsid w:val="003331D4"/>
    <w:rsid w:val="003348FB"/>
    <w:rsid w:val="00334CB2"/>
    <w:rsid w:val="00335BDF"/>
    <w:rsid w:val="003364D1"/>
    <w:rsid w:val="003365F4"/>
    <w:rsid w:val="00336A13"/>
    <w:rsid w:val="0034190A"/>
    <w:rsid w:val="00341F35"/>
    <w:rsid w:val="0034244F"/>
    <w:rsid w:val="00342B1E"/>
    <w:rsid w:val="003449DD"/>
    <w:rsid w:val="0035039B"/>
    <w:rsid w:val="00350B43"/>
    <w:rsid w:val="00352B40"/>
    <w:rsid w:val="00352E0B"/>
    <w:rsid w:val="00353393"/>
    <w:rsid w:val="0035342B"/>
    <w:rsid w:val="00355615"/>
    <w:rsid w:val="00356185"/>
    <w:rsid w:val="0035688D"/>
    <w:rsid w:val="00363623"/>
    <w:rsid w:val="003641D5"/>
    <w:rsid w:val="00364982"/>
    <w:rsid w:val="00367152"/>
    <w:rsid w:val="003674B4"/>
    <w:rsid w:val="00370EE3"/>
    <w:rsid w:val="00371C07"/>
    <w:rsid w:val="00372019"/>
    <w:rsid w:val="00372904"/>
    <w:rsid w:val="00374EE5"/>
    <w:rsid w:val="00375758"/>
    <w:rsid w:val="00376272"/>
    <w:rsid w:val="003842CC"/>
    <w:rsid w:val="00386C3C"/>
    <w:rsid w:val="00391BD8"/>
    <w:rsid w:val="00392132"/>
    <w:rsid w:val="00392933"/>
    <w:rsid w:val="003941BA"/>
    <w:rsid w:val="00394322"/>
    <w:rsid w:val="003945E4"/>
    <w:rsid w:val="00394FB9"/>
    <w:rsid w:val="00395ADB"/>
    <w:rsid w:val="00396158"/>
    <w:rsid w:val="0039638C"/>
    <w:rsid w:val="003A0594"/>
    <w:rsid w:val="003A165C"/>
    <w:rsid w:val="003A1980"/>
    <w:rsid w:val="003A3074"/>
    <w:rsid w:val="003A38B0"/>
    <w:rsid w:val="003A4E44"/>
    <w:rsid w:val="003A56C7"/>
    <w:rsid w:val="003A6747"/>
    <w:rsid w:val="003B34B8"/>
    <w:rsid w:val="003B46C4"/>
    <w:rsid w:val="003B4837"/>
    <w:rsid w:val="003B5280"/>
    <w:rsid w:val="003B6596"/>
    <w:rsid w:val="003B7FFE"/>
    <w:rsid w:val="003C032F"/>
    <w:rsid w:val="003C0537"/>
    <w:rsid w:val="003C0AF4"/>
    <w:rsid w:val="003C36C7"/>
    <w:rsid w:val="003C42D2"/>
    <w:rsid w:val="003C6091"/>
    <w:rsid w:val="003C6A8C"/>
    <w:rsid w:val="003C6EBD"/>
    <w:rsid w:val="003D2696"/>
    <w:rsid w:val="003D2730"/>
    <w:rsid w:val="003D2F00"/>
    <w:rsid w:val="003D3AC3"/>
    <w:rsid w:val="003D78AA"/>
    <w:rsid w:val="003E1D17"/>
    <w:rsid w:val="003E22D5"/>
    <w:rsid w:val="003E477F"/>
    <w:rsid w:val="003E5D71"/>
    <w:rsid w:val="003F0530"/>
    <w:rsid w:val="003F0F77"/>
    <w:rsid w:val="003F1006"/>
    <w:rsid w:val="003F2FFB"/>
    <w:rsid w:val="003F3BCC"/>
    <w:rsid w:val="003F6788"/>
    <w:rsid w:val="003F6809"/>
    <w:rsid w:val="003F7203"/>
    <w:rsid w:val="00403BA4"/>
    <w:rsid w:val="00404DAB"/>
    <w:rsid w:val="004068BD"/>
    <w:rsid w:val="00407A78"/>
    <w:rsid w:val="0041055E"/>
    <w:rsid w:val="00410DE0"/>
    <w:rsid w:val="004121EF"/>
    <w:rsid w:val="00412293"/>
    <w:rsid w:val="0041395C"/>
    <w:rsid w:val="00413BC7"/>
    <w:rsid w:val="00414890"/>
    <w:rsid w:val="00416A4C"/>
    <w:rsid w:val="00417E85"/>
    <w:rsid w:val="0042098F"/>
    <w:rsid w:val="004221D2"/>
    <w:rsid w:val="00422C29"/>
    <w:rsid w:val="004257B5"/>
    <w:rsid w:val="00427475"/>
    <w:rsid w:val="004326AA"/>
    <w:rsid w:val="00432DD9"/>
    <w:rsid w:val="00436D82"/>
    <w:rsid w:val="004374AD"/>
    <w:rsid w:val="00437D4A"/>
    <w:rsid w:val="004412C7"/>
    <w:rsid w:val="00441FF4"/>
    <w:rsid w:val="0044207B"/>
    <w:rsid w:val="00443F05"/>
    <w:rsid w:val="004446CF"/>
    <w:rsid w:val="00445C19"/>
    <w:rsid w:val="0044769B"/>
    <w:rsid w:val="00450D28"/>
    <w:rsid w:val="0045281F"/>
    <w:rsid w:val="00456964"/>
    <w:rsid w:val="0046218B"/>
    <w:rsid w:val="0046358C"/>
    <w:rsid w:val="00463E5A"/>
    <w:rsid w:val="00471ADB"/>
    <w:rsid w:val="00473BE1"/>
    <w:rsid w:val="00473E7D"/>
    <w:rsid w:val="0048029A"/>
    <w:rsid w:val="00483BFD"/>
    <w:rsid w:val="00485948"/>
    <w:rsid w:val="00485ECB"/>
    <w:rsid w:val="00485F06"/>
    <w:rsid w:val="00487184"/>
    <w:rsid w:val="0049019F"/>
    <w:rsid w:val="004909AA"/>
    <w:rsid w:val="0049292C"/>
    <w:rsid w:val="00495F71"/>
    <w:rsid w:val="004A0B0A"/>
    <w:rsid w:val="004A1323"/>
    <w:rsid w:val="004A277D"/>
    <w:rsid w:val="004A3811"/>
    <w:rsid w:val="004A5152"/>
    <w:rsid w:val="004B135A"/>
    <w:rsid w:val="004B1E8F"/>
    <w:rsid w:val="004B37A3"/>
    <w:rsid w:val="004B3D1C"/>
    <w:rsid w:val="004B6338"/>
    <w:rsid w:val="004B6D78"/>
    <w:rsid w:val="004B6DCD"/>
    <w:rsid w:val="004B725F"/>
    <w:rsid w:val="004B7DA4"/>
    <w:rsid w:val="004C132B"/>
    <w:rsid w:val="004C33A4"/>
    <w:rsid w:val="004C4DF0"/>
    <w:rsid w:val="004C6677"/>
    <w:rsid w:val="004C73C9"/>
    <w:rsid w:val="004D32AD"/>
    <w:rsid w:val="004D3F3B"/>
    <w:rsid w:val="004D4770"/>
    <w:rsid w:val="004D5C9B"/>
    <w:rsid w:val="004D6D5D"/>
    <w:rsid w:val="004D78A0"/>
    <w:rsid w:val="004D7E23"/>
    <w:rsid w:val="004E1203"/>
    <w:rsid w:val="004E2EBD"/>
    <w:rsid w:val="004E3CAC"/>
    <w:rsid w:val="004E59DB"/>
    <w:rsid w:val="004E5D2A"/>
    <w:rsid w:val="004E6B33"/>
    <w:rsid w:val="004F09C2"/>
    <w:rsid w:val="004F1254"/>
    <w:rsid w:val="004F5B5F"/>
    <w:rsid w:val="00501C45"/>
    <w:rsid w:val="00503F3C"/>
    <w:rsid w:val="00503FFC"/>
    <w:rsid w:val="00506C4A"/>
    <w:rsid w:val="00507082"/>
    <w:rsid w:val="00507AC0"/>
    <w:rsid w:val="00507CBF"/>
    <w:rsid w:val="00510281"/>
    <w:rsid w:val="00512052"/>
    <w:rsid w:val="00513226"/>
    <w:rsid w:val="005145B0"/>
    <w:rsid w:val="005237A6"/>
    <w:rsid w:val="0052391F"/>
    <w:rsid w:val="00523CD6"/>
    <w:rsid w:val="0052494B"/>
    <w:rsid w:val="00525AD2"/>
    <w:rsid w:val="00527370"/>
    <w:rsid w:val="0052748E"/>
    <w:rsid w:val="005308BE"/>
    <w:rsid w:val="00535332"/>
    <w:rsid w:val="00535375"/>
    <w:rsid w:val="005366BA"/>
    <w:rsid w:val="00537243"/>
    <w:rsid w:val="00540991"/>
    <w:rsid w:val="005419CE"/>
    <w:rsid w:val="00544CDE"/>
    <w:rsid w:val="00546154"/>
    <w:rsid w:val="0054777D"/>
    <w:rsid w:val="00547AB5"/>
    <w:rsid w:val="00550710"/>
    <w:rsid w:val="00552522"/>
    <w:rsid w:val="005530DC"/>
    <w:rsid w:val="00553370"/>
    <w:rsid w:val="00554735"/>
    <w:rsid w:val="00560CF9"/>
    <w:rsid w:val="00562740"/>
    <w:rsid w:val="005636CD"/>
    <w:rsid w:val="005646A2"/>
    <w:rsid w:val="005654D1"/>
    <w:rsid w:val="005657EF"/>
    <w:rsid w:val="00570280"/>
    <w:rsid w:val="00570ED6"/>
    <w:rsid w:val="00575B13"/>
    <w:rsid w:val="00576326"/>
    <w:rsid w:val="00580695"/>
    <w:rsid w:val="00581375"/>
    <w:rsid w:val="0058141A"/>
    <w:rsid w:val="005825D9"/>
    <w:rsid w:val="0058313D"/>
    <w:rsid w:val="00591240"/>
    <w:rsid w:val="0059131E"/>
    <w:rsid w:val="005924FB"/>
    <w:rsid w:val="00595419"/>
    <w:rsid w:val="0059575C"/>
    <w:rsid w:val="0059589A"/>
    <w:rsid w:val="0059692C"/>
    <w:rsid w:val="005A0A1D"/>
    <w:rsid w:val="005A1964"/>
    <w:rsid w:val="005A351B"/>
    <w:rsid w:val="005A5BA5"/>
    <w:rsid w:val="005A60E0"/>
    <w:rsid w:val="005A62FD"/>
    <w:rsid w:val="005A6304"/>
    <w:rsid w:val="005A688E"/>
    <w:rsid w:val="005A6A86"/>
    <w:rsid w:val="005B20F3"/>
    <w:rsid w:val="005B2AFA"/>
    <w:rsid w:val="005B43DA"/>
    <w:rsid w:val="005B49AA"/>
    <w:rsid w:val="005B4E51"/>
    <w:rsid w:val="005B573E"/>
    <w:rsid w:val="005B5934"/>
    <w:rsid w:val="005C004E"/>
    <w:rsid w:val="005C0891"/>
    <w:rsid w:val="005C1466"/>
    <w:rsid w:val="005C1D25"/>
    <w:rsid w:val="005C26B1"/>
    <w:rsid w:val="005C506C"/>
    <w:rsid w:val="005C678B"/>
    <w:rsid w:val="005C75B3"/>
    <w:rsid w:val="005D162F"/>
    <w:rsid w:val="005D2DE6"/>
    <w:rsid w:val="005D3061"/>
    <w:rsid w:val="005D6F8F"/>
    <w:rsid w:val="005E07A1"/>
    <w:rsid w:val="005E1B32"/>
    <w:rsid w:val="005E2A31"/>
    <w:rsid w:val="005E7F54"/>
    <w:rsid w:val="005F21B4"/>
    <w:rsid w:val="005F2B14"/>
    <w:rsid w:val="005F44DF"/>
    <w:rsid w:val="005F5107"/>
    <w:rsid w:val="00600195"/>
    <w:rsid w:val="00602027"/>
    <w:rsid w:val="00604DE3"/>
    <w:rsid w:val="00611F19"/>
    <w:rsid w:val="00611F70"/>
    <w:rsid w:val="0061275C"/>
    <w:rsid w:val="0061499D"/>
    <w:rsid w:val="00617702"/>
    <w:rsid w:val="006202C0"/>
    <w:rsid w:val="00621B2A"/>
    <w:rsid w:val="0062259B"/>
    <w:rsid w:val="00623A54"/>
    <w:rsid w:val="006245FB"/>
    <w:rsid w:val="00626A14"/>
    <w:rsid w:val="00630894"/>
    <w:rsid w:val="006310AF"/>
    <w:rsid w:val="006322D0"/>
    <w:rsid w:val="00634362"/>
    <w:rsid w:val="006410CC"/>
    <w:rsid w:val="00641EEE"/>
    <w:rsid w:val="00642042"/>
    <w:rsid w:val="0064281C"/>
    <w:rsid w:val="00645087"/>
    <w:rsid w:val="00645ED8"/>
    <w:rsid w:val="00647A09"/>
    <w:rsid w:val="00650809"/>
    <w:rsid w:val="00650C1D"/>
    <w:rsid w:val="00653C80"/>
    <w:rsid w:val="0065412E"/>
    <w:rsid w:val="00655A60"/>
    <w:rsid w:val="006565D0"/>
    <w:rsid w:val="006607AE"/>
    <w:rsid w:val="00660C8E"/>
    <w:rsid w:val="00662192"/>
    <w:rsid w:val="0066280E"/>
    <w:rsid w:val="00665BBA"/>
    <w:rsid w:val="006664B0"/>
    <w:rsid w:val="00671A6D"/>
    <w:rsid w:val="00671DAB"/>
    <w:rsid w:val="006747EB"/>
    <w:rsid w:val="00674E48"/>
    <w:rsid w:val="00675224"/>
    <w:rsid w:val="00677A7B"/>
    <w:rsid w:val="00680A42"/>
    <w:rsid w:val="00680C91"/>
    <w:rsid w:val="00682515"/>
    <w:rsid w:val="00683303"/>
    <w:rsid w:val="006850B9"/>
    <w:rsid w:val="00686075"/>
    <w:rsid w:val="006862CC"/>
    <w:rsid w:val="006865C6"/>
    <w:rsid w:val="0069012E"/>
    <w:rsid w:val="0069224D"/>
    <w:rsid w:val="006941B9"/>
    <w:rsid w:val="00697A55"/>
    <w:rsid w:val="006A53C1"/>
    <w:rsid w:val="006A6EFA"/>
    <w:rsid w:val="006B0313"/>
    <w:rsid w:val="006B0779"/>
    <w:rsid w:val="006B49E9"/>
    <w:rsid w:val="006B5BC3"/>
    <w:rsid w:val="006C1C04"/>
    <w:rsid w:val="006C22C7"/>
    <w:rsid w:val="006C22EF"/>
    <w:rsid w:val="006C2A24"/>
    <w:rsid w:val="006C6ABB"/>
    <w:rsid w:val="006D6041"/>
    <w:rsid w:val="006E27E6"/>
    <w:rsid w:val="006E371B"/>
    <w:rsid w:val="006F12DC"/>
    <w:rsid w:val="006F6AED"/>
    <w:rsid w:val="006F6B6E"/>
    <w:rsid w:val="006F762A"/>
    <w:rsid w:val="006F7FC0"/>
    <w:rsid w:val="006F7FC3"/>
    <w:rsid w:val="00700BFA"/>
    <w:rsid w:val="007035DA"/>
    <w:rsid w:val="00704A79"/>
    <w:rsid w:val="0070743E"/>
    <w:rsid w:val="007122FA"/>
    <w:rsid w:val="00714124"/>
    <w:rsid w:val="00720FA5"/>
    <w:rsid w:val="00723F2F"/>
    <w:rsid w:val="00724127"/>
    <w:rsid w:val="007246E1"/>
    <w:rsid w:val="007259BB"/>
    <w:rsid w:val="007259FD"/>
    <w:rsid w:val="00727529"/>
    <w:rsid w:val="00730FF3"/>
    <w:rsid w:val="007313DD"/>
    <w:rsid w:val="00732252"/>
    <w:rsid w:val="0073408D"/>
    <w:rsid w:val="0073500F"/>
    <w:rsid w:val="0073516B"/>
    <w:rsid w:val="00735798"/>
    <w:rsid w:val="00736574"/>
    <w:rsid w:val="00736731"/>
    <w:rsid w:val="00743C19"/>
    <w:rsid w:val="00745433"/>
    <w:rsid w:val="0074650C"/>
    <w:rsid w:val="0074665E"/>
    <w:rsid w:val="00746927"/>
    <w:rsid w:val="00746B3C"/>
    <w:rsid w:val="00747538"/>
    <w:rsid w:val="007531A8"/>
    <w:rsid w:val="00754FE5"/>
    <w:rsid w:val="007569DD"/>
    <w:rsid w:val="00760D01"/>
    <w:rsid w:val="00761F54"/>
    <w:rsid w:val="007622E5"/>
    <w:rsid w:val="00762AFB"/>
    <w:rsid w:val="00763EF7"/>
    <w:rsid w:val="007673B9"/>
    <w:rsid w:val="00776516"/>
    <w:rsid w:val="00780D3E"/>
    <w:rsid w:val="00780D90"/>
    <w:rsid w:val="00781E4D"/>
    <w:rsid w:val="00784786"/>
    <w:rsid w:val="00786895"/>
    <w:rsid w:val="00786CD2"/>
    <w:rsid w:val="007876F0"/>
    <w:rsid w:val="007929C7"/>
    <w:rsid w:val="00794737"/>
    <w:rsid w:val="0079592A"/>
    <w:rsid w:val="007A354A"/>
    <w:rsid w:val="007A4F95"/>
    <w:rsid w:val="007A5026"/>
    <w:rsid w:val="007A55C4"/>
    <w:rsid w:val="007A62F0"/>
    <w:rsid w:val="007A64E2"/>
    <w:rsid w:val="007A7798"/>
    <w:rsid w:val="007B1532"/>
    <w:rsid w:val="007B2E5B"/>
    <w:rsid w:val="007B3CCB"/>
    <w:rsid w:val="007B528B"/>
    <w:rsid w:val="007B5641"/>
    <w:rsid w:val="007B6F3C"/>
    <w:rsid w:val="007C1B16"/>
    <w:rsid w:val="007C2EDE"/>
    <w:rsid w:val="007C459B"/>
    <w:rsid w:val="007D1243"/>
    <w:rsid w:val="007D1659"/>
    <w:rsid w:val="007D4825"/>
    <w:rsid w:val="007D4AFA"/>
    <w:rsid w:val="007D5BA6"/>
    <w:rsid w:val="007E05EA"/>
    <w:rsid w:val="007E20DC"/>
    <w:rsid w:val="007E21BD"/>
    <w:rsid w:val="007E298B"/>
    <w:rsid w:val="007E40FC"/>
    <w:rsid w:val="007E5BA7"/>
    <w:rsid w:val="007E6A5E"/>
    <w:rsid w:val="007E7403"/>
    <w:rsid w:val="007F0290"/>
    <w:rsid w:val="007F19CD"/>
    <w:rsid w:val="007F4235"/>
    <w:rsid w:val="007F58A1"/>
    <w:rsid w:val="00801E6C"/>
    <w:rsid w:val="008025C7"/>
    <w:rsid w:val="00803DBE"/>
    <w:rsid w:val="0080486F"/>
    <w:rsid w:val="00806F08"/>
    <w:rsid w:val="008070AA"/>
    <w:rsid w:val="008110E9"/>
    <w:rsid w:val="00813E97"/>
    <w:rsid w:val="00816AF2"/>
    <w:rsid w:val="008201F9"/>
    <w:rsid w:val="00820480"/>
    <w:rsid w:val="00822960"/>
    <w:rsid w:val="0082379D"/>
    <w:rsid w:val="00824B89"/>
    <w:rsid w:val="00826242"/>
    <w:rsid w:val="0083023E"/>
    <w:rsid w:val="00830C68"/>
    <w:rsid w:val="008344B2"/>
    <w:rsid w:val="00834B7D"/>
    <w:rsid w:val="008351BD"/>
    <w:rsid w:val="00835FA7"/>
    <w:rsid w:val="00836958"/>
    <w:rsid w:val="00841B9A"/>
    <w:rsid w:val="008420F8"/>
    <w:rsid w:val="00842347"/>
    <w:rsid w:val="00842757"/>
    <w:rsid w:val="00844D5E"/>
    <w:rsid w:val="00846746"/>
    <w:rsid w:val="00847B59"/>
    <w:rsid w:val="00850DFB"/>
    <w:rsid w:val="00851997"/>
    <w:rsid w:val="008540A3"/>
    <w:rsid w:val="00854C6F"/>
    <w:rsid w:val="00857296"/>
    <w:rsid w:val="00857ECE"/>
    <w:rsid w:val="008606A3"/>
    <w:rsid w:val="00862488"/>
    <w:rsid w:val="0086750F"/>
    <w:rsid w:val="0087012D"/>
    <w:rsid w:val="008703FA"/>
    <w:rsid w:val="0087182D"/>
    <w:rsid w:val="00871A53"/>
    <w:rsid w:val="0087364A"/>
    <w:rsid w:val="00874749"/>
    <w:rsid w:val="00875565"/>
    <w:rsid w:val="00875D5B"/>
    <w:rsid w:val="00877EC8"/>
    <w:rsid w:val="008805AE"/>
    <w:rsid w:val="00881B07"/>
    <w:rsid w:val="00883096"/>
    <w:rsid w:val="00883A60"/>
    <w:rsid w:val="00886018"/>
    <w:rsid w:val="00886382"/>
    <w:rsid w:val="00886443"/>
    <w:rsid w:val="00887F62"/>
    <w:rsid w:val="00894ABA"/>
    <w:rsid w:val="008963BA"/>
    <w:rsid w:val="008A05F3"/>
    <w:rsid w:val="008A0AF0"/>
    <w:rsid w:val="008A1469"/>
    <w:rsid w:val="008A2E12"/>
    <w:rsid w:val="008A7B97"/>
    <w:rsid w:val="008B2A6F"/>
    <w:rsid w:val="008B3CAB"/>
    <w:rsid w:val="008B6724"/>
    <w:rsid w:val="008C14F5"/>
    <w:rsid w:val="008C186A"/>
    <w:rsid w:val="008C194F"/>
    <w:rsid w:val="008C236A"/>
    <w:rsid w:val="008C2AAE"/>
    <w:rsid w:val="008C42A8"/>
    <w:rsid w:val="008D0DE3"/>
    <w:rsid w:val="008D0E73"/>
    <w:rsid w:val="008D291F"/>
    <w:rsid w:val="008D5C58"/>
    <w:rsid w:val="008E0A42"/>
    <w:rsid w:val="008E0C62"/>
    <w:rsid w:val="008E2267"/>
    <w:rsid w:val="008E39A3"/>
    <w:rsid w:val="008E4073"/>
    <w:rsid w:val="008E413E"/>
    <w:rsid w:val="008F039B"/>
    <w:rsid w:val="008F07F8"/>
    <w:rsid w:val="008F0D08"/>
    <w:rsid w:val="008F1E48"/>
    <w:rsid w:val="008F2602"/>
    <w:rsid w:val="008F29BF"/>
    <w:rsid w:val="0090216E"/>
    <w:rsid w:val="0090433C"/>
    <w:rsid w:val="00910012"/>
    <w:rsid w:val="00910F7F"/>
    <w:rsid w:val="0091295C"/>
    <w:rsid w:val="0091435D"/>
    <w:rsid w:val="00914745"/>
    <w:rsid w:val="00915297"/>
    <w:rsid w:val="00915E97"/>
    <w:rsid w:val="00917F5B"/>
    <w:rsid w:val="00923094"/>
    <w:rsid w:val="00924170"/>
    <w:rsid w:val="00926385"/>
    <w:rsid w:val="00927FE8"/>
    <w:rsid w:val="009308F4"/>
    <w:rsid w:val="00930A0D"/>
    <w:rsid w:val="00932DFA"/>
    <w:rsid w:val="009340D5"/>
    <w:rsid w:val="00934740"/>
    <w:rsid w:val="009429E2"/>
    <w:rsid w:val="00942B89"/>
    <w:rsid w:val="00944639"/>
    <w:rsid w:val="00946453"/>
    <w:rsid w:val="00946CD1"/>
    <w:rsid w:val="00951394"/>
    <w:rsid w:val="00960045"/>
    <w:rsid w:val="009622A1"/>
    <w:rsid w:val="00982CA1"/>
    <w:rsid w:val="00991606"/>
    <w:rsid w:val="00992C76"/>
    <w:rsid w:val="00993D8D"/>
    <w:rsid w:val="00996913"/>
    <w:rsid w:val="009A0A09"/>
    <w:rsid w:val="009A2217"/>
    <w:rsid w:val="009A2997"/>
    <w:rsid w:val="009A4DDC"/>
    <w:rsid w:val="009B013D"/>
    <w:rsid w:val="009B285A"/>
    <w:rsid w:val="009B2CCC"/>
    <w:rsid w:val="009B3500"/>
    <w:rsid w:val="009B49B4"/>
    <w:rsid w:val="009B5571"/>
    <w:rsid w:val="009B6E62"/>
    <w:rsid w:val="009B6F9C"/>
    <w:rsid w:val="009C10A7"/>
    <w:rsid w:val="009C1809"/>
    <w:rsid w:val="009C298A"/>
    <w:rsid w:val="009C3F29"/>
    <w:rsid w:val="009C612C"/>
    <w:rsid w:val="009D0C44"/>
    <w:rsid w:val="009D1CB9"/>
    <w:rsid w:val="009D3779"/>
    <w:rsid w:val="009D55EA"/>
    <w:rsid w:val="009E037A"/>
    <w:rsid w:val="009E043A"/>
    <w:rsid w:val="009E124F"/>
    <w:rsid w:val="009E25F7"/>
    <w:rsid w:val="009E26EE"/>
    <w:rsid w:val="009E3732"/>
    <w:rsid w:val="009E69D1"/>
    <w:rsid w:val="009F4837"/>
    <w:rsid w:val="009F559A"/>
    <w:rsid w:val="009F5BF6"/>
    <w:rsid w:val="00A0016B"/>
    <w:rsid w:val="00A004A1"/>
    <w:rsid w:val="00A00612"/>
    <w:rsid w:val="00A0064C"/>
    <w:rsid w:val="00A00FE2"/>
    <w:rsid w:val="00A0148B"/>
    <w:rsid w:val="00A0212B"/>
    <w:rsid w:val="00A055F8"/>
    <w:rsid w:val="00A06244"/>
    <w:rsid w:val="00A0644A"/>
    <w:rsid w:val="00A06BDD"/>
    <w:rsid w:val="00A10085"/>
    <w:rsid w:val="00A11893"/>
    <w:rsid w:val="00A11BE3"/>
    <w:rsid w:val="00A14174"/>
    <w:rsid w:val="00A22090"/>
    <w:rsid w:val="00A2217A"/>
    <w:rsid w:val="00A2419D"/>
    <w:rsid w:val="00A25B47"/>
    <w:rsid w:val="00A25CD3"/>
    <w:rsid w:val="00A2618B"/>
    <w:rsid w:val="00A26908"/>
    <w:rsid w:val="00A31BEF"/>
    <w:rsid w:val="00A3570A"/>
    <w:rsid w:val="00A376D4"/>
    <w:rsid w:val="00A3770E"/>
    <w:rsid w:val="00A379B9"/>
    <w:rsid w:val="00A402D7"/>
    <w:rsid w:val="00A45ED2"/>
    <w:rsid w:val="00A50ADC"/>
    <w:rsid w:val="00A53593"/>
    <w:rsid w:val="00A53F17"/>
    <w:rsid w:val="00A54D27"/>
    <w:rsid w:val="00A560B8"/>
    <w:rsid w:val="00A578C6"/>
    <w:rsid w:val="00A672D9"/>
    <w:rsid w:val="00A67973"/>
    <w:rsid w:val="00A715A0"/>
    <w:rsid w:val="00A72A74"/>
    <w:rsid w:val="00A80346"/>
    <w:rsid w:val="00A826D0"/>
    <w:rsid w:val="00A83A3A"/>
    <w:rsid w:val="00A86E20"/>
    <w:rsid w:val="00A90176"/>
    <w:rsid w:val="00A9268C"/>
    <w:rsid w:val="00A93D5F"/>
    <w:rsid w:val="00A941C7"/>
    <w:rsid w:val="00A95DBE"/>
    <w:rsid w:val="00A968B6"/>
    <w:rsid w:val="00AA23CE"/>
    <w:rsid w:val="00AA6556"/>
    <w:rsid w:val="00AB12EA"/>
    <w:rsid w:val="00AB5D35"/>
    <w:rsid w:val="00AB6424"/>
    <w:rsid w:val="00AB698E"/>
    <w:rsid w:val="00AB7789"/>
    <w:rsid w:val="00AC00F3"/>
    <w:rsid w:val="00AC0AAD"/>
    <w:rsid w:val="00AC0C45"/>
    <w:rsid w:val="00AC26DD"/>
    <w:rsid w:val="00AC2B84"/>
    <w:rsid w:val="00AC4C2C"/>
    <w:rsid w:val="00AC6807"/>
    <w:rsid w:val="00AD02CF"/>
    <w:rsid w:val="00AD0FE2"/>
    <w:rsid w:val="00AD12CC"/>
    <w:rsid w:val="00AD34F2"/>
    <w:rsid w:val="00AD3D28"/>
    <w:rsid w:val="00AD4D84"/>
    <w:rsid w:val="00AD6F9C"/>
    <w:rsid w:val="00AD743A"/>
    <w:rsid w:val="00AD7C33"/>
    <w:rsid w:val="00AE06C3"/>
    <w:rsid w:val="00AE0AE0"/>
    <w:rsid w:val="00AE3A23"/>
    <w:rsid w:val="00AE3CC9"/>
    <w:rsid w:val="00AE41DA"/>
    <w:rsid w:val="00AE4B6D"/>
    <w:rsid w:val="00AE4F80"/>
    <w:rsid w:val="00AE5B9D"/>
    <w:rsid w:val="00AE6E97"/>
    <w:rsid w:val="00AE756B"/>
    <w:rsid w:val="00AE776C"/>
    <w:rsid w:val="00AF3277"/>
    <w:rsid w:val="00AF5D1E"/>
    <w:rsid w:val="00B0041F"/>
    <w:rsid w:val="00B0126D"/>
    <w:rsid w:val="00B01C47"/>
    <w:rsid w:val="00B02BD0"/>
    <w:rsid w:val="00B04ADF"/>
    <w:rsid w:val="00B06BA1"/>
    <w:rsid w:val="00B10937"/>
    <w:rsid w:val="00B1115F"/>
    <w:rsid w:val="00B14AFF"/>
    <w:rsid w:val="00B23969"/>
    <w:rsid w:val="00B245A1"/>
    <w:rsid w:val="00B274F8"/>
    <w:rsid w:val="00B278AE"/>
    <w:rsid w:val="00B303BC"/>
    <w:rsid w:val="00B35C5D"/>
    <w:rsid w:val="00B37E11"/>
    <w:rsid w:val="00B42C0C"/>
    <w:rsid w:val="00B46016"/>
    <w:rsid w:val="00B4654E"/>
    <w:rsid w:val="00B53B46"/>
    <w:rsid w:val="00B60E23"/>
    <w:rsid w:val="00B629B9"/>
    <w:rsid w:val="00B62B00"/>
    <w:rsid w:val="00B633B9"/>
    <w:rsid w:val="00B661D3"/>
    <w:rsid w:val="00B671FE"/>
    <w:rsid w:val="00B67A41"/>
    <w:rsid w:val="00B67F85"/>
    <w:rsid w:val="00B703AF"/>
    <w:rsid w:val="00B71D77"/>
    <w:rsid w:val="00B72255"/>
    <w:rsid w:val="00B755C2"/>
    <w:rsid w:val="00B75E6D"/>
    <w:rsid w:val="00B77DCA"/>
    <w:rsid w:val="00B80793"/>
    <w:rsid w:val="00B8340F"/>
    <w:rsid w:val="00B83BEB"/>
    <w:rsid w:val="00B90169"/>
    <w:rsid w:val="00B921C5"/>
    <w:rsid w:val="00B92319"/>
    <w:rsid w:val="00B92731"/>
    <w:rsid w:val="00B9471A"/>
    <w:rsid w:val="00BA0253"/>
    <w:rsid w:val="00BA0556"/>
    <w:rsid w:val="00BA1B34"/>
    <w:rsid w:val="00BA360B"/>
    <w:rsid w:val="00BA3B26"/>
    <w:rsid w:val="00BA3D90"/>
    <w:rsid w:val="00BA4F35"/>
    <w:rsid w:val="00BA59B2"/>
    <w:rsid w:val="00BA7884"/>
    <w:rsid w:val="00BB1561"/>
    <w:rsid w:val="00BB15AB"/>
    <w:rsid w:val="00BB1E99"/>
    <w:rsid w:val="00BB40F6"/>
    <w:rsid w:val="00BB52E7"/>
    <w:rsid w:val="00BB5323"/>
    <w:rsid w:val="00BB707D"/>
    <w:rsid w:val="00BC243C"/>
    <w:rsid w:val="00BC26B7"/>
    <w:rsid w:val="00BC4A96"/>
    <w:rsid w:val="00BC5EDC"/>
    <w:rsid w:val="00BC6A78"/>
    <w:rsid w:val="00BD26F5"/>
    <w:rsid w:val="00BD4DC4"/>
    <w:rsid w:val="00BD78B8"/>
    <w:rsid w:val="00BE014A"/>
    <w:rsid w:val="00BE1604"/>
    <w:rsid w:val="00BE2377"/>
    <w:rsid w:val="00BE2C10"/>
    <w:rsid w:val="00BE40EB"/>
    <w:rsid w:val="00BE593E"/>
    <w:rsid w:val="00BF1388"/>
    <w:rsid w:val="00BF1639"/>
    <w:rsid w:val="00BF22D3"/>
    <w:rsid w:val="00BF23C0"/>
    <w:rsid w:val="00BF46FC"/>
    <w:rsid w:val="00C01FBA"/>
    <w:rsid w:val="00C0211D"/>
    <w:rsid w:val="00C0265D"/>
    <w:rsid w:val="00C043BC"/>
    <w:rsid w:val="00C11772"/>
    <w:rsid w:val="00C117DF"/>
    <w:rsid w:val="00C12188"/>
    <w:rsid w:val="00C139D1"/>
    <w:rsid w:val="00C13D0E"/>
    <w:rsid w:val="00C142BA"/>
    <w:rsid w:val="00C154EC"/>
    <w:rsid w:val="00C15C19"/>
    <w:rsid w:val="00C15DB8"/>
    <w:rsid w:val="00C16FD3"/>
    <w:rsid w:val="00C17948"/>
    <w:rsid w:val="00C20B14"/>
    <w:rsid w:val="00C237C9"/>
    <w:rsid w:val="00C264AE"/>
    <w:rsid w:val="00C32BA6"/>
    <w:rsid w:val="00C35CBA"/>
    <w:rsid w:val="00C35E2C"/>
    <w:rsid w:val="00C404E6"/>
    <w:rsid w:val="00C41D67"/>
    <w:rsid w:val="00C50059"/>
    <w:rsid w:val="00C50BC2"/>
    <w:rsid w:val="00C51B35"/>
    <w:rsid w:val="00C545E8"/>
    <w:rsid w:val="00C56A0F"/>
    <w:rsid w:val="00C61686"/>
    <w:rsid w:val="00C61D1F"/>
    <w:rsid w:val="00C630D4"/>
    <w:rsid w:val="00C63A71"/>
    <w:rsid w:val="00C64BB6"/>
    <w:rsid w:val="00C654CB"/>
    <w:rsid w:val="00C6670B"/>
    <w:rsid w:val="00C67A2F"/>
    <w:rsid w:val="00C67B4D"/>
    <w:rsid w:val="00C71345"/>
    <w:rsid w:val="00C72A48"/>
    <w:rsid w:val="00C74C63"/>
    <w:rsid w:val="00C74EC4"/>
    <w:rsid w:val="00C75DA8"/>
    <w:rsid w:val="00C76D0A"/>
    <w:rsid w:val="00C774F1"/>
    <w:rsid w:val="00C81790"/>
    <w:rsid w:val="00C81996"/>
    <w:rsid w:val="00C84017"/>
    <w:rsid w:val="00C84947"/>
    <w:rsid w:val="00C867A2"/>
    <w:rsid w:val="00C92E21"/>
    <w:rsid w:val="00C9308E"/>
    <w:rsid w:val="00C93C3E"/>
    <w:rsid w:val="00C96761"/>
    <w:rsid w:val="00C9696A"/>
    <w:rsid w:val="00C96CEE"/>
    <w:rsid w:val="00CA0802"/>
    <w:rsid w:val="00CA1697"/>
    <w:rsid w:val="00CA368B"/>
    <w:rsid w:val="00CA4C69"/>
    <w:rsid w:val="00CA5456"/>
    <w:rsid w:val="00CA74C8"/>
    <w:rsid w:val="00CA7EA0"/>
    <w:rsid w:val="00CB175B"/>
    <w:rsid w:val="00CB2F86"/>
    <w:rsid w:val="00CB35E9"/>
    <w:rsid w:val="00CB5A16"/>
    <w:rsid w:val="00CC00C8"/>
    <w:rsid w:val="00CC112B"/>
    <w:rsid w:val="00CC358E"/>
    <w:rsid w:val="00CC362C"/>
    <w:rsid w:val="00CC3FA8"/>
    <w:rsid w:val="00CC55DB"/>
    <w:rsid w:val="00CC5C92"/>
    <w:rsid w:val="00CC67EA"/>
    <w:rsid w:val="00CD0874"/>
    <w:rsid w:val="00CD0B2D"/>
    <w:rsid w:val="00CD2E99"/>
    <w:rsid w:val="00CD78FD"/>
    <w:rsid w:val="00CD7A7C"/>
    <w:rsid w:val="00CE040D"/>
    <w:rsid w:val="00CE07A6"/>
    <w:rsid w:val="00CE1A45"/>
    <w:rsid w:val="00CE2C6C"/>
    <w:rsid w:val="00CE4885"/>
    <w:rsid w:val="00CE704B"/>
    <w:rsid w:val="00CE7405"/>
    <w:rsid w:val="00CF1373"/>
    <w:rsid w:val="00CF1B61"/>
    <w:rsid w:val="00CF3AE5"/>
    <w:rsid w:val="00CF4449"/>
    <w:rsid w:val="00CF517D"/>
    <w:rsid w:val="00CF667A"/>
    <w:rsid w:val="00D003C6"/>
    <w:rsid w:val="00D0389E"/>
    <w:rsid w:val="00D04575"/>
    <w:rsid w:val="00D05D26"/>
    <w:rsid w:val="00D05E63"/>
    <w:rsid w:val="00D05F04"/>
    <w:rsid w:val="00D11C94"/>
    <w:rsid w:val="00D11DF6"/>
    <w:rsid w:val="00D128D1"/>
    <w:rsid w:val="00D12EA4"/>
    <w:rsid w:val="00D20C1A"/>
    <w:rsid w:val="00D213CF"/>
    <w:rsid w:val="00D22898"/>
    <w:rsid w:val="00D229DB"/>
    <w:rsid w:val="00D22EC3"/>
    <w:rsid w:val="00D23DF3"/>
    <w:rsid w:val="00D2746B"/>
    <w:rsid w:val="00D300AE"/>
    <w:rsid w:val="00D32235"/>
    <w:rsid w:val="00D35680"/>
    <w:rsid w:val="00D373A7"/>
    <w:rsid w:val="00D4068F"/>
    <w:rsid w:val="00D4219E"/>
    <w:rsid w:val="00D4268B"/>
    <w:rsid w:val="00D42B94"/>
    <w:rsid w:val="00D441C9"/>
    <w:rsid w:val="00D44E63"/>
    <w:rsid w:val="00D543B6"/>
    <w:rsid w:val="00D54F9D"/>
    <w:rsid w:val="00D55806"/>
    <w:rsid w:val="00D577B1"/>
    <w:rsid w:val="00D57DFB"/>
    <w:rsid w:val="00D6074F"/>
    <w:rsid w:val="00D62434"/>
    <w:rsid w:val="00D62C71"/>
    <w:rsid w:val="00D62E3B"/>
    <w:rsid w:val="00D646EC"/>
    <w:rsid w:val="00D65088"/>
    <w:rsid w:val="00D66973"/>
    <w:rsid w:val="00D70C76"/>
    <w:rsid w:val="00D71A79"/>
    <w:rsid w:val="00D72026"/>
    <w:rsid w:val="00D7706C"/>
    <w:rsid w:val="00D80EB7"/>
    <w:rsid w:val="00D81DEB"/>
    <w:rsid w:val="00D84516"/>
    <w:rsid w:val="00D85F85"/>
    <w:rsid w:val="00D86AE8"/>
    <w:rsid w:val="00D9036A"/>
    <w:rsid w:val="00D92163"/>
    <w:rsid w:val="00D9403E"/>
    <w:rsid w:val="00D94394"/>
    <w:rsid w:val="00D959D4"/>
    <w:rsid w:val="00D978BD"/>
    <w:rsid w:val="00DA04FA"/>
    <w:rsid w:val="00DA09BC"/>
    <w:rsid w:val="00DA2E55"/>
    <w:rsid w:val="00DA38F2"/>
    <w:rsid w:val="00DA3907"/>
    <w:rsid w:val="00DA40AC"/>
    <w:rsid w:val="00DA4F63"/>
    <w:rsid w:val="00DA61AF"/>
    <w:rsid w:val="00DA71EE"/>
    <w:rsid w:val="00DA7933"/>
    <w:rsid w:val="00DA7CFD"/>
    <w:rsid w:val="00DB31BC"/>
    <w:rsid w:val="00DB4832"/>
    <w:rsid w:val="00DB4F69"/>
    <w:rsid w:val="00DB6560"/>
    <w:rsid w:val="00DB6EED"/>
    <w:rsid w:val="00DC0582"/>
    <w:rsid w:val="00DC06DA"/>
    <w:rsid w:val="00DC188E"/>
    <w:rsid w:val="00DC2C7F"/>
    <w:rsid w:val="00DC3168"/>
    <w:rsid w:val="00DC57DD"/>
    <w:rsid w:val="00DD3FAE"/>
    <w:rsid w:val="00DD5A64"/>
    <w:rsid w:val="00DD635C"/>
    <w:rsid w:val="00DD6752"/>
    <w:rsid w:val="00DE0273"/>
    <w:rsid w:val="00DE5C27"/>
    <w:rsid w:val="00DE6071"/>
    <w:rsid w:val="00DE72B1"/>
    <w:rsid w:val="00DF03FF"/>
    <w:rsid w:val="00DF1259"/>
    <w:rsid w:val="00DF3519"/>
    <w:rsid w:val="00DF3795"/>
    <w:rsid w:val="00DF4A61"/>
    <w:rsid w:val="00DF5BE3"/>
    <w:rsid w:val="00E0028C"/>
    <w:rsid w:val="00E00756"/>
    <w:rsid w:val="00E00789"/>
    <w:rsid w:val="00E03EB0"/>
    <w:rsid w:val="00E06BD4"/>
    <w:rsid w:val="00E107B7"/>
    <w:rsid w:val="00E11640"/>
    <w:rsid w:val="00E117F1"/>
    <w:rsid w:val="00E11E22"/>
    <w:rsid w:val="00E121D3"/>
    <w:rsid w:val="00E127FF"/>
    <w:rsid w:val="00E239B4"/>
    <w:rsid w:val="00E24347"/>
    <w:rsid w:val="00E246B0"/>
    <w:rsid w:val="00E24923"/>
    <w:rsid w:val="00E25310"/>
    <w:rsid w:val="00E262B9"/>
    <w:rsid w:val="00E26BB1"/>
    <w:rsid w:val="00E27C1D"/>
    <w:rsid w:val="00E30280"/>
    <w:rsid w:val="00E322B4"/>
    <w:rsid w:val="00E32680"/>
    <w:rsid w:val="00E363B1"/>
    <w:rsid w:val="00E40537"/>
    <w:rsid w:val="00E41897"/>
    <w:rsid w:val="00E45D25"/>
    <w:rsid w:val="00E5150A"/>
    <w:rsid w:val="00E530E2"/>
    <w:rsid w:val="00E53B73"/>
    <w:rsid w:val="00E54008"/>
    <w:rsid w:val="00E54EF2"/>
    <w:rsid w:val="00E5541C"/>
    <w:rsid w:val="00E5643E"/>
    <w:rsid w:val="00E56811"/>
    <w:rsid w:val="00E57280"/>
    <w:rsid w:val="00E618CB"/>
    <w:rsid w:val="00E61A93"/>
    <w:rsid w:val="00E61AC6"/>
    <w:rsid w:val="00E62E47"/>
    <w:rsid w:val="00E6430E"/>
    <w:rsid w:val="00E648BD"/>
    <w:rsid w:val="00E64A52"/>
    <w:rsid w:val="00E65141"/>
    <w:rsid w:val="00E714F3"/>
    <w:rsid w:val="00E71EEA"/>
    <w:rsid w:val="00E73F5F"/>
    <w:rsid w:val="00E757B2"/>
    <w:rsid w:val="00E824D5"/>
    <w:rsid w:val="00E82672"/>
    <w:rsid w:val="00E82C1F"/>
    <w:rsid w:val="00E840BB"/>
    <w:rsid w:val="00E842CB"/>
    <w:rsid w:val="00E87047"/>
    <w:rsid w:val="00E87E42"/>
    <w:rsid w:val="00E9271C"/>
    <w:rsid w:val="00E92B99"/>
    <w:rsid w:val="00E96AC9"/>
    <w:rsid w:val="00E96EAC"/>
    <w:rsid w:val="00EA0565"/>
    <w:rsid w:val="00EA2CEC"/>
    <w:rsid w:val="00EA30B5"/>
    <w:rsid w:val="00EA31EB"/>
    <w:rsid w:val="00EA4028"/>
    <w:rsid w:val="00EA5363"/>
    <w:rsid w:val="00EB3392"/>
    <w:rsid w:val="00EB3B4B"/>
    <w:rsid w:val="00EB64C6"/>
    <w:rsid w:val="00EB6DF8"/>
    <w:rsid w:val="00EC074A"/>
    <w:rsid w:val="00EC1A56"/>
    <w:rsid w:val="00EC3A14"/>
    <w:rsid w:val="00EC410D"/>
    <w:rsid w:val="00EC475F"/>
    <w:rsid w:val="00EC4957"/>
    <w:rsid w:val="00EC5B27"/>
    <w:rsid w:val="00ED0F35"/>
    <w:rsid w:val="00ED17E3"/>
    <w:rsid w:val="00ED2BB7"/>
    <w:rsid w:val="00ED39D7"/>
    <w:rsid w:val="00ED47BA"/>
    <w:rsid w:val="00ED51ED"/>
    <w:rsid w:val="00ED5D41"/>
    <w:rsid w:val="00ED5D6E"/>
    <w:rsid w:val="00ED6C94"/>
    <w:rsid w:val="00ED799A"/>
    <w:rsid w:val="00ED7A2C"/>
    <w:rsid w:val="00ED7FBB"/>
    <w:rsid w:val="00EE024A"/>
    <w:rsid w:val="00EE04ED"/>
    <w:rsid w:val="00EE1B76"/>
    <w:rsid w:val="00EE40A8"/>
    <w:rsid w:val="00EE5264"/>
    <w:rsid w:val="00EE71AE"/>
    <w:rsid w:val="00EE7FA6"/>
    <w:rsid w:val="00EF1AA6"/>
    <w:rsid w:val="00EF28F0"/>
    <w:rsid w:val="00F0117A"/>
    <w:rsid w:val="00F01920"/>
    <w:rsid w:val="00F01BC0"/>
    <w:rsid w:val="00F01E53"/>
    <w:rsid w:val="00F046E2"/>
    <w:rsid w:val="00F04CB2"/>
    <w:rsid w:val="00F05104"/>
    <w:rsid w:val="00F05B6D"/>
    <w:rsid w:val="00F10410"/>
    <w:rsid w:val="00F13B6F"/>
    <w:rsid w:val="00F15B6B"/>
    <w:rsid w:val="00F15E2B"/>
    <w:rsid w:val="00F17CCC"/>
    <w:rsid w:val="00F22C53"/>
    <w:rsid w:val="00F23C92"/>
    <w:rsid w:val="00F2558A"/>
    <w:rsid w:val="00F2679F"/>
    <w:rsid w:val="00F269DE"/>
    <w:rsid w:val="00F270D2"/>
    <w:rsid w:val="00F30C00"/>
    <w:rsid w:val="00F30F82"/>
    <w:rsid w:val="00F352EE"/>
    <w:rsid w:val="00F35566"/>
    <w:rsid w:val="00F35640"/>
    <w:rsid w:val="00F3662A"/>
    <w:rsid w:val="00F37701"/>
    <w:rsid w:val="00F40C98"/>
    <w:rsid w:val="00F42F8B"/>
    <w:rsid w:val="00F44298"/>
    <w:rsid w:val="00F45094"/>
    <w:rsid w:val="00F45A5A"/>
    <w:rsid w:val="00F46AFA"/>
    <w:rsid w:val="00F5018B"/>
    <w:rsid w:val="00F53561"/>
    <w:rsid w:val="00F53635"/>
    <w:rsid w:val="00F54A25"/>
    <w:rsid w:val="00F55EDF"/>
    <w:rsid w:val="00F565F9"/>
    <w:rsid w:val="00F60391"/>
    <w:rsid w:val="00F62274"/>
    <w:rsid w:val="00F64318"/>
    <w:rsid w:val="00F66783"/>
    <w:rsid w:val="00F6794B"/>
    <w:rsid w:val="00F74853"/>
    <w:rsid w:val="00F752CA"/>
    <w:rsid w:val="00F7568E"/>
    <w:rsid w:val="00F80363"/>
    <w:rsid w:val="00F809D4"/>
    <w:rsid w:val="00F842F3"/>
    <w:rsid w:val="00F8591F"/>
    <w:rsid w:val="00F86550"/>
    <w:rsid w:val="00F8702F"/>
    <w:rsid w:val="00F87C08"/>
    <w:rsid w:val="00F9332B"/>
    <w:rsid w:val="00F961B5"/>
    <w:rsid w:val="00F96EEB"/>
    <w:rsid w:val="00F9744A"/>
    <w:rsid w:val="00F97F8B"/>
    <w:rsid w:val="00FA41B1"/>
    <w:rsid w:val="00FA561F"/>
    <w:rsid w:val="00FA5956"/>
    <w:rsid w:val="00FA595E"/>
    <w:rsid w:val="00FA7D48"/>
    <w:rsid w:val="00FB1C0D"/>
    <w:rsid w:val="00FB39C8"/>
    <w:rsid w:val="00FB4EC0"/>
    <w:rsid w:val="00FB529E"/>
    <w:rsid w:val="00FB5759"/>
    <w:rsid w:val="00FB7A09"/>
    <w:rsid w:val="00FB7C6C"/>
    <w:rsid w:val="00FC07DA"/>
    <w:rsid w:val="00FC29A6"/>
    <w:rsid w:val="00FC6AF3"/>
    <w:rsid w:val="00FD0E73"/>
    <w:rsid w:val="00FE0027"/>
    <w:rsid w:val="00FE017A"/>
    <w:rsid w:val="00FE04AB"/>
    <w:rsid w:val="00FE3086"/>
    <w:rsid w:val="00FE53B0"/>
    <w:rsid w:val="00FE72E1"/>
    <w:rsid w:val="00FF2517"/>
    <w:rsid w:val="00FF252E"/>
    <w:rsid w:val="00FF3878"/>
    <w:rsid w:val="00FF4BC3"/>
    <w:rsid w:val="00FF51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v:stroke weight=".5pt"/>
      <v:textbox inset="5.85pt,.7pt,5.85pt,.7pt"/>
    </o:shapedefaults>
    <o:shapelayout v:ext="edit">
      <o:idmap v:ext="edit" data="1"/>
    </o:shapelayout>
  </w:shapeDefaults>
  <w:decimalSymbol w:val="."/>
  <w:listSeparator w:val=","/>
  <w14:docId w14:val="4D52EF1C"/>
  <w15:docId w15:val="{C525EBEC-4309-4517-8609-F7EAA114E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E59DB"/>
    <w:pPr>
      <w:widowControl w:val="0"/>
      <w:autoSpaceDE w:val="0"/>
      <w:autoSpaceDN w:val="0"/>
      <w:jc w:val="both"/>
    </w:pPr>
    <w:rPr>
      <w:rFonts w:ascii="ＭＳ 明朝"/>
      <w:kern w:val="2"/>
      <w:sz w:val="24"/>
      <w:szCs w:val="21"/>
    </w:rPr>
  </w:style>
  <w:style w:type="paragraph" w:styleId="1">
    <w:name w:val="heading 1"/>
    <w:basedOn w:val="a2"/>
    <w:next w:val="a2"/>
    <w:qFormat/>
    <w:rsid w:val="00DA09BC"/>
    <w:pPr>
      <w:keepNext/>
      <w:numPr>
        <w:numId w:val="5"/>
      </w:numPr>
      <w:spacing w:beforeLines="50" w:before="210" w:afterLines="30" w:after="126"/>
      <w:jc w:val="center"/>
      <w:outlineLvl w:val="0"/>
    </w:pPr>
    <w:rPr>
      <w:rFonts w:ascii="ＤＦ平成明朝体W7" w:eastAsia="ＤＦ平成明朝体W7" w:hAnsi="ＭＳ 明朝" w:cs="ＭＳ ゴシック"/>
      <w:sz w:val="32"/>
      <w:szCs w:val="32"/>
    </w:rPr>
  </w:style>
  <w:style w:type="paragraph" w:styleId="21">
    <w:name w:val="heading 2"/>
    <w:basedOn w:val="a2"/>
    <w:next w:val="a2"/>
    <w:link w:val="23"/>
    <w:qFormat/>
    <w:rsid w:val="00540991"/>
    <w:pPr>
      <w:keepNext/>
      <w:numPr>
        <w:numId w:val="23"/>
      </w:numPr>
      <w:outlineLvl w:val="1"/>
    </w:pPr>
    <w:rPr>
      <w:rFonts w:hAnsi="ＭＳ 明朝"/>
      <w:b/>
      <w:sz w:val="28"/>
      <w:szCs w:val="28"/>
    </w:rPr>
  </w:style>
  <w:style w:type="paragraph" w:styleId="32">
    <w:name w:val="heading 3"/>
    <w:basedOn w:val="a2"/>
    <w:next w:val="a2"/>
    <w:qFormat/>
    <w:rsid w:val="00F565F9"/>
    <w:pPr>
      <w:keepNext/>
      <w:ind w:leftChars="100" w:left="100"/>
      <w:outlineLvl w:val="2"/>
    </w:pPr>
    <w:rPr>
      <w:rFonts w:ascii="ＭＳ ゴシック" w:eastAsia="ＭＳ ゴシック" w:hAnsi="ＭＳ ゴシック"/>
      <w:szCs w:val="24"/>
    </w:rPr>
  </w:style>
  <w:style w:type="paragraph" w:styleId="42">
    <w:name w:val="heading 4"/>
    <w:basedOn w:val="a2"/>
    <w:next w:val="a2"/>
    <w:qFormat/>
    <w:rsid w:val="004D7E23"/>
    <w:pPr>
      <w:outlineLvl w:val="3"/>
    </w:pPr>
    <w:rPr>
      <w:b/>
      <w:sz w:val="26"/>
      <w:szCs w:val="26"/>
    </w:rPr>
  </w:style>
  <w:style w:type="paragraph" w:styleId="51">
    <w:name w:val="heading 5"/>
    <w:basedOn w:val="a2"/>
    <w:next w:val="a2"/>
    <w:qFormat/>
    <w:rsid w:val="00736574"/>
    <w:pPr>
      <w:numPr>
        <w:numId w:val="28"/>
      </w:numPr>
      <w:ind w:leftChars="150" w:left="150"/>
      <w:outlineLvl w:val="4"/>
    </w:pPr>
    <w:rPr>
      <w:rFonts w:ascii="ＭＳ ゴシック" w:eastAsia="ＭＳ ゴシック"/>
      <w:sz w:val="21"/>
    </w:rPr>
  </w:style>
  <w:style w:type="paragraph" w:styleId="60">
    <w:name w:val="heading 6"/>
    <w:basedOn w:val="a2"/>
    <w:next w:val="a2"/>
    <w:link w:val="61"/>
    <w:qFormat/>
    <w:rsid w:val="00E64A52"/>
    <w:pPr>
      <w:keepNext/>
      <w:numPr>
        <w:numId w:val="27"/>
      </w:numPr>
      <w:ind w:leftChars="250" w:left="250"/>
      <w:outlineLvl w:val="5"/>
    </w:pPr>
    <w:rPr>
      <w:rFonts w:ascii="ＭＳ ゴシック" w:eastAsia="ＭＳ ゴシック"/>
      <w:bCs/>
      <w:sz w:val="21"/>
    </w:rPr>
  </w:style>
  <w:style w:type="paragraph" w:styleId="7">
    <w:name w:val="heading 7"/>
    <w:basedOn w:val="51"/>
    <w:next w:val="a2"/>
    <w:qFormat/>
    <w:rsid w:val="00DF3795"/>
    <w:pPr>
      <w:numPr>
        <w:ilvl w:val="6"/>
        <w:numId w:val="5"/>
      </w:numPr>
      <w:ind w:leftChars="0" w:left="0"/>
      <w:outlineLvl w:val="6"/>
    </w:pPr>
  </w:style>
  <w:style w:type="paragraph" w:styleId="80">
    <w:name w:val="heading 8"/>
    <w:basedOn w:val="a2"/>
    <w:next w:val="a2"/>
    <w:qFormat/>
    <w:rsid w:val="00275C42"/>
    <w:pPr>
      <w:keepNext/>
      <w:ind w:leftChars="1200" w:left="1200"/>
      <w:outlineLvl w:val="7"/>
    </w:pPr>
  </w:style>
  <w:style w:type="paragraph" w:styleId="9">
    <w:name w:val="heading 9"/>
    <w:basedOn w:val="a2"/>
    <w:next w:val="a2"/>
    <w:qFormat/>
    <w:rsid w:val="00275C42"/>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Indent"/>
    <w:basedOn w:val="a2"/>
    <w:semiHidden/>
    <w:pPr>
      <w:ind w:firstLineChars="100" w:firstLine="211"/>
    </w:pPr>
  </w:style>
  <w:style w:type="paragraph" w:styleId="a7">
    <w:name w:val="Block Text"/>
    <w:basedOn w:val="a2"/>
    <w:semiHidden/>
    <w:pPr>
      <w:pBdr>
        <w:top w:val="single" w:sz="4" w:space="1" w:color="auto"/>
        <w:left w:val="single" w:sz="4" w:space="4" w:color="auto"/>
        <w:bottom w:val="single" w:sz="4" w:space="1" w:color="auto"/>
        <w:right w:val="single" w:sz="4" w:space="24" w:color="auto"/>
      </w:pBdr>
      <w:ind w:leftChars="134" w:left="283" w:rightChars="65" w:right="137"/>
    </w:pPr>
  </w:style>
  <w:style w:type="paragraph" w:styleId="24">
    <w:name w:val="Body Text Indent 2"/>
    <w:basedOn w:val="a2"/>
    <w:link w:val="25"/>
    <w:semiHidden/>
    <w:pPr>
      <w:ind w:leftChars="100" w:left="211" w:firstLineChars="100" w:firstLine="211"/>
    </w:pPr>
  </w:style>
  <w:style w:type="paragraph" w:styleId="33">
    <w:name w:val="Body Text Indent 3"/>
    <w:basedOn w:val="a2"/>
    <w:semiHidden/>
    <w:pPr>
      <w:ind w:leftChars="250" w:left="527" w:firstLineChars="100" w:firstLine="211"/>
    </w:pPr>
  </w:style>
  <w:style w:type="paragraph" w:styleId="a8">
    <w:name w:val="header"/>
    <w:basedOn w:val="a2"/>
    <w:link w:val="a9"/>
    <w:semiHidden/>
    <w:pPr>
      <w:tabs>
        <w:tab w:val="center" w:pos="4252"/>
        <w:tab w:val="right" w:pos="8504"/>
      </w:tabs>
      <w:snapToGrid w:val="0"/>
    </w:pPr>
  </w:style>
  <w:style w:type="paragraph" w:styleId="aa">
    <w:name w:val="footer"/>
    <w:basedOn w:val="a2"/>
    <w:link w:val="ab"/>
    <w:uiPriority w:val="99"/>
    <w:pPr>
      <w:tabs>
        <w:tab w:val="center" w:pos="4252"/>
        <w:tab w:val="right" w:pos="8504"/>
      </w:tabs>
      <w:snapToGrid w:val="0"/>
    </w:pPr>
  </w:style>
  <w:style w:type="character" w:styleId="ac">
    <w:name w:val="page number"/>
    <w:semiHidden/>
    <w:rPr>
      <w:rFonts w:ascii="ＭＳ 明朝" w:eastAsia="ＭＳ 明朝"/>
      <w:i/>
      <w:sz w:val="21"/>
    </w:rPr>
  </w:style>
  <w:style w:type="paragraph" w:styleId="ad">
    <w:name w:val="Balloon Text"/>
    <w:basedOn w:val="a2"/>
    <w:link w:val="ae"/>
    <w:semiHidden/>
    <w:pPr>
      <w:autoSpaceDE/>
      <w:autoSpaceDN/>
    </w:pPr>
    <w:rPr>
      <w:rFonts w:ascii="Arial" w:eastAsia="ＭＳ ゴシック" w:hAnsi="Arial"/>
      <w:sz w:val="18"/>
      <w:szCs w:val="18"/>
    </w:rPr>
  </w:style>
  <w:style w:type="paragraph" w:styleId="22">
    <w:name w:val="List Number 2"/>
    <w:basedOn w:val="a2"/>
    <w:semiHidden/>
    <w:pPr>
      <w:numPr>
        <w:numId w:val="1"/>
      </w:numPr>
    </w:pPr>
  </w:style>
  <w:style w:type="character" w:customStyle="1" w:styleId="ae">
    <w:name w:val="吹き出し (文字)"/>
    <w:link w:val="ad"/>
    <w:rsid w:val="005B43DA"/>
    <w:rPr>
      <w:rFonts w:ascii="Arial" w:eastAsia="ＭＳ ゴシック" w:hAnsi="Arial"/>
      <w:kern w:val="2"/>
      <w:sz w:val="18"/>
      <w:szCs w:val="18"/>
    </w:rPr>
  </w:style>
  <w:style w:type="character" w:customStyle="1" w:styleId="ab">
    <w:name w:val="フッター (文字)"/>
    <w:link w:val="aa"/>
    <w:uiPriority w:val="99"/>
    <w:rsid w:val="008E39A3"/>
    <w:rPr>
      <w:rFonts w:ascii="HG丸ｺﾞｼｯｸM-PRO" w:eastAsia="HG丸ｺﾞｼｯｸM-PRO"/>
      <w:kern w:val="2"/>
      <w:sz w:val="21"/>
      <w:szCs w:val="24"/>
    </w:rPr>
  </w:style>
  <w:style w:type="paragraph" w:customStyle="1" w:styleId="10">
    <w:name w:val="スタイル1"/>
    <w:basedOn w:val="a2"/>
    <w:link w:val="11"/>
    <w:semiHidden/>
    <w:qFormat/>
    <w:rsid w:val="00D62E3B"/>
    <w:pPr>
      <w:numPr>
        <w:numId w:val="2"/>
      </w:numPr>
      <w:spacing w:beforeLines="50" w:before="223"/>
      <w:jc w:val="center"/>
    </w:pPr>
    <w:rPr>
      <w:rFonts w:ascii="ＤＦ平成明朝体W7" w:eastAsia="ＤＦ平成明朝体W7"/>
      <w:sz w:val="32"/>
    </w:rPr>
  </w:style>
  <w:style w:type="paragraph" w:customStyle="1" w:styleId="20">
    <w:name w:val="スタイル2"/>
    <w:basedOn w:val="a2"/>
    <w:link w:val="26"/>
    <w:semiHidden/>
    <w:qFormat/>
    <w:rsid w:val="00D62E3B"/>
    <w:pPr>
      <w:numPr>
        <w:numId w:val="22"/>
      </w:numPr>
      <w:tabs>
        <w:tab w:val="right" w:leader="underscore" w:pos="8504"/>
      </w:tabs>
    </w:pPr>
    <w:rPr>
      <w:rFonts w:ascii="ＭＳ ゴシック" w:eastAsia="ＭＳ ゴシック" w:hAnsi="ＭＳ ゴシック"/>
      <w:sz w:val="28"/>
      <w:szCs w:val="28"/>
    </w:rPr>
  </w:style>
  <w:style w:type="character" w:customStyle="1" w:styleId="11">
    <w:name w:val="スタイル1 (文字)"/>
    <w:link w:val="10"/>
    <w:semiHidden/>
    <w:rsid w:val="00D62E3B"/>
    <w:rPr>
      <w:rFonts w:ascii="ＤＦ平成明朝体W7" w:eastAsia="ＤＦ平成明朝体W7"/>
      <w:kern w:val="2"/>
      <w:sz w:val="32"/>
      <w:szCs w:val="21"/>
    </w:rPr>
  </w:style>
  <w:style w:type="paragraph" w:customStyle="1" w:styleId="31">
    <w:name w:val="スタイル3"/>
    <w:basedOn w:val="6"/>
    <w:link w:val="34"/>
    <w:semiHidden/>
    <w:qFormat/>
    <w:rsid w:val="00A26908"/>
    <w:pPr>
      <w:numPr>
        <w:numId w:val="7"/>
      </w:numPr>
    </w:pPr>
  </w:style>
  <w:style w:type="character" w:customStyle="1" w:styleId="26">
    <w:name w:val="スタイル2 (文字)"/>
    <w:link w:val="20"/>
    <w:semiHidden/>
    <w:rsid w:val="00D62E3B"/>
    <w:rPr>
      <w:rFonts w:ascii="ＭＳ ゴシック" w:eastAsia="ＭＳ ゴシック" w:hAnsi="ＭＳ ゴシック"/>
      <w:kern w:val="2"/>
      <w:sz w:val="28"/>
      <w:szCs w:val="28"/>
    </w:rPr>
  </w:style>
  <w:style w:type="paragraph" w:customStyle="1" w:styleId="41">
    <w:name w:val="スタイル4"/>
    <w:basedOn w:val="a2"/>
    <w:link w:val="43"/>
    <w:semiHidden/>
    <w:qFormat/>
    <w:rsid w:val="007F0290"/>
    <w:pPr>
      <w:numPr>
        <w:numId w:val="3"/>
      </w:numPr>
      <w:tabs>
        <w:tab w:val="right" w:pos="8504"/>
      </w:tabs>
    </w:pPr>
    <w:rPr>
      <w:rFonts w:ascii="ＭＳ ゴシック" w:eastAsia="ＭＳ ゴシック" w:hAnsi="ＭＳ ゴシック"/>
      <w:sz w:val="18"/>
      <w:szCs w:val="18"/>
    </w:rPr>
  </w:style>
  <w:style w:type="character" w:customStyle="1" w:styleId="34">
    <w:name w:val="スタイル3 (文字)"/>
    <w:link w:val="31"/>
    <w:semiHidden/>
    <w:rsid w:val="00A26908"/>
    <w:rPr>
      <w:rFonts w:ascii="ＭＳ 明朝" w:hAnsi="ＭＳ 明朝"/>
      <w:kern w:val="2"/>
      <w:sz w:val="24"/>
      <w:szCs w:val="21"/>
    </w:rPr>
  </w:style>
  <w:style w:type="paragraph" w:customStyle="1" w:styleId="52">
    <w:name w:val="スタイル5"/>
    <w:basedOn w:val="a2"/>
    <w:link w:val="53"/>
    <w:semiHidden/>
    <w:qFormat/>
    <w:rsid w:val="007531A8"/>
    <w:pPr>
      <w:numPr>
        <w:numId w:val="4"/>
      </w:numPr>
      <w:tabs>
        <w:tab w:val="right" w:pos="8504"/>
      </w:tabs>
    </w:pPr>
    <w:rPr>
      <w:rFonts w:ascii="ＭＳ ゴシック" w:eastAsia="ＭＳ ゴシック" w:hAnsi="ＭＳ 明朝"/>
      <w:sz w:val="18"/>
      <w:szCs w:val="22"/>
    </w:rPr>
  </w:style>
  <w:style w:type="character" w:customStyle="1" w:styleId="43">
    <w:name w:val="スタイル4 (文字)"/>
    <w:link w:val="41"/>
    <w:semiHidden/>
    <w:rsid w:val="007F0290"/>
    <w:rPr>
      <w:rFonts w:ascii="ＭＳ ゴシック" w:eastAsia="ＭＳ ゴシック" w:hAnsi="ＭＳ ゴシック"/>
      <w:kern w:val="2"/>
      <w:sz w:val="18"/>
      <w:szCs w:val="18"/>
    </w:rPr>
  </w:style>
  <w:style w:type="paragraph" w:customStyle="1" w:styleId="af">
    <w:name w:val="一太郎"/>
    <w:link w:val="af0"/>
    <w:semiHidden/>
    <w:rsid w:val="003D2730"/>
    <w:pPr>
      <w:widowControl w:val="0"/>
      <w:wordWrap w:val="0"/>
      <w:autoSpaceDE w:val="0"/>
      <w:autoSpaceDN w:val="0"/>
      <w:adjustRightInd w:val="0"/>
      <w:spacing w:line="457" w:lineRule="exact"/>
      <w:jc w:val="both"/>
    </w:pPr>
    <w:rPr>
      <w:rFonts w:cs="ＭＳ 明朝"/>
      <w:spacing w:val="-1"/>
      <w:sz w:val="21"/>
      <w:szCs w:val="21"/>
    </w:rPr>
  </w:style>
  <w:style w:type="character" w:customStyle="1" w:styleId="53">
    <w:name w:val="スタイル5 (文字)"/>
    <w:link w:val="52"/>
    <w:semiHidden/>
    <w:rsid w:val="007531A8"/>
    <w:rPr>
      <w:rFonts w:ascii="ＭＳ ゴシック" w:eastAsia="ＭＳ ゴシック" w:hAnsi="ＭＳ 明朝"/>
      <w:kern w:val="2"/>
      <w:sz w:val="18"/>
      <w:szCs w:val="22"/>
    </w:rPr>
  </w:style>
  <w:style w:type="paragraph" w:customStyle="1" w:styleId="6">
    <w:name w:val="スタイル6"/>
    <w:basedOn w:val="a2"/>
    <w:link w:val="6Char"/>
    <w:semiHidden/>
    <w:qFormat/>
    <w:rsid w:val="003A4E44"/>
    <w:pPr>
      <w:numPr>
        <w:numId w:val="9"/>
      </w:numPr>
      <w:tabs>
        <w:tab w:val="right" w:pos="8504"/>
      </w:tabs>
    </w:pPr>
    <w:rPr>
      <w:rFonts w:hAnsi="ＭＳ 明朝"/>
    </w:rPr>
  </w:style>
  <w:style w:type="paragraph" w:styleId="af1">
    <w:name w:val="List Paragraph"/>
    <w:basedOn w:val="a2"/>
    <w:uiPriority w:val="34"/>
    <w:qFormat/>
    <w:rsid w:val="006202C0"/>
    <w:pPr>
      <w:ind w:leftChars="400" w:left="840"/>
    </w:pPr>
  </w:style>
  <w:style w:type="character" w:customStyle="1" w:styleId="6Char">
    <w:name w:val="スタイル6 Char"/>
    <w:link w:val="6"/>
    <w:semiHidden/>
    <w:rsid w:val="003A4E44"/>
    <w:rPr>
      <w:rFonts w:ascii="ＭＳ 明朝" w:hAnsi="ＭＳ 明朝"/>
      <w:kern w:val="2"/>
      <w:sz w:val="24"/>
      <w:szCs w:val="21"/>
    </w:rPr>
  </w:style>
  <w:style w:type="character" w:customStyle="1" w:styleId="61">
    <w:name w:val="見出し 6 (文字)"/>
    <w:link w:val="60"/>
    <w:rsid w:val="00E64A52"/>
    <w:rPr>
      <w:rFonts w:ascii="ＭＳ ゴシック" w:eastAsia="ＭＳ ゴシック"/>
      <w:bCs/>
      <w:kern w:val="2"/>
      <w:sz w:val="21"/>
      <w:szCs w:val="21"/>
    </w:rPr>
  </w:style>
  <w:style w:type="character" w:customStyle="1" w:styleId="a9">
    <w:name w:val="ヘッダー (文字)"/>
    <w:link w:val="a8"/>
    <w:rsid w:val="008606A3"/>
    <w:rPr>
      <w:rFonts w:ascii="HG丸ｺﾞｼｯｸM-PRO" w:eastAsia="HG丸ｺﾞｼｯｸM-PRO"/>
      <w:kern w:val="2"/>
      <w:sz w:val="21"/>
      <w:szCs w:val="24"/>
    </w:rPr>
  </w:style>
  <w:style w:type="character" w:customStyle="1" w:styleId="25">
    <w:name w:val="本文インデント 2 (文字)"/>
    <w:link w:val="24"/>
    <w:rsid w:val="008606A3"/>
    <w:rPr>
      <w:rFonts w:ascii="HG丸ｺﾞｼｯｸM-PRO" w:eastAsia="HG丸ｺﾞｼｯｸM-PRO"/>
      <w:kern w:val="2"/>
      <w:sz w:val="21"/>
      <w:szCs w:val="24"/>
    </w:rPr>
  </w:style>
  <w:style w:type="paragraph" w:customStyle="1" w:styleId="70">
    <w:name w:val="スタイル7"/>
    <w:basedOn w:val="a2"/>
    <w:link w:val="71"/>
    <w:semiHidden/>
    <w:qFormat/>
    <w:rsid w:val="008606A3"/>
    <w:pPr>
      <w:widowControl/>
      <w:numPr>
        <w:numId w:val="6"/>
      </w:numPr>
      <w:jc w:val="left"/>
    </w:pPr>
    <w:rPr>
      <w:rFonts w:ascii="ＭＳ ゴシック" w:eastAsia="ＭＳ ゴシック" w:hAnsi="ＭＳ ゴシック" w:cs="ＭＳ Ｐゴシック"/>
      <w:kern w:val="0"/>
      <w:sz w:val="18"/>
      <w:szCs w:val="18"/>
    </w:rPr>
  </w:style>
  <w:style w:type="paragraph" w:customStyle="1" w:styleId="8">
    <w:name w:val="スタイル8"/>
    <w:basedOn w:val="af"/>
    <w:link w:val="81"/>
    <w:semiHidden/>
    <w:qFormat/>
    <w:rsid w:val="008C42A8"/>
    <w:pPr>
      <w:numPr>
        <w:numId w:val="8"/>
      </w:numPr>
      <w:spacing w:line="240" w:lineRule="auto"/>
      <w:ind w:leftChars="100" w:left="210" w:firstLine="0"/>
    </w:pPr>
    <w:rPr>
      <w:rFonts w:ascii="ＭＳ ゴシック" w:eastAsia="ＭＳ ゴシック" w:hAnsi="ＭＳ ゴシック" w:cs="ＭＳ ゴシック"/>
      <w:spacing w:val="0"/>
      <w:sz w:val="18"/>
      <w:szCs w:val="18"/>
    </w:rPr>
  </w:style>
  <w:style w:type="character" w:customStyle="1" w:styleId="71">
    <w:name w:val="スタイル7 (文字)"/>
    <w:link w:val="70"/>
    <w:semiHidden/>
    <w:rsid w:val="008606A3"/>
    <w:rPr>
      <w:rFonts w:ascii="ＭＳ ゴシック" w:eastAsia="ＭＳ ゴシック" w:hAnsi="ＭＳ ゴシック" w:cs="ＭＳ Ｐゴシック"/>
      <w:sz w:val="18"/>
      <w:szCs w:val="18"/>
    </w:rPr>
  </w:style>
  <w:style w:type="table" w:styleId="af2">
    <w:name w:val="Table Grid"/>
    <w:basedOn w:val="a4"/>
    <w:semiHidden/>
    <w:rsid w:val="006B49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0">
    <w:name w:val="一太郎 (文字)"/>
    <w:link w:val="af"/>
    <w:semiHidden/>
    <w:rsid w:val="008C42A8"/>
    <w:rPr>
      <w:rFonts w:cs="ＭＳ 明朝"/>
      <w:spacing w:val="-1"/>
      <w:sz w:val="21"/>
      <w:szCs w:val="21"/>
      <w:lang w:val="en-US" w:eastAsia="ja-JP" w:bidi="ar-SA"/>
    </w:rPr>
  </w:style>
  <w:style w:type="character" w:customStyle="1" w:styleId="81">
    <w:name w:val="スタイル8 (文字)"/>
    <w:link w:val="8"/>
    <w:semiHidden/>
    <w:rsid w:val="008C42A8"/>
    <w:rPr>
      <w:rFonts w:ascii="ＭＳ ゴシック" w:eastAsia="ＭＳ ゴシック" w:hAnsi="ＭＳ ゴシック" w:cs="ＭＳ ゴシック"/>
      <w:sz w:val="18"/>
      <w:szCs w:val="18"/>
    </w:rPr>
  </w:style>
  <w:style w:type="numbering" w:styleId="111111">
    <w:name w:val="Outline List 2"/>
    <w:basedOn w:val="a5"/>
    <w:semiHidden/>
    <w:rsid w:val="00275C42"/>
    <w:pPr>
      <w:numPr>
        <w:numId w:val="10"/>
      </w:numPr>
    </w:pPr>
  </w:style>
  <w:style w:type="numbering" w:styleId="1ai">
    <w:name w:val="Outline List 1"/>
    <w:basedOn w:val="a5"/>
    <w:semiHidden/>
    <w:rsid w:val="00275C42"/>
    <w:pPr>
      <w:numPr>
        <w:numId w:val="11"/>
      </w:numPr>
    </w:pPr>
  </w:style>
  <w:style w:type="paragraph" w:styleId="HTML">
    <w:name w:val="HTML Address"/>
    <w:basedOn w:val="a2"/>
    <w:semiHidden/>
    <w:rsid w:val="00275C42"/>
    <w:rPr>
      <w:i/>
      <w:iCs/>
    </w:rPr>
  </w:style>
  <w:style w:type="character" w:styleId="HTML0">
    <w:name w:val="HTML Keyboard"/>
    <w:semiHidden/>
    <w:rsid w:val="00275C42"/>
    <w:rPr>
      <w:rFonts w:ascii="Courier New" w:hAnsi="Courier New" w:cs="Courier New"/>
      <w:sz w:val="20"/>
      <w:szCs w:val="20"/>
    </w:rPr>
  </w:style>
  <w:style w:type="character" w:styleId="HTML1">
    <w:name w:val="HTML Code"/>
    <w:semiHidden/>
    <w:rsid w:val="00275C42"/>
    <w:rPr>
      <w:rFonts w:ascii="Courier New" w:hAnsi="Courier New" w:cs="Courier New"/>
      <w:sz w:val="20"/>
      <w:szCs w:val="20"/>
    </w:rPr>
  </w:style>
  <w:style w:type="character" w:styleId="HTML2">
    <w:name w:val="HTML Sample"/>
    <w:semiHidden/>
    <w:rsid w:val="00275C42"/>
    <w:rPr>
      <w:rFonts w:ascii="Courier New" w:hAnsi="Courier New" w:cs="Courier New"/>
    </w:rPr>
  </w:style>
  <w:style w:type="character" w:styleId="HTML3">
    <w:name w:val="HTML Typewriter"/>
    <w:semiHidden/>
    <w:rsid w:val="00275C42"/>
    <w:rPr>
      <w:rFonts w:ascii="Courier New" w:hAnsi="Courier New" w:cs="Courier New"/>
      <w:sz w:val="20"/>
      <w:szCs w:val="20"/>
    </w:rPr>
  </w:style>
  <w:style w:type="character" w:styleId="HTML4">
    <w:name w:val="HTML Cite"/>
    <w:semiHidden/>
    <w:rsid w:val="00275C42"/>
    <w:rPr>
      <w:i/>
      <w:iCs/>
    </w:rPr>
  </w:style>
  <w:style w:type="paragraph" w:styleId="HTML5">
    <w:name w:val="HTML Preformatted"/>
    <w:basedOn w:val="a2"/>
    <w:semiHidden/>
    <w:rsid w:val="00275C42"/>
    <w:rPr>
      <w:rFonts w:ascii="Courier New" w:hAnsi="Courier New" w:cs="Courier New"/>
      <w:sz w:val="20"/>
      <w:szCs w:val="20"/>
    </w:rPr>
  </w:style>
  <w:style w:type="character" w:styleId="HTML6">
    <w:name w:val="HTML Definition"/>
    <w:semiHidden/>
    <w:rsid w:val="00275C42"/>
    <w:rPr>
      <w:i/>
      <w:iCs/>
    </w:rPr>
  </w:style>
  <w:style w:type="character" w:styleId="HTML7">
    <w:name w:val="HTML Variable"/>
    <w:semiHidden/>
    <w:rsid w:val="00275C42"/>
    <w:rPr>
      <w:i/>
      <w:iCs/>
    </w:rPr>
  </w:style>
  <w:style w:type="character" w:styleId="HTML8">
    <w:name w:val="HTML Acronym"/>
    <w:basedOn w:val="a3"/>
    <w:semiHidden/>
    <w:rsid w:val="00275C42"/>
  </w:style>
  <w:style w:type="character" w:styleId="af3">
    <w:name w:val="Hyperlink"/>
    <w:semiHidden/>
    <w:rsid w:val="00275C42"/>
    <w:rPr>
      <w:color w:val="0000FF"/>
      <w:u w:val="single"/>
    </w:rPr>
  </w:style>
  <w:style w:type="paragraph" w:styleId="af4">
    <w:name w:val="Message Header"/>
    <w:basedOn w:val="a2"/>
    <w:semiHidden/>
    <w:rsid w:val="00275C42"/>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Cs w:val="24"/>
    </w:rPr>
  </w:style>
  <w:style w:type="paragraph" w:styleId="af5">
    <w:name w:val="Salutation"/>
    <w:basedOn w:val="a2"/>
    <w:next w:val="a2"/>
    <w:semiHidden/>
    <w:rsid w:val="00275C42"/>
  </w:style>
  <w:style w:type="paragraph" w:styleId="af6">
    <w:name w:val="envelope address"/>
    <w:basedOn w:val="a2"/>
    <w:semiHidden/>
    <w:rsid w:val="00275C42"/>
    <w:pPr>
      <w:framePr w:w="6804" w:h="2268" w:hRule="exact" w:hSpace="142" w:wrap="auto" w:hAnchor="page" w:xAlign="center" w:yAlign="bottom"/>
      <w:snapToGrid w:val="0"/>
      <w:ind w:leftChars="1400" w:left="100"/>
    </w:pPr>
    <w:rPr>
      <w:rFonts w:ascii="Arial" w:hAnsi="Arial" w:cs="Arial"/>
      <w:szCs w:val="24"/>
    </w:rPr>
  </w:style>
  <w:style w:type="paragraph" w:styleId="af7">
    <w:name w:val="List"/>
    <w:basedOn w:val="a2"/>
    <w:semiHidden/>
    <w:rsid w:val="00275C42"/>
    <w:pPr>
      <w:ind w:left="200" w:hangingChars="200" w:hanging="200"/>
    </w:pPr>
  </w:style>
  <w:style w:type="paragraph" w:styleId="27">
    <w:name w:val="List 2"/>
    <w:basedOn w:val="a2"/>
    <w:semiHidden/>
    <w:rsid w:val="00275C42"/>
    <w:pPr>
      <w:ind w:leftChars="200" w:left="100" w:hangingChars="200" w:hanging="200"/>
    </w:pPr>
  </w:style>
  <w:style w:type="paragraph" w:styleId="35">
    <w:name w:val="List 3"/>
    <w:basedOn w:val="a2"/>
    <w:semiHidden/>
    <w:rsid w:val="00275C42"/>
    <w:pPr>
      <w:ind w:leftChars="400" w:left="100" w:hangingChars="200" w:hanging="200"/>
    </w:pPr>
  </w:style>
  <w:style w:type="paragraph" w:styleId="44">
    <w:name w:val="List 4"/>
    <w:basedOn w:val="a2"/>
    <w:semiHidden/>
    <w:rsid w:val="00275C42"/>
    <w:pPr>
      <w:ind w:leftChars="600" w:left="100" w:hangingChars="200" w:hanging="200"/>
    </w:pPr>
  </w:style>
  <w:style w:type="paragraph" w:styleId="54">
    <w:name w:val="List 5"/>
    <w:basedOn w:val="a2"/>
    <w:semiHidden/>
    <w:rsid w:val="00275C42"/>
    <w:pPr>
      <w:ind w:leftChars="800" w:left="100" w:hangingChars="200" w:hanging="200"/>
    </w:pPr>
  </w:style>
  <w:style w:type="paragraph" w:styleId="a0">
    <w:name w:val="List Bullet"/>
    <w:basedOn w:val="a2"/>
    <w:autoRedefine/>
    <w:semiHidden/>
    <w:rsid w:val="00275C42"/>
    <w:pPr>
      <w:numPr>
        <w:numId w:val="12"/>
      </w:numPr>
    </w:pPr>
  </w:style>
  <w:style w:type="paragraph" w:styleId="2">
    <w:name w:val="List Bullet 2"/>
    <w:basedOn w:val="a2"/>
    <w:autoRedefine/>
    <w:semiHidden/>
    <w:rsid w:val="00275C42"/>
    <w:pPr>
      <w:numPr>
        <w:numId w:val="13"/>
      </w:numPr>
    </w:pPr>
  </w:style>
  <w:style w:type="paragraph" w:styleId="30">
    <w:name w:val="List Bullet 3"/>
    <w:basedOn w:val="a2"/>
    <w:autoRedefine/>
    <w:semiHidden/>
    <w:rsid w:val="00275C42"/>
    <w:pPr>
      <w:numPr>
        <w:numId w:val="14"/>
      </w:numPr>
    </w:pPr>
  </w:style>
  <w:style w:type="paragraph" w:styleId="40">
    <w:name w:val="List Bullet 4"/>
    <w:basedOn w:val="a2"/>
    <w:autoRedefine/>
    <w:semiHidden/>
    <w:rsid w:val="00275C42"/>
    <w:pPr>
      <w:numPr>
        <w:numId w:val="15"/>
      </w:numPr>
    </w:pPr>
  </w:style>
  <w:style w:type="paragraph" w:styleId="50">
    <w:name w:val="List Bullet 5"/>
    <w:basedOn w:val="a2"/>
    <w:autoRedefine/>
    <w:semiHidden/>
    <w:rsid w:val="00275C42"/>
    <w:pPr>
      <w:numPr>
        <w:numId w:val="16"/>
      </w:numPr>
    </w:pPr>
  </w:style>
  <w:style w:type="paragraph" w:styleId="af8">
    <w:name w:val="List Continue"/>
    <w:basedOn w:val="a2"/>
    <w:semiHidden/>
    <w:rsid w:val="00275C42"/>
    <w:pPr>
      <w:spacing w:after="180"/>
      <w:ind w:leftChars="200" w:left="425"/>
    </w:pPr>
  </w:style>
  <w:style w:type="paragraph" w:styleId="28">
    <w:name w:val="List Continue 2"/>
    <w:basedOn w:val="a2"/>
    <w:semiHidden/>
    <w:rsid w:val="00275C42"/>
    <w:pPr>
      <w:spacing w:after="180"/>
      <w:ind w:leftChars="400" w:left="850"/>
    </w:pPr>
  </w:style>
  <w:style w:type="paragraph" w:styleId="36">
    <w:name w:val="List Continue 3"/>
    <w:basedOn w:val="a2"/>
    <w:semiHidden/>
    <w:rsid w:val="00275C42"/>
    <w:pPr>
      <w:spacing w:after="180"/>
      <w:ind w:leftChars="600" w:left="1275"/>
    </w:pPr>
  </w:style>
  <w:style w:type="paragraph" w:styleId="45">
    <w:name w:val="List Continue 4"/>
    <w:basedOn w:val="a2"/>
    <w:semiHidden/>
    <w:rsid w:val="00275C42"/>
    <w:pPr>
      <w:spacing w:after="180"/>
      <w:ind w:leftChars="800" w:left="1700"/>
    </w:pPr>
  </w:style>
  <w:style w:type="paragraph" w:styleId="55">
    <w:name w:val="List Continue 5"/>
    <w:basedOn w:val="a2"/>
    <w:semiHidden/>
    <w:rsid w:val="00275C42"/>
    <w:pPr>
      <w:spacing w:after="180"/>
      <w:ind w:leftChars="1000" w:left="2125"/>
    </w:pPr>
  </w:style>
  <w:style w:type="paragraph" w:styleId="af9">
    <w:name w:val="Note Heading"/>
    <w:basedOn w:val="a2"/>
    <w:next w:val="a2"/>
    <w:semiHidden/>
    <w:rsid w:val="00275C42"/>
    <w:pPr>
      <w:jc w:val="center"/>
    </w:pPr>
  </w:style>
  <w:style w:type="character" w:styleId="afa">
    <w:name w:val="Emphasis"/>
    <w:rsid w:val="00275C42"/>
    <w:rPr>
      <w:i/>
      <w:iCs/>
    </w:rPr>
  </w:style>
  <w:style w:type="character" w:styleId="afb">
    <w:name w:val="Strong"/>
    <w:rsid w:val="00275C42"/>
    <w:rPr>
      <w:b/>
      <w:bCs/>
    </w:rPr>
  </w:style>
  <w:style w:type="paragraph" w:styleId="afc">
    <w:name w:val="Closing"/>
    <w:basedOn w:val="a2"/>
    <w:semiHidden/>
    <w:rsid w:val="00275C42"/>
    <w:pPr>
      <w:jc w:val="right"/>
    </w:pPr>
  </w:style>
  <w:style w:type="character" w:styleId="afd">
    <w:name w:val="line number"/>
    <w:basedOn w:val="a3"/>
    <w:semiHidden/>
    <w:rsid w:val="00275C42"/>
  </w:style>
  <w:style w:type="paragraph" w:styleId="afe">
    <w:name w:val="envelope return"/>
    <w:basedOn w:val="a2"/>
    <w:semiHidden/>
    <w:rsid w:val="00275C42"/>
    <w:pPr>
      <w:snapToGrid w:val="0"/>
    </w:pPr>
    <w:rPr>
      <w:rFonts w:ascii="Arial" w:hAnsi="Arial" w:cs="Arial"/>
    </w:rPr>
  </w:style>
  <w:style w:type="paragraph" w:styleId="aff">
    <w:name w:val="Signature"/>
    <w:basedOn w:val="a2"/>
    <w:semiHidden/>
    <w:rsid w:val="00275C42"/>
    <w:pPr>
      <w:jc w:val="right"/>
    </w:pPr>
  </w:style>
  <w:style w:type="paragraph" w:styleId="aff0">
    <w:name w:val="Plain Text"/>
    <w:basedOn w:val="a2"/>
    <w:semiHidden/>
    <w:rsid w:val="00275C42"/>
    <w:rPr>
      <w:rFonts w:hAnsi="Courier New" w:cs="Courier New"/>
    </w:rPr>
  </w:style>
  <w:style w:type="numbering" w:styleId="a1">
    <w:name w:val="Outline List 3"/>
    <w:basedOn w:val="a5"/>
    <w:semiHidden/>
    <w:rsid w:val="00275C42"/>
    <w:pPr>
      <w:numPr>
        <w:numId w:val="17"/>
      </w:numPr>
    </w:pPr>
  </w:style>
  <w:style w:type="paragraph" w:styleId="a">
    <w:name w:val="List Number"/>
    <w:basedOn w:val="a2"/>
    <w:semiHidden/>
    <w:rsid w:val="00275C42"/>
    <w:pPr>
      <w:numPr>
        <w:numId w:val="18"/>
      </w:numPr>
    </w:pPr>
  </w:style>
  <w:style w:type="paragraph" w:styleId="3">
    <w:name w:val="List Number 3"/>
    <w:basedOn w:val="a2"/>
    <w:semiHidden/>
    <w:rsid w:val="00275C42"/>
    <w:pPr>
      <w:numPr>
        <w:numId w:val="19"/>
      </w:numPr>
    </w:pPr>
  </w:style>
  <w:style w:type="paragraph" w:styleId="4">
    <w:name w:val="List Number 4"/>
    <w:basedOn w:val="a2"/>
    <w:semiHidden/>
    <w:rsid w:val="00275C42"/>
    <w:pPr>
      <w:numPr>
        <w:numId w:val="20"/>
      </w:numPr>
    </w:pPr>
  </w:style>
  <w:style w:type="paragraph" w:styleId="5">
    <w:name w:val="List Number 5"/>
    <w:basedOn w:val="a2"/>
    <w:semiHidden/>
    <w:rsid w:val="00275C42"/>
    <w:pPr>
      <w:numPr>
        <w:numId w:val="21"/>
      </w:numPr>
    </w:pPr>
  </w:style>
  <w:style w:type="paragraph" w:styleId="aff1">
    <w:name w:val="E-mail Signature"/>
    <w:basedOn w:val="a2"/>
    <w:semiHidden/>
    <w:rsid w:val="00275C42"/>
  </w:style>
  <w:style w:type="paragraph" w:styleId="aff2">
    <w:name w:val="Date"/>
    <w:basedOn w:val="a2"/>
    <w:next w:val="a2"/>
    <w:semiHidden/>
    <w:rsid w:val="00275C42"/>
  </w:style>
  <w:style w:type="paragraph" w:styleId="Web">
    <w:name w:val="Normal (Web)"/>
    <w:basedOn w:val="a2"/>
    <w:semiHidden/>
    <w:rsid w:val="00275C42"/>
    <w:rPr>
      <w:rFonts w:ascii="Times New Roman" w:hAnsi="Times New Roman"/>
      <w:szCs w:val="24"/>
    </w:rPr>
  </w:style>
  <w:style w:type="paragraph" w:styleId="aff3">
    <w:name w:val="Normal Indent"/>
    <w:basedOn w:val="a2"/>
    <w:semiHidden/>
    <w:rsid w:val="00275C42"/>
    <w:pPr>
      <w:ind w:leftChars="400" w:left="840"/>
    </w:pPr>
  </w:style>
  <w:style w:type="table" w:styleId="3-D1">
    <w:name w:val="Table 3D effects 1"/>
    <w:basedOn w:val="a4"/>
    <w:semiHidden/>
    <w:rsid w:val="00275C42"/>
    <w:pPr>
      <w:widowControl w:val="0"/>
      <w:autoSpaceDE w:val="0"/>
      <w:autoSpaceDN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275C42"/>
    <w:pPr>
      <w:widowControl w:val="0"/>
      <w:autoSpaceDE w:val="0"/>
      <w:autoSpaceDN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275C42"/>
    <w:pPr>
      <w:widowControl w:val="0"/>
      <w:autoSpaceDE w:val="0"/>
      <w:autoSpaceDN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4"/>
    <w:semiHidden/>
    <w:rsid w:val="00275C42"/>
    <w:pPr>
      <w:widowControl w:val="0"/>
      <w:autoSpaceDE w:val="0"/>
      <w:autoSpaceDN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275C42"/>
    <w:pPr>
      <w:widowControl w:val="0"/>
      <w:autoSpaceDE w:val="0"/>
      <w:autoSpaceDN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275C42"/>
    <w:pPr>
      <w:widowControl w:val="0"/>
      <w:autoSpaceDE w:val="0"/>
      <w:autoSpaceDN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2">
    <w:name w:val="Table Subtle 1"/>
    <w:basedOn w:val="a4"/>
    <w:semiHidden/>
    <w:rsid w:val="00275C42"/>
    <w:pPr>
      <w:widowControl w:val="0"/>
      <w:autoSpaceDE w:val="0"/>
      <w:autoSpaceDN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4"/>
    <w:semiHidden/>
    <w:rsid w:val="00275C42"/>
    <w:pPr>
      <w:widowControl w:val="0"/>
      <w:autoSpaceDE w:val="0"/>
      <w:autoSpaceDN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4">
    <w:name w:val="Table Elegant"/>
    <w:basedOn w:val="a4"/>
    <w:semiHidden/>
    <w:rsid w:val="00275C42"/>
    <w:pPr>
      <w:widowControl w:val="0"/>
      <w:autoSpaceDE w:val="0"/>
      <w:autoSpaceDN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Colorful 1"/>
    <w:basedOn w:val="a4"/>
    <w:semiHidden/>
    <w:rsid w:val="00275C42"/>
    <w:pPr>
      <w:widowControl w:val="0"/>
      <w:autoSpaceDE w:val="0"/>
      <w:autoSpaceDN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4"/>
    <w:semiHidden/>
    <w:rsid w:val="00275C42"/>
    <w:pPr>
      <w:widowControl w:val="0"/>
      <w:autoSpaceDE w:val="0"/>
      <w:autoSpaceDN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4"/>
    <w:semiHidden/>
    <w:rsid w:val="00275C42"/>
    <w:pPr>
      <w:widowControl w:val="0"/>
      <w:autoSpaceDE w:val="0"/>
      <w:autoSpaceDN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lassic 1"/>
    <w:basedOn w:val="a4"/>
    <w:semiHidden/>
    <w:rsid w:val="00275C42"/>
    <w:pPr>
      <w:widowControl w:val="0"/>
      <w:autoSpaceDE w:val="0"/>
      <w:autoSpaceDN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semiHidden/>
    <w:rsid w:val="00275C42"/>
    <w:pPr>
      <w:widowControl w:val="0"/>
      <w:autoSpaceDE w:val="0"/>
      <w:autoSpaceDN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4"/>
    <w:semiHidden/>
    <w:rsid w:val="00275C42"/>
    <w:pPr>
      <w:widowControl w:val="0"/>
      <w:autoSpaceDE w:val="0"/>
      <w:autoSpaceDN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275C42"/>
    <w:pPr>
      <w:widowControl w:val="0"/>
      <w:autoSpaceDE w:val="0"/>
      <w:autoSpaceDN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5">
    <w:name w:val="Table Contemporary"/>
    <w:basedOn w:val="a4"/>
    <w:semiHidden/>
    <w:rsid w:val="00275C42"/>
    <w:pPr>
      <w:widowControl w:val="0"/>
      <w:autoSpaceDE w:val="0"/>
      <w:autoSpaceDN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5">
    <w:name w:val="Table Simple 1"/>
    <w:basedOn w:val="a4"/>
    <w:semiHidden/>
    <w:rsid w:val="00275C42"/>
    <w:pPr>
      <w:widowControl w:val="0"/>
      <w:autoSpaceDE w:val="0"/>
      <w:autoSpaceDN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semiHidden/>
    <w:rsid w:val="00275C42"/>
    <w:pPr>
      <w:widowControl w:val="0"/>
      <w:autoSpaceDE w:val="0"/>
      <w:autoSpaceDN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semiHidden/>
    <w:rsid w:val="00275C42"/>
    <w:pPr>
      <w:widowControl w:val="0"/>
      <w:autoSpaceDE w:val="0"/>
      <w:autoSpaceDN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6">
    <w:name w:val="Table Professional"/>
    <w:basedOn w:val="a4"/>
    <w:semiHidden/>
    <w:rsid w:val="00275C42"/>
    <w:pPr>
      <w:widowControl w:val="0"/>
      <w:autoSpaceDE w:val="0"/>
      <w:autoSpaceDN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List 1"/>
    <w:basedOn w:val="a4"/>
    <w:semiHidden/>
    <w:rsid w:val="00275C42"/>
    <w:pPr>
      <w:widowControl w:val="0"/>
      <w:autoSpaceDE w:val="0"/>
      <w:autoSpaceDN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List 2"/>
    <w:basedOn w:val="a4"/>
    <w:semiHidden/>
    <w:rsid w:val="00275C42"/>
    <w:pPr>
      <w:widowControl w:val="0"/>
      <w:autoSpaceDE w:val="0"/>
      <w:autoSpaceDN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4"/>
    <w:semiHidden/>
    <w:rsid w:val="00275C42"/>
    <w:pPr>
      <w:widowControl w:val="0"/>
      <w:autoSpaceDE w:val="0"/>
      <w:autoSpaceDN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275C42"/>
    <w:pPr>
      <w:widowControl w:val="0"/>
      <w:autoSpaceDE w:val="0"/>
      <w:autoSpaceDN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275C42"/>
    <w:pPr>
      <w:widowControl w:val="0"/>
      <w:autoSpaceDE w:val="0"/>
      <w:autoSpaceDN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275C42"/>
    <w:pPr>
      <w:widowControl w:val="0"/>
      <w:autoSpaceDE w:val="0"/>
      <w:autoSpaceDN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275C42"/>
    <w:pPr>
      <w:widowControl w:val="0"/>
      <w:autoSpaceDE w:val="0"/>
      <w:autoSpaceDN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275C42"/>
    <w:pPr>
      <w:widowControl w:val="0"/>
      <w:autoSpaceDE w:val="0"/>
      <w:autoSpaceDN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17">
    <w:name w:val="Table Grid 1"/>
    <w:basedOn w:val="a4"/>
    <w:semiHidden/>
    <w:rsid w:val="00275C42"/>
    <w:pPr>
      <w:widowControl w:val="0"/>
      <w:autoSpaceDE w:val="0"/>
      <w:autoSpaceDN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275C42"/>
    <w:pPr>
      <w:widowControl w:val="0"/>
      <w:autoSpaceDE w:val="0"/>
      <w:autoSpaceDN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semiHidden/>
    <w:rsid w:val="00275C42"/>
    <w:pPr>
      <w:widowControl w:val="0"/>
      <w:autoSpaceDE w:val="0"/>
      <w:autoSpaceDN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4"/>
    <w:semiHidden/>
    <w:rsid w:val="00275C42"/>
    <w:pPr>
      <w:widowControl w:val="0"/>
      <w:autoSpaceDE w:val="0"/>
      <w:autoSpaceDN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275C42"/>
    <w:pPr>
      <w:widowControl w:val="0"/>
      <w:autoSpaceDE w:val="0"/>
      <w:autoSpaceDN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275C42"/>
    <w:pPr>
      <w:widowControl w:val="0"/>
      <w:autoSpaceDE w:val="0"/>
      <w:autoSpaceDN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275C42"/>
    <w:pPr>
      <w:widowControl w:val="0"/>
      <w:autoSpaceDE w:val="0"/>
      <w:autoSpaceDN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275C42"/>
    <w:pPr>
      <w:widowControl w:val="0"/>
      <w:autoSpaceDE w:val="0"/>
      <w:autoSpaceDN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8">
    <w:name w:val="Table Columns 1"/>
    <w:basedOn w:val="a4"/>
    <w:semiHidden/>
    <w:rsid w:val="00275C42"/>
    <w:pPr>
      <w:widowControl w:val="0"/>
      <w:autoSpaceDE w:val="0"/>
      <w:autoSpaceDN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4"/>
    <w:semiHidden/>
    <w:rsid w:val="00275C42"/>
    <w:pPr>
      <w:widowControl w:val="0"/>
      <w:autoSpaceDE w:val="0"/>
      <w:autoSpaceDN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275C42"/>
    <w:pPr>
      <w:widowControl w:val="0"/>
      <w:autoSpaceDE w:val="0"/>
      <w:autoSpaceDN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275C42"/>
    <w:pPr>
      <w:widowControl w:val="0"/>
      <w:autoSpaceDE w:val="0"/>
      <w:autoSpaceDN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275C42"/>
    <w:pPr>
      <w:widowControl w:val="0"/>
      <w:autoSpaceDE w:val="0"/>
      <w:autoSpaceDN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7">
    <w:name w:val="Table Theme"/>
    <w:basedOn w:val="a4"/>
    <w:semiHidden/>
    <w:rsid w:val="00275C42"/>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FollowedHyperlink"/>
    <w:semiHidden/>
    <w:rsid w:val="00275C42"/>
    <w:rPr>
      <w:color w:val="800080"/>
      <w:u w:val="single"/>
    </w:rPr>
  </w:style>
  <w:style w:type="paragraph" w:styleId="aff9">
    <w:name w:val="Title"/>
    <w:basedOn w:val="a2"/>
    <w:qFormat/>
    <w:rsid w:val="00275C42"/>
    <w:pPr>
      <w:spacing w:before="240" w:after="120"/>
      <w:jc w:val="center"/>
      <w:outlineLvl w:val="0"/>
    </w:pPr>
    <w:rPr>
      <w:rFonts w:ascii="Arial" w:eastAsia="ＭＳ ゴシック" w:hAnsi="Arial" w:cs="Arial"/>
      <w:sz w:val="32"/>
      <w:szCs w:val="32"/>
    </w:rPr>
  </w:style>
  <w:style w:type="paragraph" w:styleId="affa">
    <w:name w:val="Subtitle"/>
    <w:basedOn w:val="a2"/>
    <w:qFormat/>
    <w:rsid w:val="00275C42"/>
    <w:pPr>
      <w:jc w:val="center"/>
      <w:outlineLvl w:val="1"/>
    </w:pPr>
    <w:rPr>
      <w:rFonts w:ascii="Arial" w:eastAsia="ＭＳ ゴシック" w:hAnsi="Arial" w:cs="Arial"/>
      <w:szCs w:val="24"/>
    </w:rPr>
  </w:style>
  <w:style w:type="paragraph" w:styleId="affb">
    <w:name w:val="Body Text"/>
    <w:basedOn w:val="a2"/>
    <w:semiHidden/>
    <w:rsid w:val="00275C42"/>
  </w:style>
  <w:style w:type="paragraph" w:styleId="2f0">
    <w:name w:val="Body Text 2"/>
    <w:basedOn w:val="a2"/>
    <w:semiHidden/>
    <w:rsid w:val="00275C42"/>
    <w:pPr>
      <w:spacing w:line="480" w:lineRule="auto"/>
    </w:pPr>
  </w:style>
  <w:style w:type="paragraph" w:styleId="3d">
    <w:name w:val="Body Text 3"/>
    <w:basedOn w:val="a2"/>
    <w:semiHidden/>
    <w:rsid w:val="00275C42"/>
    <w:rPr>
      <w:sz w:val="16"/>
      <w:szCs w:val="16"/>
    </w:rPr>
  </w:style>
  <w:style w:type="paragraph" w:styleId="affc">
    <w:name w:val="Body Text First Indent"/>
    <w:basedOn w:val="affb"/>
    <w:semiHidden/>
    <w:rsid w:val="00275C42"/>
    <w:pPr>
      <w:ind w:firstLineChars="100" w:firstLine="210"/>
    </w:pPr>
  </w:style>
  <w:style w:type="paragraph" w:styleId="2f1">
    <w:name w:val="Body Text First Indent 2"/>
    <w:basedOn w:val="a6"/>
    <w:semiHidden/>
    <w:rsid w:val="00275C42"/>
    <w:pPr>
      <w:ind w:leftChars="400" w:left="851" w:firstLine="210"/>
    </w:pPr>
  </w:style>
  <w:style w:type="character" w:customStyle="1" w:styleId="23">
    <w:name w:val="見出し 2 (文字)"/>
    <w:link w:val="21"/>
    <w:rsid w:val="00540991"/>
    <w:rPr>
      <w:rFonts w:ascii="ＭＳ 明朝" w:hAnsi="ＭＳ 明朝"/>
      <w:b/>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8623">
      <w:bodyDiv w:val="1"/>
      <w:marLeft w:val="0"/>
      <w:marRight w:val="0"/>
      <w:marTop w:val="0"/>
      <w:marBottom w:val="0"/>
      <w:divBdr>
        <w:top w:val="none" w:sz="0" w:space="0" w:color="auto"/>
        <w:left w:val="none" w:sz="0" w:space="0" w:color="auto"/>
        <w:bottom w:val="none" w:sz="0" w:space="0" w:color="auto"/>
        <w:right w:val="none" w:sz="0" w:space="0" w:color="auto"/>
      </w:divBdr>
    </w:div>
    <w:div w:id="23949145">
      <w:bodyDiv w:val="1"/>
      <w:marLeft w:val="0"/>
      <w:marRight w:val="0"/>
      <w:marTop w:val="0"/>
      <w:marBottom w:val="0"/>
      <w:divBdr>
        <w:top w:val="none" w:sz="0" w:space="0" w:color="auto"/>
        <w:left w:val="none" w:sz="0" w:space="0" w:color="auto"/>
        <w:bottom w:val="none" w:sz="0" w:space="0" w:color="auto"/>
        <w:right w:val="none" w:sz="0" w:space="0" w:color="auto"/>
      </w:divBdr>
    </w:div>
    <w:div w:id="102851063">
      <w:bodyDiv w:val="1"/>
      <w:marLeft w:val="0"/>
      <w:marRight w:val="0"/>
      <w:marTop w:val="0"/>
      <w:marBottom w:val="0"/>
      <w:divBdr>
        <w:top w:val="none" w:sz="0" w:space="0" w:color="auto"/>
        <w:left w:val="none" w:sz="0" w:space="0" w:color="auto"/>
        <w:bottom w:val="none" w:sz="0" w:space="0" w:color="auto"/>
        <w:right w:val="none" w:sz="0" w:space="0" w:color="auto"/>
      </w:divBdr>
    </w:div>
    <w:div w:id="207760288">
      <w:bodyDiv w:val="1"/>
      <w:marLeft w:val="0"/>
      <w:marRight w:val="0"/>
      <w:marTop w:val="0"/>
      <w:marBottom w:val="0"/>
      <w:divBdr>
        <w:top w:val="none" w:sz="0" w:space="0" w:color="auto"/>
        <w:left w:val="none" w:sz="0" w:space="0" w:color="auto"/>
        <w:bottom w:val="none" w:sz="0" w:space="0" w:color="auto"/>
        <w:right w:val="none" w:sz="0" w:space="0" w:color="auto"/>
      </w:divBdr>
    </w:div>
    <w:div w:id="213582474">
      <w:bodyDiv w:val="1"/>
      <w:marLeft w:val="0"/>
      <w:marRight w:val="0"/>
      <w:marTop w:val="0"/>
      <w:marBottom w:val="0"/>
      <w:divBdr>
        <w:top w:val="none" w:sz="0" w:space="0" w:color="auto"/>
        <w:left w:val="none" w:sz="0" w:space="0" w:color="auto"/>
        <w:bottom w:val="none" w:sz="0" w:space="0" w:color="auto"/>
        <w:right w:val="none" w:sz="0" w:space="0" w:color="auto"/>
      </w:divBdr>
    </w:div>
    <w:div w:id="243682213">
      <w:bodyDiv w:val="1"/>
      <w:marLeft w:val="0"/>
      <w:marRight w:val="0"/>
      <w:marTop w:val="0"/>
      <w:marBottom w:val="0"/>
      <w:divBdr>
        <w:top w:val="none" w:sz="0" w:space="0" w:color="auto"/>
        <w:left w:val="none" w:sz="0" w:space="0" w:color="auto"/>
        <w:bottom w:val="none" w:sz="0" w:space="0" w:color="auto"/>
        <w:right w:val="none" w:sz="0" w:space="0" w:color="auto"/>
      </w:divBdr>
    </w:div>
    <w:div w:id="246311417">
      <w:bodyDiv w:val="1"/>
      <w:marLeft w:val="0"/>
      <w:marRight w:val="0"/>
      <w:marTop w:val="0"/>
      <w:marBottom w:val="0"/>
      <w:divBdr>
        <w:top w:val="none" w:sz="0" w:space="0" w:color="auto"/>
        <w:left w:val="none" w:sz="0" w:space="0" w:color="auto"/>
        <w:bottom w:val="none" w:sz="0" w:space="0" w:color="auto"/>
        <w:right w:val="none" w:sz="0" w:space="0" w:color="auto"/>
      </w:divBdr>
    </w:div>
    <w:div w:id="268009234">
      <w:bodyDiv w:val="1"/>
      <w:marLeft w:val="0"/>
      <w:marRight w:val="0"/>
      <w:marTop w:val="0"/>
      <w:marBottom w:val="0"/>
      <w:divBdr>
        <w:top w:val="none" w:sz="0" w:space="0" w:color="auto"/>
        <w:left w:val="none" w:sz="0" w:space="0" w:color="auto"/>
        <w:bottom w:val="none" w:sz="0" w:space="0" w:color="auto"/>
        <w:right w:val="none" w:sz="0" w:space="0" w:color="auto"/>
      </w:divBdr>
    </w:div>
    <w:div w:id="273558130">
      <w:bodyDiv w:val="1"/>
      <w:marLeft w:val="0"/>
      <w:marRight w:val="0"/>
      <w:marTop w:val="0"/>
      <w:marBottom w:val="0"/>
      <w:divBdr>
        <w:top w:val="none" w:sz="0" w:space="0" w:color="auto"/>
        <w:left w:val="none" w:sz="0" w:space="0" w:color="auto"/>
        <w:bottom w:val="none" w:sz="0" w:space="0" w:color="auto"/>
        <w:right w:val="none" w:sz="0" w:space="0" w:color="auto"/>
      </w:divBdr>
    </w:div>
    <w:div w:id="373432946">
      <w:bodyDiv w:val="1"/>
      <w:marLeft w:val="0"/>
      <w:marRight w:val="0"/>
      <w:marTop w:val="0"/>
      <w:marBottom w:val="0"/>
      <w:divBdr>
        <w:top w:val="none" w:sz="0" w:space="0" w:color="auto"/>
        <w:left w:val="none" w:sz="0" w:space="0" w:color="auto"/>
        <w:bottom w:val="none" w:sz="0" w:space="0" w:color="auto"/>
        <w:right w:val="none" w:sz="0" w:space="0" w:color="auto"/>
      </w:divBdr>
    </w:div>
    <w:div w:id="377556569">
      <w:bodyDiv w:val="1"/>
      <w:marLeft w:val="0"/>
      <w:marRight w:val="0"/>
      <w:marTop w:val="0"/>
      <w:marBottom w:val="0"/>
      <w:divBdr>
        <w:top w:val="none" w:sz="0" w:space="0" w:color="auto"/>
        <w:left w:val="none" w:sz="0" w:space="0" w:color="auto"/>
        <w:bottom w:val="none" w:sz="0" w:space="0" w:color="auto"/>
        <w:right w:val="none" w:sz="0" w:space="0" w:color="auto"/>
      </w:divBdr>
    </w:div>
    <w:div w:id="410549090">
      <w:bodyDiv w:val="1"/>
      <w:marLeft w:val="0"/>
      <w:marRight w:val="0"/>
      <w:marTop w:val="0"/>
      <w:marBottom w:val="0"/>
      <w:divBdr>
        <w:top w:val="none" w:sz="0" w:space="0" w:color="auto"/>
        <w:left w:val="none" w:sz="0" w:space="0" w:color="auto"/>
        <w:bottom w:val="none" w:sz="0" w:space="0" w:color="auto"/>
        <w:right w:val="none" w:sz="0" w:space="0" w:color="auto"/>
      </w:divBdr>
    </w:div>
    <w:div w:id="411852957">
      <w:bodyDiv w:val="1"/>
      <w:marLeft w:val="0"/>
      <w:marRight w:val="0"/>
      <w:marTop w:val="0"/>
      <w:marBottom w:val="0"/>
      <w:divBdr>
        <w:top w:val="none" w:sz="0" w:space="0" w:color="auto"/>
        <w:left w:val="none" w:sz="0" w:space="0" w:color="auto"/>
        <w:bottom w:val="none" w:sz="0" w:space="0" w:color="auto"/>
        <w:right w:val="none" w:sz="0" w:space="0" w:color="auto"/>
      </w:divBdr>
    </w:div>
    <w:div w:id="451369034">
      <w:bodyDiv w:val="1"/>
      <w:marLeft w:val="0"/>
      <w:marRight w:val="0"/>
      <w:marTop w:val="0"/>
      <w:marBottom w:val="0"/>
      <w:divBdr>
        <w:top w:val="none" w:sz="0" w:space="0" w:color="auto"/>
        <w:left w:val="none" w:sz="0" w:space="0" w:color="auto"/>
        <w:bottom w:val="none" w:sz="0" w:space="0" w:color="auto"/>
        <w:right w:val="none" w:sz="0" w:space="0" w:color="auto"/>
      </w:divBdr>
    </w:div>
    <w:div w:id="456413133">
      <w:bodyDiv w:val="1"/>
      <w:marLeft w:val="0"/>
      <w:marRight w:val="0"/>
      <w:marTop w:val="0"/>
      <w:marBottom w:val="0"/>
      <w:divBdr>
        <w:top w:val="none" w:sz="0" w:space="0" w:color="auto"/>
        <w:left w:val="none" w:sz="0" w:space="0" w:color="auto"/>
        <w:bottom w:val="none" w:sz="0" w:space="0" w:color="auto"/>
        <w:right w:val="none" w:sz="0" w:space="0" w:color="auto"/>
      </w:divBdr>
    </w:div>
    <w:div w:id="500239819">
      <w:bodyDiv w:val="1"/>
      <w:marLeft w:val="0"/>
      <w:marRight w:val="0"/>
      <w:marTop w:val="0"/>
      <w:marBottom w:val="0"/>
      <w:divBdr>
        <w:top w:val="none" w:sz="0" w:space="0" w:color="auto"/>
        <w:left w:val="none" w:sz="0" w:space="0" w:color="auto"/>
        <w:bottom w:val="none" w:sz="0" w:space="0" w:color="auto"/>
        <w:right w:val="none" w:sz="0" w:space="0" w:color="auto"/>
      </w:divBdr>
    </w:div>
    <w:div w:id="516819209">
      <w:bodyDiv w:val="1"/>
      <w:marLeft w:val="0"/>
      <w:marRight w:val="0"/>
      <w:marTop w:val="0"/>
      <w:marBottom w:val="0"/>
      <w:divBdr>
        <w:top w:val="none" w:sz="0" w:space="0" w:color="auto"/>
        <w:left w:val="none" w:sz="0" w:space="0" w:color="auto"/>
        <w:bottom w:val="none" w:sz="0" w:space="0" w:color="auto"/>
        <w:right w:val="none" w:sz="0" w:space="0" w:color="auto"/>
      </w:divBdr>
    </w:div>
    <w:div w:id="542329831">
      <w:bodyDiv w:val="1"/>
      <w:marLeft w:val="0"/>
      <w:marRight w:val="0"/>
      <w:marTop w:val="0"/>
      <w:marBottom w:val="0"/>
      <w:divBdr>
        <w:top w:val="none" w:sz="0" w:space="0" w:color="auto"/>
        <w:left w:val="none" w:sz="0" w:space="0" w:color="auto"/>
        <w:bottom w:val="none" w:sz="0" w:space="0" w:color="auto"/>
        <w:right w:val="none" w:sz="0" w:space="0" w:color="auto"/>
      </w:divBdr>
    </w:div>
    <w:div w:id="552543410">
      <w:bodyDiv w:val="1"/>
      <w:marLeft w:val="0"/>
      <w:marRight w:val="0"/>
      <w:marTop w:val="0"/>
      <w:marBottom w:val="0"/>
      <w:divBdr>
        <w:top w:val="none" w:sz="0" w:space="0" w:color="auto"/>
        <w:left w:val="none" w:sz="0" w:space="0" w:color="auto"/>
        <w:bottom w:val="none" w:sz="0" w:space="0" w:color="auto"/>
        <w:right w:val="none" w:sz="0" w:space="0" w:color="auto"/>
      </w:divBdr>
    </w:div>
    <w:div w:id="591664824">
      <w:bodyDiv w:val="1"/>
      <w:marLeft w:val="0"/>
      <w:marRight w:val="0"/>
      <w:marTop w:val="0"/>
      <w:marBottom w:val="0"/>
      <w:divBdr>
        <w:top w:val="none" w:sz="0" w:space="0" w:color="auto"/>
        <w:left w:val="none" w:sz="0" w:space="0" w:color="auto"/>
        <w:bottom w:val="none" w:sz="0" w:space="0" w:color="auto"/>
        <w:right w:val="none" w:sz="0" w:space="0" w:color="auto"/>
      </w:divBdr>
    </w:div>
    <w:div w:id="619916861">
      <w:bodyDiv w:val="1"/>
      <w:marLeft w:val="0"/>
      <w:marRight w:val="0"/>
      <w:marTop w:val="0"/>
      <w:marBottom w:val="0"/>
      <w:divBdr>
        <w:top w:val="none" w:sz="0" w:space="0" w:color="auto"/>
        <w:left w:val="none" w:sz="0" w:space="0" w:color="auto"/>
        <w:bottom w:val="none" w:sz="0" w:space="0" w:color="auto"/>
        <w:right w:val="none" w:sz="0" w:space="0" w:color="auto"/>
      </w:divBdr>
    </w:div>
    <w:div w:id="626663497">
      <w:bodyDiv w:val="1"/>
      <w:marLeft w:val="0"/>
      <w:marRight w:val="0"/>
      <w:marTop w:val="0"/>
      <w:marBottom w:val="0"/>
      <w:divBdr>
        <w:top w:val="none" w:sz="0" w:space="0" w:color="auto"/>
        <w:left w:val="none" w:sz="0" w:space="0" w:color="auto"/>
        <w:bottom w:val="none" w:sz="0" w:space="0" w:color="auto"/>
        <w:right w:val="none" w:sz="0" w:space="0" w:color="auto"/>
      </w:divBdr>
    </w:div>
    <w:div w:id="641078880">
      <w:bodyDiv w:val="1"/>
      <w:marLeft w:val="0"/>
      <w:marRight w:val="0"/>
      <w:marTop w:val="0"/>
      <w:marBottom w:val="0"/>
      <w:divBdr>
        <w:top w:val="none" w:sz="0" w:space="0" w:color="auto"/>
        <w:left w:val="none" w:sz="0" w:space="0" w:color="auto"/>
        <w:bottom w:val="none" w:sz="0" w:space="0" w:color="auto"/>
        <w:right w:val="none" w:sz="0" w:space="0" w:color="auto"/>
      </w:divBdr>
    </w:div>
    <w:div w:id="641471820">
      <w:bodyDiv w:val="1"/>
      <w:marLeft w:val="0"/>
      <w:marRight w:val="0"/>
      <w:marTop w:val="0"/>
      <w:marBottom w:val="0"/>
      <w:divBdr>
        <w:top w:val="none" w:sz="0" w:space="0" w:color="auto"/>
        <w:left w:val="none" w:sz="0" w:space="0" w:color="auto"/>
        <w:bottom w:val="none" w:sz="0" w:space="0" w:color="auto"/>
        <w:right w:val="none" w:sz="0" w:space="0" w:color="auto"/>
      </w:divBdr>
    </w:div>
    <w:div w:id="641885759">
      <w:bodyDiv w:val="1"/>
      <w:marLeft w:val="0"/>
      <w:marRight w:val="0"/>
      <w:marTop w:val="0"/>
      <w:marBottom w:val="0"/>
      <w:divBdr>
        <w:top w:val="none" w:sz="0" w:space="0" w:color="auto"/>
        <w:left w:val="none" w:sz="0" w:space="0" w:color="auto"/>
        <w:bottom w:val="none" w:sz="0" w:space="0" w:color="auto"/>
        <w:right w:val="none" w:sz="0" w:space="0" w:color="auto"/>
      </w:divBdr>
    </w:div>
    <w:div w:id="649670966">
      <w:bodyDiv w:val="1"/>
      <w:marLeft w:val="0"/>
      <w:marRight w:val="0"/>
      <w:marTop w:val="0"/>
      <w:marBottom w:val="0"/>
      <w:divBdr>
        <w:top w:val="none" w:sz="0" w:space="0" w:color="auto"/>
        <w:left w:val="none" w:sz="0" w:space="0" w:color="auto"/>
        <w:bottom w:val="none" w:sz="0" w:space="0" w:color="auto"/>
        <w:right w:val="none" w:sz="0" w:space="0" w:color="auto"/>
      </w:divBdr>
    </w:div>
    <w:div w:id="695278567">
      <w:bodyDiv w:val="1"/>
      <w:marLeft w:val="0"/>
      <w:marRight w:val="0"/>
      <w:marTop w:val="0"/>
      <w:marBottom w:val="0"/>
      <w:divBdr>
        <w:top w:val="none" w:sz="0" w:space="0" w:color="auto"/>
        <w:left w:val="none" w:sz="0" w:space="0" w:color="auto"/>
        <w:bottom w:val="none" w:sz="0" w:space="0" w:color="auto"/>
        <w:right w:val="none" w:sz="0" w:space="0" w:color="auto"/>
      </w:divBdr>
    </w:div>
    <w:div w:id="709649489">
      <w:bodyDiv w:val="1"/>
      <w:marLeft w:val="0"/>
      <w:marRight w:val="0"/>
      <w:marTop w:val="0"/>
      <w:marBottom w:val="0"/>
      <w:divBdr>
        <w:top w:val="none" w:sz="0" w:space="0" w:color="auto"/>
        <w:left w:val="none" w:sz="0" w:space="0" w:color="auto"/>
        <w:bottom w:val="none" w:sz="0" w:space="0" w:color="auto"/>
        <w:right w:val="none" w:sz="0" w:space="0" w:color="auto"/>
      </w:divBdr>
    </w:div>
    <w:div w:id="716855320">
      <w:bodyDiv w:val="1"/>
      <w:marLeft w:val="0"/>
      <w:marRight w:val="0"/>
      <w:marTop w:val="0"/>
      <w:marBottom w:val="0"/>
      <w:divBdr>
        <w:top w:val="none" w:sz="0" w:space="0" w:color="auto"/>
        <w:left w:val="none" w:sz="0" w:space="0" w:color="auto"/>
        <w:bottom w:val="none" w:sz="0" w:space="0" w:color="auto"/>
        <w:right w:val="none" w:sz="0" w:space="0" w:color="auto"/>
      </w:divBdr>
    </w:div>
    <w:div w:id="721755592">
      <w:bodyDiv w:val="1"/>
      <w:marLeft w:val="0"/>
      <w:marRight w:val="0"/>
      <w:marTop w:val="0"/>
      <w:marBottom w:val="0"/>
      <w:divBdr>
        <w:top w:val="none" w:sz="0" w:space="0" w:color="auto"/>
        <w:left w:val="none" w:sz="0" w:space="0" w:color="auto"/>
        <w:bottom w:val="none" w:sz="0" w:space="0" w:color="auto"/>
        <w:right w:val="none" w:sz="0" w:space="0" w:color="auto"/>
      </w:divBdr>
    </w:div>
    <w:div w:id="763768650">
      <w:bodyDiv w:val="1"/>
      <w:marLeft w:val="0"/>
      <w:marRight w:val="0"/>
      <w:marTop w:val="0"/>
      <w:marBottom w:val="0"/>
      <w:divBdr>
        <w:top w:val="none" w:sz="0" w:space="0" w:color="auto"/>
        <w:left w:val="none" w:sz="0" w:space="0" w:color="auto"/>
        <w:bottom w:val="none" w:sz="0" w:space="0" w:color="auto"/>
        <w:right w:val="none" w:sz="0" w:space="0" w:color="auto"/>
      </w:divBdr>
    </w:div>
    <w:div w:id="785657186">
      <w:bodyDiv w:val="1"/>
      <w:marLeft w:val="0"/>
      <w:marRight w:val="0"/>
      <w:marTop w:val="0"/>
      <w:marBottom w:val="0"/>
      <w:divBdr>
        <w:top w:val="none" w:sz="0" w:space="0" w:color="auto"/>
        <w:left w:val="none" w:sz="0" w:space="0" w:color="auto"/>
        <w:bottom w:val="none" w:sz="0" w:space="0" w:color="auto"/>
        <w:right w:val="none" w:sz="0" w:space="0" w:color="auto"/>
      </w:divBdr>
    </w:div>
    <w:div w:id="791096473">
      <w:bodyDiv w:val="1"/>
      <w:marLeft w:val="0"/>
      <w:marRight w:val="0"/>
      <w:marTop w:val="0"/>
      <w:marBottom w:val="0"/>
      <w:divBdr>
        <w:top w:val="none" w:sz="0" w:space="0" w:color="auto"/>
        <w:left w:val="none" w:sz="0" w:space="0" w:color="auto"/>
        <w:bottom w:val="none" w:sz="0" w:space="0" w:color="auto"/>
        <w:right w:val="none" w:sz="0" w:space="0" w:color="auto"/>
      </w:divBdr>
    </w:div>
    <w:div w:id="855121576">
      <w:bodyDiv w:val="1"/>
      <w:marLeft w:val="0"/>
      <w:marRight w:val="0"/>
      <w:marTop w:val="0"/>
      <w:marBottom w:val="0"/>
      <w:divBdr>
        <w:top w:val="none" w:sz="0" w:space="0" w:color="auto"/>
        <w:left w:val="none" w:sz="0" w:space="0" w:color="auto"/>
        <w:bottom w:val="none" w:sz="0" w:space="0" w:color="auto"/>
        <w:right w:val="none" w:sz="0" w:space="0" w:color="auto"/>
      </w:divBdr>
    </w:div>
    <w:div w:id="856232520">
      <w:bodyDiv w:val="1"/>
      <w:marLeft w:val="0"/>
      <w:marRight w:val="0"/>
      <w:marTop w:val="0"/>
      <w:marBottom w:val="0"/>
      <w:divBdr>
        <w:top w:val="none" w:sz="0" w:space="0" w:color="auto"/>
        <w:left w:val="none" w:sz="0" w:space="0" w:color="auto"/>
        <w:bottom w:val="none" w:sz="0" w:space="0" w:color="auto"/>
        <w:right w:val="none" w:sz="0" w:space="0" w:color="auto"/>
      </w:divBdr>
    </w:div>
    <w:div w:id="882131761">
      <w:bodyDiv w:val="1"/>
      <w:marLeft w:val="0"/>
      <w:marRight w:val="0"/>
      <w:marTop w:val="0"/>
      <w:marBottom w:val="0"/>
      <w:divBdr>
        <w:top w:val="none" w:sz="0" w:space="0" w:color="auto"/>
        <w:left w:val="none" w:sz="0" w:space="0" w:color="auto"/>
        <w:bottom w:val="none" w:sz="0" w:space="0" w:color="auto"/>
        <w:right w:val="none" w:sz="0" w:space="0" w:color="auto"/>
      </w:divBdr>
    </w:div>
    <w:div w:id="927349967">
      <w:bodyDiv w:val="1"/>
      <w:marLeft w:val="0"/>
      <w:marRight w:val="0"/>
      <w:marTop w:val="0"/>
      <w:marBottom w:val="0"/>
      <w:divBdr>
        <w:top w:val="none" w:sz="0" w:space="0" w:color="auto"/>
        <w:left w:val="none" w:sz="0" w:space="0" w:color="auto"/>
        <w:bottom w:val="none" w:sz="0" w:space="0" w:color="auto"/>
        <w:right w:val="none" w:sz="0" w:space="0" w:color="auto"/>
      </w:divBdr>
    </w:div>
    <w:div w:id="928542444">
      <w:bodyDiv w:val="1"/>
      <w:marLeft w:val="0"/>
      <w:marRight w:val="0"/>
      <w:marTop w:val="0"/>
      <w:marBottom w:val="0"/>
      <w:divBdr>
        <w:top w:val="none" w:sz="0" w:space="0" w:color="auto"/>
        <w:left w:val="none" w:sz="0" w:space="0" w:color="auto"/>
        <w:bottom w:val="none" w:sz="0" w:space="0" w:color="auto"/>
        <w:right w:val="none" w:sz="0" w:space="0" w:color="auto"/>
      </w:divBdr>
    </w:div>
    <w:div w:id="999848906">
      <w:bodyDiv w:val="1"/>
      <w:marLeft w:val="0"/>
      <w:marRight w:val="0"/>
      <w:marTop w:val="0"/>
      <w:marBottom w:val="0"/>
      <w:divBdr>
        <w:top w:val="none" w:sz="0" w:space="0" w:color="auto"/>
        <w:left w:val="none" w:sz="0" w:space="0" w:color="auto"/>
        <w:bottom w:val="none" w:sz="0" w:space="0" w:color="auto"/>
        <w:right w:val="none" w:sz="0" w:space="0" w:color="auto"/>
      </w:divBdr>
    </w:div>
    <w:div w:id="1014378930">
      <w:bodyDiv w:val="1"/>
      <w:marLeft w:val="0"/>
      <w:marRight w:val="0"/>
      <w:marTop w:val="0"/>
      <w:marBottom w:val="0"/>
      <w:divBdr>
        <w:top w:val="none" w:sz="0" w:space="0" w:color="auto"/>
        <w:left w:val="none" w:sz="0" w:space="0" w:color="auto"/>
        <w:bottom w:val="none" w:sz="0" w:space="0" w:color="auto"/>
        <w:right w:val="none" w:sz="0" w:space="0" w:color="auto"/>
      </w:divBdr>
    </w:div>
    <w:div w:id="1017659280">
      <w:bodyDiv w:val="1"/>
      <w:marLeft w:val="0"/>
      <w:marRight w:val="0"/>
      <w:marTop w:val="0"/>
      <w:marBottom w:val="0"/>
      <w:divBdr>
        <w:top w:val="none" w:sz="0" w:space="0" w:color="auto"/>
        <w:left w:val="none" w:sz="0" w:space="0" w:color="auto"/>
        <w:bottom w:val="none" w:sz="0" w:space="0" w:color="auto"/>
        <w:right w:val="none" w:sz="0" w:space="0" w:color="auto"/>
      </w:divBdr>
    </w:div>
    <w:div w:id="1025903526">
      <w:bodyDiv w:val="1"/>
      <w:marLeft w:val="0"/>
      <w:marRight w:val="0"/>
      <w:marTop w:val="0"/>
      <w:marBottom w:val="0"/>
      <w:divBdr>
        <w:top w:val="none" w:sz="0" w:space="0" w:color="auto"/>
        <w:left w:val="none" w:sz="0" w:space="0" w:color="auto"/>
        <w:bottom w:val="none" w:sz="0" w:space="0" w:color="auto"/>
        <w:right w:val="none" w:sz="0" w:space="0" w:color="auto"/>
      </w:divBdr>
    </w:div>
    <w:div w:id="1028944352">
      <w:bodyDiv w:val="1"/>
      <w:marLeft w:val="0"/>
      <w:marRight w:val="0"/>
      <w:marTop w:val="0"/>
      <w:marBottom w:val="0"/>
      <w:divBdr>
        <w:top w:val="none" w:sz="0" w:space="0" w:color="auto"/>
        <w:left w:val="none" w:sz="0" w:space="0" w:color="auto"/>
        <w:bottom w:val="none" w:sz="0" w:space="0" w:color="auto"/>
        <w:right w:val="none" w:sz="0" w:space="0" w:color="auto"/>
      </w:divBdr>
    </w:div>
    <w:div w:id="1046952846">
      <w:bodyDiv w:val="1"/>
      <w:marLeft w:val="0"/>
      <w:marRight w:val="0"/>
      <w:marTop w:val="0"/>
      <w:marBottom w:val="0"/>
      <w:divBdr>
        <w:top w:val="none" w:sz="0" w:space="0" w:color="auto"/>
        <w:left w:val="none" w:sz="0" w:space="0" w:color="auto"/>
        <w:bottom w:val="none" w:sz="0" w:space="0" w:color="auto"/>
        <w:right w:val="none" w:sz="0" w:space="0" w:color="auto"/>
      </w:divBdr>
    </w:div>
    <w:div w:id="1059355019">
      <w:bodyDiv w:val="1"/>
      <w:marLeft w:val="0"/>
      <w:marRight w:val="0"/>
      <w:marTop w:val="0"/>
      <w:marBottom w:val="0"/>
      <w:divBdr>
        <w:top w:val="none" w:sz="0" w:space="0" w:color="auto"/>
        <w:left w:val="none" w:sz="0" w:space="0" w:color="auto"/>
        <w:bottom w:val="none" w:sz="0" w:space="0" w:color="auto"/>
        <w:right w:val="none" w:sz="0" w:space="0" w:color="auto"/>
      </w:divBdr>
    </w:div>
    <w:div w:id="1073965933">
      <w:bodyDiv w:val="1"/>
      <w:marLeft w:val="0"/>
      <w:marRight w:val="0"/>
      <w:marTop w:val="0"/>
      <w:marBottom w:val="0"/>
      <w:divBdr>
        <w:top w:val="none" w:sz="0" w:space="0" w:color="auto"/>
        <w:left w:val="none" w:sz="0" w:space="0" w:color="auto"/>
        <w:bottom w:val="none" w:sz="0" w:space="0" w:color="auto"/>
        <w:right w:val="none" w:sz="0" w:space="0" w:color="auto"/>
      </w:divBdr>
    </w:div>
    <w:div w:id="1086652435">
      <w:bodyDiv w:val="1"/>
      <w:marLeft w:val="0"/>
      <w:marRight w:val="0"/>
      <w:marTop w:val="0"/>
      <w:marBottom w:val="0"/>
      <w:divBdr>
        <w:top w:val="none" w:sz="0" w:space="0" w:color="auto"/>
        <w:left w:val="none" w:sz="0" w:space="0" w:color="auto"/>
        <w:bottom w:val="none" w:sz="0" w:space="0" w:color="auto"/>
        <w:right w:val="none" w:sz="0" w:space="0" w:color="auto"/>
      </w:divBdr>
    </w:div>
    <w:div w:id="1117917900">
      <w:bodyDiv w:val="1"/>
      <w:marLeft w:val="0"/>
      <w:marRight w:val="0"/>
      <w:marTop w:val="0"/>
      <w:marBottom w:val="0"/>
      <w:divBdr>
        <w:top w:val="none" w:sz="0" w:space="0" w:color="auto"/>
        <w:left w:val="none" w:sz="0" w:space="0" w:color="auto"/>
        <w:bottom w:val="none" w:sz="0" w:space="0" w:color="auto"/>
        <w:right w:val="none" w:sz="0" w:space="0" w:color="auto"/>
      </w:divBdr>
    </w:div>
    <w:div w:id="1133517756">
      <w:bodyDiv w:val="1"/>
      <w:marLeft w:val="0"/>
      <w:marRight w:val="0"/>
      <w:marTop w:val="0"/>
      <w:marBottom w:val="0"/>
      <w:divBdr>
        <w:top w:val="none" w:sz="0" w:space="0" w:color="auto"/>
        <w:left w:val="none" w:sz="0" w:space="0" w:color="auto"/>
        <w:bottom w:val="none" w:sz="0" w:space="0" w:color="auto"/>
        <w:right w:val="none" w:sz="0" w:space="0" w:color="auto"/>
      </w:divBdr>
    </w:div>
    <w:div w:id="1148593394">
      <w:bodyDiv w:val="1"/>
      <w:marLeft w:val="0"/>
      <w:marRight w:val="0"/>
      <w:marTop w:val="0"/>
      <w:marBottom w:val="0"/>
      <w:divBdr>
        <w:top w:val="none" w:sz="0" w:space="0" w:color="auto"/>
        <w:left w:val="none" w:sz="0" w:space="0" w:color="auto"/>
        <w:bottom w:val="none" w:sz="0" w:space="0" w:color="auto"/>
        <w:right w:val="none" w:sz="0" w:space="0" w:color="auto"/>
      </w:divBdr>
    </w:div>
    <w:div w:id="1215392640">
      <w:bodyDiv w:val="1"/>
      <w:marLeft w:val="0"/>
      <w:marRight w:val="0"/>
      <w:marTop w:val="0"/>
      <w:marBottom w:val="0"/>
      <w:divBdr>
        <w:top w:val="none" w:sz="0" w:space="0" w:color="auto"/>
        <w:left w:val="none" w:sz="0" w:space="0" w:color="auto"/>
        <w:bottom w:val="none" w:sz="0" w:space="0" w:color="auto"/>
        <w:right w:val="none" w:sz="0" w:space="0" w:color="auto"/>
      </w:divBdr>
    </w:div>
    <w:div w:id="1247763339">
      <w:bodyDiv w:val="1"/>
      <w:marLeft w:val="0"/>
      <w:marRight w:val="0"/>
      <w:marTop w:val="0"/>
      <w:marBottom w:val="0"/>
      <w:divBdr>
        <w:top w:val="none" w:sz="0" w:space="0" w:color="auto"/>
        <w:left w:val="none" w:sz="0" w:space="0" w:color="auto"/>
        <w:bottom w:val="none" w:sz="0" w:space="0" w:color="auto"/>
        <w:right w:val="none" w:sz="0" w:space="0" w:color="auto"/>
      </w:divBdr>
    </w:div>
    <w:div w:id="1302347178">
      <w:bodyDiv w:val="1"/>
      <w:marLeft w:val="0"/>
      <w:marRight w:val="0"/>
      <w:marTop w:val="0"/>
      <w:marBottom w:val="0"/>
      <w:divBdr>
        <w:top w:val="none" w:sz="0" w:space="0" w:color="auto"/>
        <w:left w:val="none" w:sz="0" w:space="0" w:color="auto"/>
        <w:bottom w:val="none" w:sz="0" w:space="0" w:color="auto"/>
        <w:right w:val="none" w:sz="0" w:space="0" w:color="auto"/>
      </w:divBdr>
    </w:div>
    <w:div w:id="1322806397">
      <w:bodyDiv w:val="1"/>
      <w:marLeft w:val="0"/>
      <w:marRight w:val="0"/>
      <w:marTop w:val="0"/>
      <w:marBottom w:val="0"/>
      <w:divBdr>
        <w:top w:val="none" w:sz="0" w:space="0" w:color="auto"/>
        <w:left w:val="none" w:sz="0" w:space="0" w:color="auto"/>
        <w:bottom w:val="none" w:sz="0" w:space="0" w:color="auto"/>
        <w:right w:val="none" w:sz="0" w:space="0" w:color="auto"/>
      </w:divBdr>
    </w:div>
    <w:div w:id="1381247061">
      <w:bodyDiv w:val="1"/>
      <w:marLeft w:val="0"/>
      <w:marRight w:val="0"/>
      <w:marTop w:val="0"/>
      <w:marBottom w:val="0"/>
      <w:divBdr>
        <w:top w:val="none" w:sz="0" w:space="0" w:color="auto"/>
        <w:left w:val="none" w:sz="0" w:space="0" w:color="auto"/>
        <w:bottom w:val="none" w:sz="0" w:space="0" w:color="auto"/>
        <w:right w:val="none" w:sz="0" w:space="0" w:color="auto"/>
      </w:divBdr>
    </w:div>
    <w:div w:id="1385984741">
      <w:bodyDiv w:val="1"/>
      <w:marLeft w:val="0"/>
      <w:marRight w:val="0"/>
      <w:marTop w:val="0"/>
      <w:marBottom w:val="0"/>
      <w:divBdr>
        <w:top w:val="none" w:sz="0" w:space="0" w:color="auto"/>
        <w:left w:val="none" w:sz="0" w:space="0" w:color="auto"/>
        <w:bottom w:val="none" w:sz="0" w:space="0" w:color="auto"/>
        <w:right w:val="none" w:sz="0" w:space="0" w:color="auto"/>
      </w:divBdr>
    </w:div>
    <w:div w:id="1414428465">
      <w:bodyDiv w:val="1"/>
      <w:marLeft w:val="0"/>
      <w:marRight w:val="0"/>
      <w:marTop w:val="0"/>
      <w:marBottom w:val="0"/>
      <w:divBdr>
        <w:top w:val="none" w:sz="0" w:space="0" w:color="auto"/>
        <w:left w:val="none" w:sz="0" w:space="0" w:color="auto"/>
        <w:bottom w:val="none" w:sz="0" w:space="0" w:color="auto"/>
        <w:right w:val="none" w:sz="0" w:space="0" w:color="auto"/>
      </w:divBdr>
    </w:div>
    <w:div w:id="1436749380">
      <w:bodyDiv w:val="1"/>
      <w:marLeft w:val="0"/>
      <w:marRight w:val="0"/>
      <w:marTop w:val="0"/>
      <w:marBottom w:val="0"/>
      <w:divBdr>
        <w:top w:val="none" w:sz="0" w:space="0" w:color="auto"/>
        <w:left w:val="none" w:sz="0" w:space="0" w:color="auto"/>
        <w:bottom w:val="none" w:sz="0" w:space="0" w:color="auto"/>
        <w:right w:val="none" w:sz="0" w:space="0" w:color="auto"/>
      </w:divBdr>
    </w:div>
    <w:div w:id="1454639790">
      <w:bodyDiv w:val="1"/>
      <w:marLeft w:val="0"/>
      <w:marRight w:val="0"/>
      <w:marTop w:val="0"/>
      <w:marBottom w:val="0"/>
      <w:divBdr>
        <w:top w:val="none" w:sz="0" w:space="0" w:color="auto"/>
        <w:left w:val="none" w:sz="0" w:space="0" w:color="auto"/>
        <w:bottom w:val="none" w:sz="0" w:space="0" w:color="auto"/>
        <w:right w:val="none" w:sz="0" w:space="0" w:color="auto"/>
      </w:divBdr>
    </w:div>
    <w:div w:id="1467816368">
      <w:bodyDiv w:val="1"/>
      <w:marLeft w:val="0"/>
      <w:marRight w:val="0"/>
      <w:marTop w:val="0"/>
      <w:marBottom w:val="0"/>
      <w:divBdr>
        <w:top w:val="none" w:sz="0" w:space="0" w:color="auto"/>
        <w:left w:val="none" w:sz="0" w:space="0" w:color="auto"/>
        <w:bottom w:val="none" w:sz="0" w:space="0" w:color="auto"/>
        <w:right w:val="none" w:sz="0" w:space="0" w:color="auto"/>
      </w:divBdr>
    </w:div>
    <w:div w:id="1477722911">
      <w:bodyDiv w:val="1"/>
      <w:marLeft w:val="0"/>
      <w:marRight w:val="0"/>
      <w:marTop w:val="0"/>
      <w:marBottom w:val="0"/>
      <w:divBdr>
        <w:top w:val="none" w:sz="0" w:space="0" w:color="auto"/>
        <w:left w:val="none" w:sz="0" w:space="0" w:color="auto"/>
        <w:bottom w:val="none" w:sz="0" w:space="0" w:color="auto"/>
        <w:right w:val="none" w:sz="0" w:space="0" w:color="auto"/>
      </w:divBdr>
    </w:div>
    <w:div w:id="1539703898">
      <w:bodyDiv w:val="1"/>
      <w:marLeft w:val="0"/>
      <w:marRight w:val="0"/>
      <w:marTop w:val="0"/>
      <w:marBottom w:val="0"/>
      <w:divBdr>
        <w:top w:val="none" w:sz="0" w:space="0" w:color="auto"/>
        <w:left w:val="none" w:sz="0" w:space="0" w:color="auto"/>
        <w:bottom w:val="none" w:sz="0" w:space="0" w:color="auto"/>
        <w:right w:val="none" w:sz="0" w:space="0" w:color="auto"/>
      </w:divBdr>
    </w:div>
    <w:div w:id="1557542284">
      <w:bodyDiv w:val="1"/>
      <w:marLeft w:val="0"/>
      <w:marRight w:val="0"/>
      <w:marTop w:val="0"/>
      <w:marBottom w:val="0"/>
      <w:divBdr>
        <w:top w:val="none" w:sz="0" w:space="0" w:color="auto"/>
        <w:left w:val="none" w:sz="0" w:space="0" w:color="auto"/>
        <w:bottom w:val="none" w:sz="0" w:space="0" w:color="auto"/>
        <w:right w:val="none" w:sz="0" w:space="0" w:color="auto"/>
      </w:divBdr>
    </w:div>
    <w:div w:id="1563516759">
      <w:bodyDiv w:val="1"/>
      <w:marLeft w:val="0"/>
      <w:marRight w:val="0"/>
      <w:marTop w:val="0"/>
      <w:marBottom w:val="0"/>
      <w:divBdr>
        <w:top w:val="none" w:sz="0" w:space="0" w:color="auto"/>
        <w:left w:val="none" w:sz="0" w:space="0" w:color="auto"/>
        <w:bottom w:val="none" w:sz="0" w:space="0" w:color="auto"/>
        <w:right w:val="none" w:sz="0" w:space="0" w:color="auto"/>
      </w:divBdr>
    </w:div>
    <w:div w:id="1581866341">
      <w:bodyDiv w:val="1"/>
      <w:marLeft w:val="0"/>
      <w:marRight w:val="0"/>
      <w:marTop w:val="0"/>
      <w:marBottom w:val="0"/>
      <w:divBdr>
        <w:top w:val="none" w:sz="0" w:space="0" w:color="auto"/>
        <w:left w:val="none" w:sz="0" w:space="0" w:color="auto"/>
        <w:bottom w:val="none" w:sz="0" w:space="0" w:color="auto"/>
        <w:right w:val="none" w:sz="0" w:space="0" w:color="auto"/>
      </w:divBdr>
    </w:div>
    <w:div w:id="1628925706">
      <w:bodyDiv w:val="1"/>
      <w:marLeft w:val="0"/>
      <w:marRight w:val="0"/>
      <w:marTop w:val="0"/>
      <w:marBottom w:val="0"/>
      <w:divBdr>
        <w:top w:val="none" w:sz="0" w:space="0" w:color="auto"/>
        <w:left w:val="none" w:sz="0" w:space="0" w:color="auto"/>
        <w:bottom w:val="none" w:sz="0" w:space="0" w:color="auto"/>
        <w:right w:val="none" w:sz="0" w:space="0" w:color="auto"/>
      </w:divBdr>
    </w:div>
    <w:div w:id="1632326555">
      <w:bodyDiv w:val="1"/>
      <w:marLeft w:val="0"/>
      <w:marRight w:val="0"/>
      <w:marTop w:val="0"/>
      <w:marBottom w:val="0"/>
      <w:divBdr>
        <w:top w:val="none" w:sz="0" w:space="0" w:color="auto"/>
        <w:left w:val="none" w:sz="0" w:space="0" w:color="auto"/>
        <w:bottom w:val="none" w:sz="0" w:space="0" w:color="auto"/>
        <w:right w:val="none" w:sz="0" w:space="0" w:color="auto"/>
      </w:divBdr>
    </w:div>
    <w:div w:id="1653754203">
      <w:bodyDiv w:val="1"/>
      <w:marLeft w:val="0"/>
      <w:marRight w:val="0"/>
      <w:marTop w:val="0"/>
      <w:marBottom w:val="0"/>
      <w:divBdr>
        <w:top w:val="none" w:sz="0" w:space="0" w:color="auto"/>
        <w:left w:val="none" w:sz="0" w:space="0" w:color="auto"/>
        <w:bottom w:val="none" w:sz="0" w:space="0" w:color="auto"/>
        <w:right w:val="none" w:sz="0" w:space="0" w:color="auto"/>
      </w:divBdr>
    </w:div>
    <w:div w:id="1660232989">
      <w:bodyDiv w:val="1"/>
      <w:marLeft w:val="0"/>
      <w:marRight w:val="0"/>
      <w:marTop w:val="0"/>
      <w:marBottom w:val="0"/>
      <w:divBdr>
        <w:top w:val="none" w:sz="0" w:space="0" w:color="auto"/>
        <w:left w:val="none" w:sz="0" w:space="0" w:color="auto"/>
        <w:bottom w:val="none" w:sz="0" w:space="0" w:color="auto"/>
        <w:right w:val="none" w:sz="0" w:space="0" w:color="auto"/>
      </w:divBdr>
    </w:div>
    <w:div w:id="1783958713">
      <w:bodyDiv w:val="1"/>
      <w:marLeft w:val="0"/>
      <w:marRight w:val="0"/>
      <w:marTop w:val="0"/>
      <w:marBottom w:val="0"/>
      <w:divBdr>
        <w:top w:val="none" w:sz="0" w:space="0" w:color="auto"/>
        <w:left w:val="none" w:sz="0" w:space="0" w:color="auto"/>
        <w:bottom w:val="none" w:sz="0" w:space="0" w:color="auto"/>
        <w:right w:val="none" w:sz="0" w:space="0" w:color="auto"/>
      </w:divBdr>
    </w:div>
    <w:div w:id="1817643171">
      <w:bodyDiv w:val="1"/>
      <w:marLeft w:val="0"/>
      <w:marRight w:val="0"/>
      <w:marTop w:val="0"/>
      <w:marBottom w:val="0"/>
      <w:divBdr>
        <w:top w:val="none" w:sz="0" w:space="0" w:color="auto"/>
        <w:left w:val="none" w:sz="0" w:space="0" w:color="auto"/>
        <w:bottom w:val="none" w:sz="0" w:space="0" w:color="auto"/>
        <w:right w:val="none" w:sz="0" w:space="0" w:color="auto"/>
      </w:divBdr>
    </w:div>
    <w:div w:id="1820921937">
      <w:bodyDiv w:val="1"/>
      <w:marLeft w:val="0"/>
      <w:marRight w:val="0"/>
      <w:marTop w:val="0"/>
      <w:marBottom w:val="0"/>
      <w:divBdr>
        <w:top w:val="none" w:sz="0" w:space="0" w:color="auto"/>
        <w:left w:val="none" w:sz="0" w:space="0" w:color="auto"/>
        <w:bottom w:val="none" w:sz="0" w:space="0" w:color="auto"/>
        <w:right w:val="none" w:sz="0" w:space="0" w:color="auto"/>
      </w:divBdr>
    </w:div>
    <w:div w:id="1847094096">
      <w:bodyDiv w:val="1"/>
      <w:marLeft w:val="0"/>
      <w:marRight w:val="0"/>
      <w:marTop w:val="0"/>
      <w:marBottom w:val="0"/>
      <w:divBdr>
        <w:top w:val="none" w:sz="0" w:space="0" w:color="auto"/>
        <w:left w:val="none" w:sz="0" w:space="0" w:color="auto"/>
        <w:bottom w:val="none" w:sz="0" w:space="0" w:color="auto"/>
        <w:right w:val="none" w:sz="0" w:space="0" w:color="auto"/>
      </w:divBdr>
    </w:div>
    <w:div w:id="1879049256">
      <w:bodyDiv w:val="1"/>
      <w:marLeft w:val="0"/>
      <w:marRight w:val="0"/>
      <w:marTop w:val="0"/>
      <w:marBottom w:val="0"/>
      <w:divBdr>
        <w:top w:val="none" w:sz="0" w:space="0" w:color="auto"/>
        <w:left w:val="none" w:sz="0" w:space="0" w:color="auto"/>
        <w:bottom w:val="none" w:sz="0" w:space="0" w:color="auto"/>
        <w:right w:val="none" w:sz="0" w:space="0" w:color="auto"/>
      </w:divBdr>
    </w:div>
    <w:div w:id="1879271821">
      <w:bodyDiv w:val="1"/>
      <w:marLeft w:val="0"/>
      <w:marRight w:val="0"/>
      <w:marTop w:val="0"/>
      <w:marBottom w:val="0"/>
      <w:divBdr>
        <w:top w:val="none" w:sz="0" w:space="0" w:color="auto"/>
        <w:left w:val="none" w:sz="0" w:space="0" w:color="auto"/>
        <w:bottom w:val="none" w:sz="0" w:space="0" w:color="auto"/>
        <w:right w:val="none" w:sz="0" w:space="0" w:color="auto"/>
      </w:divBdr>
    </w:div>
    <w:div w:id="1930313289">
      <w:bodyDiv w:val="1"/>
      <w:marLeft w:val="0"/>
      <w:marRight w:val="0"/>
      <w:marTop w:val="0"/>
      <w:marBottom w:val="0"/>
      <w:divBdr>
        <w:top w:val="none" w:sz="0" w:space="0" w:color="auto"/>
        <w:left w:val="none" w:sz="0" w:space="0" w:color="auto"/>
        <w:bottom w:val="none" w:sz="0" w:space="0" w:color="auto"/>
        <w:right w:val="none" w:sz="0" w:space="0" w:color="auto"/>
      </w:divBdr>
    </w:div>
    <w:div w:id="1945920496">
      <w:bodyDiv w:val="1"/>
      <w:marLeft w:val="0"/>
      <w:marRight w:val="0"/>
      <w:marTop w:val="0"/>
      <w:marBottom w:val="0"/>
      <w:divBdr>
        <w:top w:val="none" w:sz="0" w:space="0" w:color="auto"/>
        <w:left w:val="none" w:sz="0" w:space="0" w:color="auto"/>
        <w:bottom w:val="none" w:sz="0" w:space="0" w:color="auto"/>
        <w:right w:val="none" w:sz="0" w:space="0" w:color="auto"/>
      </w:divBdr>
    </w:div>
    <w:div w:id="1960141616">
      <w:bodyDiv w:val="1"/>
      <w:marLeft w:val="0"/>
      <w:marRight w:val="0"/>
      <w:marTop w:val="0"/>
      <w:marBottom w:val="0"/>
      <w:divBdr>
        <w:top w:val="none" w:sz="0" w:space="0" w:color="auto"/>
        <w:left w:val="none" w:sz="0" w:space="0" w:color="auto"/>
        <w:bottom w:val="none" w:sz="0" w:space="0" w:color="auto"/>
        <w:right w:val="none" w:sz="0" w:space="0" w:color="auto"/>
      </w:divBdr>
    </w:div>
    <w:div w:id="2011524577">
      <w:bodyDiv w:val="1"/>
      <w:marLeft w:val="0"/>
      <w:marRight w:val="0"/>
      <w:marTop w:val="0"/>
      <w:marBottom w:val="0"/>
      <w:divBdr>
        <w:top w:val="none" w:sz="0" w:space="0" w:color="auto"/>
        <w:left w:val="none" w:sz="0" w:space="0" w:color="auto"/>
        <w:bottom w:val="none" w:sz="0" w:space="0" w:color="auto"/>
        <w:right w:val="none" w:sz="0" w:space="0" w:color="auto"/>
      </w:divBdr>
    </w:div>
    <w:div w:id="2039349275">
      <w:bodyDiv w:val="1"/>
      <w:marLeft w:val="0"/>
      <w:marRight w:val="0"/>
      <w:marTop w:val="0"/>
      <w:marBottom w:val="0"/>
      <w:divBdr>
        <w:top w:val="none" w:sz="0" w:space="0" w:color="auto"/>
        <w:left w:val="none" w:sz="0" w:space="0" w:color="auto"/>
        <w:bottom w:val="none" w:sz="0" w:space="0" w:color="auto"/>
        <w:right w:val="none" w:sz="0" w:space="0" w:color="auto"/>
      </w:divBdr>
    </w:div>
    <w:div w:id="2077587239">
      <w:bodyDiv w:val="1"/>
      <w:marLeft w:val="0"/>
      <w:marRight w:val="0"/>
      <w:marTop w:val="0"/>
      <w:marBottom w:val="0"/>
      <w:divBdr>
        <w:top w:val="none" w:sz="0" w:space="0" w:color="auto"/>
        <w:left w:val="none" w:sz="0" w:space="0" w:color="auto"/>
        <w:bottom w:val="none" w:sz="0" w:space="0" w:color="auto"/>
        <w:right w:val="none" w:sz="0" w:space="0" w:color="auto"/>
      </w:divBdr>
    </w:div>
    <w:div w:id="2087875311">
      <w:bodyDiv w:val="1"/>
      <w:marLeft w:val="0"/>
      <w:marRight w:val="0"/>
      <w:marTop w:val="0"/>
      <w:marBottom w:val="0"/>
      <w:divBdr>
        <w:top w:val="none" w:sz="0" w:space="0" w:color="auto"/>
        <w:left w:val="none" w:sz="0" w:space="0" w:color="auto"/>
        <w:bottom w:val="none" w:sz="0" w:space="0" w:color="auto"/>
        <w:right w:val="none" w:sz="0" w:space="0" w:color="auto"/>
      </w:divBdr>
    </w:div>
    <w:div w:id="2090690625">
      <w:bodyDiv w:val="1"/>
      <w:marLeft w:val="0"/>
      <w:marRight w:val="0"/>
      <w:marTop w:val="0"/>
      <w:marBottom w:val="0"/>
      <w:divBdr>
        <w:top w:val="none" w:sz="0" w:space="0" w:color="auto"/>
        <w:left w:val="none" w:sz="0" w:space="0" w:color="auto"/>
        <w:bottom w:val="none" w:sz="0" w:space="0" w:color="auto"/>
        <w:right w:val="none" w:sz="0" w:space="0" w:color="auto"/>
      </w:divBdr>
    </w:div>
    <w:div w:id="2114326372">
      <w:bodyDiv w:val="1"/>
      <w:marLeft w:val="0"/>
      <w:marRight w:val="0"/>
      <w:marTop w:val="0"/>
      <w:marBottom w:val="0"/>
      <w:divBdr>
        <w:top w:val="none" w:sz="0" w:space="0" w:color="auto"/>
        <w:left w:val="none" w:sz="0" w:space="0" w:color="auto"/>
        <w:bottom w:val="none" w:sz="0" w:space="0" w:color="auto"/>
        <w:right w:val="none" w:sz="0" w:space="0" w:color="auto"/>
      </w:divBdr>
    </w:div>
    <w:div w:id="212549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 standalone="yes"?>
<Relationships xmlns="http://schemas.openxmlformats.org/package/2006/relationships">
  <Relationship Id="rId8" Type="http://schemas.openxmlformats.org/officeDocument/2006/relationships/header" Target="header1.xml" />
  <Relationship Id="rId13" Type="http://schemas.openxmlformats.org/officeDocument/2006/relationships/image" Target="media/image1.emf" />
  <Relationship Id="rId18" Type="http://schemas.openxmlformats.org/officeDocument/2006/relationships/header" Target="header4.xml" />
  <Relationship Id="rId3" Type="http://schemas.openxmlformats.org/officeDocument/2006/relationships/styles" Target="styles.xml" />
  <Relationship Id="rId21" Type="http://schemas.openxmlformats.org/officeDocument/2006/relationships/theme" Target="theme/theme1.xml" />
  <Relationship Id="rId7" Type="http://schemas.openxmlformats.org/officeDocument/2006/relationships/endnotes" Target="endnotes.xml" />
  <Relationship Id="rId12" Type="http://schemas.openxmlformats.org/officeDocument/2006/relationships/header" Target="header3.xml" />
  <Relationship Id="rId17" Type="http://schemas.openxmlformats.org/officeDocument/2006/relationships/image" Target="media/image5.png" />
  <Relationship Id="rId2" Type="http://schemas.openxmlformats.org/officeDocument/2006/relationships/numbering" Target="numbering.xml" />
  <Relationship Id="rId16" Type="http://schemas.openxmlformats.org/officeDocument/2006/relationships/image" Target="media/image4.gif" />
  <Relationship Id="rId20"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footer" Target="footer2.xml" />
  <Relationship Id="rId5" Type="http://schemas.openxmlformats.org/officeDocument/2006/relationships/webSettings" Target="webSettings.xml" />
  <Relationship Id="rId15" Type="http://schemas.openxmlformats.org/officeDocument/2006/relationships/image" Target="media/image3.gif" />
  <Relationship Id="rId10" Type="http://schemas.openxmlformats.org/officeDocument/2006/relationships/footer" Target="footer1.xml" />
  <Relationship Id="rId19" Type="http://schemas.openxmlformats.org/officeDocument/2006/relationships/footer" Target="footer3.xml" />
  <Relationship Id="rId4" Type="http://schemas.openxmlformats.org/officeDocument/2006/relationships/settings" Target="settings.xml" />
  <Relationship Id="rId9" Type="http://schemas.openxmlformats.org/officeDocument/2006/relationships/header" Target="header2.xml" />
  <Relationship Id="rId14" Type="http://schemas.openxmlformats.org/officeDocument/2006/relationships/image" Target="media/image2.gif"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CFF19-9769-427D-AD81-5BFC9A8EBA52}">
  <ds:schemaRefs>
    <ds:schemaRef ds:uri="http://schemas.openxmlformats.org/officeDocument/2006/bibliography"/>
  </ds:schemaRefs>
</ds:datastoreItem>
</file>