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（参考様式）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事業譲渡証明書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富山市保健所長　様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住所又は法人所在地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譲渡した者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（譲渡人）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氏名又は法人名及び代表者名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電話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下記の営業の全部を譲渡したことを証明します。</w:t>
      </w:r>
    </w:p>
    <w:tbl>
      <w:tblPr>
        <w:tblStyle w:val="11"/>
        <w:tblW w:w="91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1"/>
        <w:gridCol w:w="1884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50"/>
      </w:tblGrid>
      <w:tr>
        <w:trPr>
          <w:cantSplit/>
          <w:trHeight w:val="809" w:hRule="atLeast"/>
        </w:trPr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地位を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承継する者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（譲受人）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法人所在地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氏名又は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法人名及び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代表者名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法人番号</w:t>
            </w: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営業施設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情報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施設所在地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757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施設名称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771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営業の種類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許可番号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（確認番号）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許可年月日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（確認年月日）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ind w:right="96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※これまでの営業において構造設備等の変更がある場合は、事業譲渡の届出を行うまえに、譲渡人が変更届を提出してください。</w:t>
      </w:r>
    </w:p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※営業が譲渡された後に、申請事項（施設名称等）を変更する場合は、事業譲渡の届出時に、譲受人が変更届を提出してください。</w:t>
      </w:r>
    </w:p>
    <w:sectPr>
      <w:pgSz w:w="11906" w:h="16838"/>
      <w:pgMar w:top="1276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278</Characters>
  <Application>JUST Note</Application>
  <Lines>189</Lines>
  <Paragraphs>30</Paragraphs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小松澤　淳二</dc:creator>
  <cp:lastModifiedBy>江戸　岳夫</cp:lastModifiedBy>
  <cp:lastPrinted>2023-12-18T07:46:00Z</cp:lastPrinted>
  <dcterms:created xsi:type="dcterms:W3CDTF">2023-12-15T01:43:00Z</dcterms:created>
  <dcterms:modified xsi:type="dcterms:W3CDTF">2025-03-17T00:46:31Z</dcterms:modified>
  <cp:revision>10</cp:revision>
</cp:coreProperties>
</file>