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850" w:rightChars="-405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様式第１号（第３条関係）</w:t>
      </w:r>
      <w:bookmarkStart w:id="0" w:name="_GoBack"/>
      <w:bookmarkEnd w:id="0"/>
    </w:p>
    <w:p>
      <w:pPr>
        <w:pStyle w:val="0"/>
        <w:spacing w:line="276" w:lineRule="auto"/>
        <w:ind w:left="240" w:hanging="240" w:hangingChars="100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jc w:val="center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富山市福祉事業所物価高騰対策支援金支給申請書</w:t>
      </w:r>
    </w:p>
    <w:p>
      <w:pPr>
        <w:pStyle w:val="0"/>
        <w:spacing w:line="276" w:lineRule="auto"/>
        <w:ind w:right="880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left="240" w:hanging="240" w:hangingChars="100"/>
        <w:jc w:val="right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kern w:val="0"/>
          <w:sz w:val="24"/>
          <w:highlight w:val="none"/>
          <w:shd w:val="clear" w:color="auto" w:fill="auto"/>
        </w:rPr>
        <w:t>令和</w:t>
      </w:r>
      <w:r>
        <w:rPr>
          <w:rFonts w:hint="eastAsia" w:asciiTheme="minorEastAsia" w:hAnsiTheme="minorEastAsia" w:eastAsiaTheme="minorEastAsia"/>
          <w:spacing w:val="37"/>
          <w:kern w:val="0"/>
          <w:sz w:val="24"/>
          <w:highlight w:val="none"/>
          <w:shd w:val="clear" w:color="auto" w:fill="auto"/>
          <w:fitText w:val="2761" w:id="1"/>
        </w:rPr>
        <w:t>　　年　　月　　</w:t>
      </w:r>
      <w:r>
        <w:rPr>
          <w:rFonts w:hint="eastAsia" w:asciiTheme="minorEastAsia" w:hAnsiTheme="minorEastAsia" w:eastAsiaTheme="minorEastAsia"/>
          <w:spacing w:val="4"/>
          <w:kern w:val="0"/>
          <w:sz w:val="24"/>
          <w:highlight w:val="none"/>
          <w:shd w:val="clear" w:color="auto" w:fill="auto"/>
          <w:fitText w:val="2761" w:id="1"/>
        </w:rPr>
        <w:t>日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left="240" w:hanging="240" w:hangingChars="100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（宛先）富山市長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　　　　　　　　　　　　　　　　　　　　　　申請者　住所又は所在地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　　　　　　　　　　　　　　　　　　　　　　氏名又は名称及び代表者氏名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firstLine="240" w:firstLineChars="100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富山市福祉事業所物価高騰対策支援金の支給について、富山市福祉事業所物価高騰対策支援金支給規則第３条の規定により、次のとおり申請します。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jc w:val="center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記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jc w:val="center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kern w:val="0"/>
          <w:sz w:val="24"/>
          <w:highlight w:val="none"/>
          <w:shd w:val="clear" w:color="auto" w:fill="auto"/>
        </w:rPr>
        <w:t>支給申請額</w:t>
      </w: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　　　　　金　　　　　　　　　円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（添付書類）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sz w:val="24"/>
          <w:highlight w:val="none"/>
          <w:shd w:val="clear" w:color="auto" w:fill="auto"/>
        </w:rPr>
        <w:t>１　支給対象事業所等調書（様式第２号）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firstLine="720" w:firstLineChars="300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  <w:r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  <w:t>上記の支給申請額を下記の口座へ振り込み願います。</w:t>
      </w:r>
    </w:p>
    <w:tbl>
      <w:tblPr>
        <w:tblStyle w:val="11"/>
        <w:tblW w:w="8676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131"/>
        <w:gridCol w:w="792"/>
        <w:gridCol w:w="6"/>
        <w:gridCol w:w="761"/>
        <w:gridCol w:w="25"/>
        <w:gridCol w:w="792"/>
        <w:gridCol w:w="761"/>
        <w:gridCol w:w="31"/>
        <w:gridCol w:w="792"/>
        <w:gridCol w:w="791"/>
        <w:gridCol w:w="794"/>
      </w:tblGrid>
      <w:tr>
        <w:trPr>
          <w:trHeight w:val="544" w:hRule="atLeast"/>
        </w:trPr>
        <w:tc>
          <w:tcPr>
            <w:tcW w:w="31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  <w:shd w:val="clear" w:color="auto" w:fill="auto"/>
              </w:rPr>
            </w:pPr>
            <w:r>
              <w:rPr>
                <w:rFonts w:hint="eastAsia"/>
                <w:sz w:val="24"/>
                <w:highlight w:val="none"/>
                <w:shd w:val="clear" w:color="auto" w:fill="auto"/>
              </w:rPr>
              <w:t>金融機関コード</w:t>
            </w:r>
            <w:r>
              <w:rPr>
                <w:rFonts w:hint="eastAsia"/>
                <w:sz w:val="32"/>
                <w:highlight w:val="none"/>
                <w:shd w:val="clear" w:color="auto" w:fill="auto"/>
              </w:rPr>
              <w:t>　　　</w:t>
            </w:r>
          </w:p>
        </w:tc>
        <w:tc>
          <w:tcPr>
            <w:tcW w:w="79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2408" w:type="dxa"/>
            <w:gridSpan w:val="4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</w:tr>
      <w:tr>
        <w:trPr>
          <w:trHeight w:val="493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  <w:highlight w:val="none"/>
                <w:shd w:val="clear" w:color="auto" w:fill="auto"/>
              </w:rPr>
            </w:pPr>
            <w:r>
              <w:rPr>
                <w:rFonts w:hint="eastAsia"/>
                <w:sz w:val="24"/>
                <w:highlight w:val="none"/>
                <w:shd w:val="clear" w:color="auto" w:fill="auto"/>
              </w:rPr>
              <w:t>支店コード</w:t>
            </w:r>
          </w:p>
        </w:tc>
        <w:tc>
          <w:tcPr>
            <w:tcW w:w="79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31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14" w:firstLineChars="483"/>
              <w:jc w:val="center"/>
              <w:rPr>
                <w:rFonts w:hint="default"/>
                <w:highlight w:val="none"/>
                <w:shd w:val="clear" w:color="auto" w:fill="auto"/>
              </w:rPr>
            </w:pPr>
          </w:p>
        </w:tc>
      </w:tr>
      <w:tr>
        <w:trPr>
          <w:trHeight w:val="1053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  <w:highlight w:val="none"/>
                <w:shd w:val="clear" w:color="auto" w:fill="auto"/>
              </w:rPr>
            </w:pPr>
            <w:r>
              <w:rPr>
                <w:rFonts w:hint="eastAsia"/>
                <w:sz w:val="24"/>
                <w:highlight w:val="none"/>
                <w:shd w:val="clear" w:color="auto" w:fill="auto"/>
              </w:rPr>
              <w:t>金融機関</w:t>
            </w:r>
          </w:p>
        </w:tc>
        <w:tc>
          <w:tcPr>
            <w:tcW w:w="554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93" w:firstLineChars="711"/>
              <w:rPr>
                <w:rFonts w:hint="default"/>
                <w:highlight w:val="none"/>
                <w:shd w:val="clear" w:color="auto" w:fill="auto"/>
              </w:rPr>
            </w:pPr>
            <w:r>
              <w:rPr>
                <w:rFonts w:hint="eastAsia"/>
                <w:highlight w:val="none"/>
                <w:shd w:val="clear" w:color="auto" w:fill="auto"/>
              </w:rPr>
              <w:t>銀行・信用金庫</w:t>
            </w:r>
          </w:p>
          <w:p>
            <w:pPr>
              <w:pStyle w:val="0"/>
              <w:ind w:firstLine="4767" w:firstLineChars="2270"/>
              <w:rPr>
                <w:rFonts w:hint="default"/>
                <w:highlight w:val="none"/>
                <w:shd w:val="clear" w:color="auto" w:fill="auto"/>
              </w:rPr>
            </w:pPr>
            <w:r>
              <w:rPr>
                <w:rFonts w:hint="eastAsia"/>
                <w:highlight w:val="none"/>
                <w:shd w:val="clear" w:color="auto" w:fill="auto"/>
              </w:rPr>
              <w:t>支店</w:t>
            </w:r>
          </w:p>
          <w:p>
            <w:pPr>
              <w:pStyle w:val="0"/>
              <w:ind w:firstLine="1493" w:firstLineChars="711"/>
              <w:rPr>
                <w:rFonts w:hint="default"/>
                <w:highlight w:val="none"/>
                <w:shd w:val="clear" w:color="auto" w:fill="auto"/>
              </w:rPr>
            </w:pPr>
            <w:r>
              <w:rPr>
                <w:rFonts w:hint="eastAsia"/>
                <w:highlight w:val="none"/>
                <w:shd w:val="clear" w:color="auto" w:fill="auto"/>
              </w:rPr>
              <w:t>信用組合・農協</w:t>
            </w:r>
          </w:p>
        </w:tc>
      </w:tr>
      <w:tr>
        <w:trPr>
          <w:trHeight w:val="516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  <w:highlight w:val="none"/>
                <w:shd w:val="clear" w:color="auto" w:fill="auto"/>
              </w:rPr>
            </w:pPr>
            <w:r>
              <w:rPr>
                <w:rFonts w:hint="eastAsia"/>
                <w:sz w:val="24"/>
                <w:highlight w:val="none"/>
                <w:shd w:val="clear" w:color="auto" w:fill="auto"/>
              </w:rPr>
              <w:t>預金種目</w:t>
            </w:r>
          </w:p>
        </w:tc>
        <w:tc>
          <w:tcPr>
            <w:tcW w:w="554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  <w:shd w:val="clear" w:color="auto" w:fill="auto"/>
              </w:rPr>
            </w:pPr>
            <w:r>
              <w:rPr>
                <w:rFonts w:hint="eastAsia"/>
                <w:highlight w:val="none"/>
                <w:shd w:val="clear" w:color="auto" w:fill="auto"/>
              </w:rPr>
              <w:t>普通　・　当座・その他（　　　　　　　　）</w:t>
            </w:r>
          </w:p>
        </w:tc>
      </w:tr>
      <w:tr>
        <w:trPr>
          <w:cantSplit/>
          <w:trHeight w:val="666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  <w:highlight w:val="none"/>
                <w:shd w:val="clear" w:color="auto" w:fill="auto"/>
              </w:rPr>
            </w:pPr>
            <w:r>
              <w:rPr>
                <w:rFonts w:hint="eastAsia"/>
                <w:sz w:val="24"/>
                <w:highlight w:val="none"/>
                <w:shd w:val="clear" w:color="auto" w:fill="auto"/>
              </w:rPr>
              <w:t>口座番号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gridSpan w:val="3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792"/>
              </w:tabs>
              <w:rPr>
                <w:rFonts w:hint="default"/>
                <w:highlight w:val="none"/>
                <w:shd w:val="clear" w:color="auto" w:fill="auto"/>
              </w:rPr>
            </w:pPr>
            <w:r>
              <w:rPr>
                <w:rFonts w:hint="eastAsia"/>
                <w:highlight w:val="none"/>
                <w:shd w:val="clear" w:color="auto" w:fill="auto"/>
              </w:rPr>
              <w:tab/>
            </w:r>
          </w:p>
        </w:tc>
        <w:tc>
          <w:tcPr>
            <w:tcW w:w="792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791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</w:tr>
      <w:tr>
        <w:trPr>
          <w:trHeight w:val="1015" w:hRule="atLeast"/>
        </w:trPr>
        <w:tc>
          <w:tcPr>
            <w:tcW w:w="31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  <w:highlight w:val="none"/>
                <w:shd w:val="clear" w:color="auto" w:fill="auto"/>
              </w:rPr>
            </w:pPr>
            <w:r>
              <w:rPr>
                <w:rFonts w:hint="eastAsia"/>
                <w:spacing w:val="53"/>
                <w:kern w:val="0"/>
                <w:sz w:val="16"/>
                <w:highlight w:val="none"/>
                <w:shd w:val="clear" w:color="auto" w:fill="auto"/>
                <w:fitText w:val="960" w:id="2"/>
              </w:rPr>
              <w:t>フリガ</w:t>
            </w:r>
            <w:r>
              <w:rPr>
                <w:rFonts w:hint="eastAsia"/>
                <w:spacing w:val="1"/>
                <w:kern w:val="0"/>
                <w:sz w:val="16"/>
                <w:highlight w:val="none"/>
                <w:shd w:val="clear" w:color="auto" w:fill="auto"/>
                <w:fitText w:val="960" w:id="2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  <w:sz w:val="32"/>
                <w:highlight w:val="none"/>
                <w:shd w:val="clear" w:color="auto" w:fill="auto"/>
              </w:rPr>
            </w:pPr>
            <w:r>
              <w:rPr>
                <w:rFonts w:hint="eastAsia"/>
                <w:sz w:val="24"/>
                <w:highlight w:val="none"/>
                <w:shd w:val="clear" w:color="auto" w:fill="auto"/>
              </w:rPr>
              <w:t>口座名義</w:t>
            </w:r>
          </w:p>
        </w:tc>
        <w:tc>
          <w:tcPr>
            <w:tcW w:w="554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  <w:p>
            <w:pPr>
              <w:pStyle w:val="0"/>
              <w:rPr>
                <w:rFonts w:hint="default"/>
                <w:highlight w:val="none"/>
                <w:shd w:val="clear" w:color="auto" w:fill="auto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  <w:highlight w:val="none"/>
          <w:shd w:val="clear" w:color="auto" w:fill="auto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  <w:kern w:val="2"/>
      <w:sz w:val="21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1</Pages>
  <Words>0</Words>
  <Characters>252</Characters>
  <Application>JUST Note</Application>
  <Lines>52</Lines>
  <Paragraphs>24</Paragraphs>
  <Company>富山市</Company>
  <CharactersWithSpaces>332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　昌子</dc:creator>
  <cp:lastModifiedBy>水家　慶</cp:lastModifiedBy>
  <cp:lastPrinted>2024-12-26T08:11:00Z</cp:lastPrinted>
  <dcterms:created xsi:type="dcterms:W3CDTF">2024-12-11T10:19:00Z</dcterms:created>
  <dcterms:modified xsi:type="dcterms:W3CDTF">2025-01-30T02:52:46Z</dcterms:modified>
  <cp:revision>13</cp:revision>
</cp:coreProperties>
</file>