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color w:val="auto"/>
          <w:kern w:val="2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kern w:val="2"/>
          <w:sz w:val="24"/>
          <w:highlight w:val="none"/>
        </w:rPr>
        <w:t>様式第２号</w:t>
      </w:r>
      <w:r>
        <w:rPr>
          <w:rFonts w:hint="eastAsia" w:ascii="BIZ UD明朝 Medium" w:hAnsi="BIZ UD明朝 Medium" w:eastAsia="BIZ UD明朝 Medium"/>
          <w:color w:val="auto"/>
          <w:kern w:val="2"/>
          <w:sz w:val="24"/>
          <w:highlight w:val="none"/>
        </w:rPr>
        <w:t>(</w:t>
      </w:r>
      <w:r>
        <w:rPr>
          <w:rFonts w:hint="eastAsia" w:ascii="BIZ UD明朝 Medium" w:hAnsi="BIZ UD明朝 Medium" w:eastAsia="BIZ UD明朝 Medium"/>
          <w:color w:val="auto"/>
          <w:kern w:val="2"/>
          <w:sz w:val="24"/>
          <w:highlight w:val="none"/>
        </w:rPr>
        <w:t>第６条関係</w:t>
      </w:r>
      <w:r>
        <w:rPr>
          <w:rFonts w:hint="eastAsia" w:ascii="BIZ UD明朝 Medium" w:hAnsi="BIZ UD明朝 Medium" w:eastAsia="BIZ UD明朝 Medium"/>
          <w:color w:val="auto"/>
          <w:kern w:val="2"/>
          <w:sz w:val="24"/>
          <w:highlight w:val="none"/>
        </w:rPr>
        <w:t xml:space="preserve">) </w:t>
      </w:r>
    </w:p>
    <w:p>
      <w:pPr>
        <w:pStyle w:val="0"/>
        <w:jc w:val="center"/>
        <w:rPr>
          <w:rFonts w:hint="eastAsia" w:ascii="BIZ UD明朝 Medium" w:hAnsi="BIZ UD明朝 Medium" w:eastAsia="BIZ UD明朝 Medium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color w:val="auto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富山市</w:t>
      </w:r>
      <w:r>
        <w:rPr>
          <w:rFonts w:hint="eastAsia" w:ascii="BIZ UD明朝 Medium" w:hAnsi="BIZ UD明朝 Medium" w:eastAsia="BIZ UD明朝 Medium"/>
          <w:color w:val="auto"/>
          <w:kern w:val="2"/>
          <w:sz w:val="24"/>
          <w:highlight w:val="none"/>
        </w:rPr>
        <w:t>高齢者</w:t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補聴器購入費助成医師意見書</w:t>
      </w:r>
    </w:p>
    <w:tbl>
      <w:tblPr>
        <w:tblStyle w:val="11"/>
        <w:tblpPr w:leftFromText="142" w:rightFromText="142" w:topFromText="0" w:bottomFromText="0" w:vertAnchor="text" w:horzAnchor="margin" w:tblpXSpec="left" w:tblpY="205"/>
        <w:tblW w:w="8981" w:type="dxa"/>
        <w:tblLayout w:type="fixed"/>
        <w:tblCellMar>
          <w:left w:w="5" w:type="dxa"/>
          <w:right w:w="5" w:type="dxa"/>
        </w:tblCellMar>
        <w:tblLook w:firstRow="0" w:lastRow="0" w:firstColumn="0" w:lastColumn="0" w:noHBand="0" w:noVBand="0" w:val="0000"/>
      </w:tblPr>
      <w:tblGrid>
        <w:gridCol w:w="1351"/>
        <w:gridCol w:w="1364"/>
        <w:gridCol w:w="2734"/>
        <w:gridCol w:w="719"/>
        <w:gridCol w:w="2813"/>
      </w:tblGrid>
      <w:tr>
        <w:trPr>
          <w:trHeight w:val="795" w:hRule="atLeast"/>
        </w:trPr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97"/>
                <w:sz w:val="24"/>
                <w:highlight w:val="none"/>
              </w:rPr>
              <w:t>対象</w:t>
            </w:r>
            <w:r>
              <w:rPr>
                <w:rFonts w:hint="eastAsia" w:ascii="BIZ UD明朝 Medium" w:hAnsi="BIZ UD明朝 Medium" w:eastAsia="BIZ UD明朝 Medium"/>
                <w:color w:val="auto"/>
                <w:spacing w:val="1"/>
                <w:sz w:val="24"/>
                <w:highlight w:val="none"/>
              </w:rPr>
              <w:t>者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"/>
                <w:sz w:val="24"/>
                <w:highlight w:val="none"/>
              </w:rPr>
              <w:t>（申請者）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住　　所</w:t>
            </w:r>
          </w:p>
        </w:tc>
        <w:tc>
          <w:tcPr>
            <w:tcW w:w="6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　富山市</w:t>
            </w:r>
          </w:p>
        </w:tc>
      </w:tr>
      <w:tr>
        <w:trPr>
          <w:trHeight w:val="787" w:hRule="atLeast"/>
        </w:trPr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氏　　名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生年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月日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30"/>
              <w:jc w:val="right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　年　　月　　日</w:t>
            </w:r>
          </w:p>
          <w:p>
            <w:pPr>
              <w:pStyle w:val="0"/>
              <w:ind w:right="110"/>
              <w:jc w:val="right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　（　　　　歳）</w:t>
            </w:r>
          </w:p>
        </w:tc>
      </w:tr>
      <w:tr>
        <w:trPr>
          <w:trHeight w:val="860" w:hRule="exact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05"/>
                <w:sz w:val="24"/>
                <w:highlight w:val="none"/>
              </w:rPr>
              <w:t>診断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名</w:t>
            </w:r>
            <w:bookmarkStart w:id="0" w:name="_GoBack"/>
            <w:bookmarkEnd w:id="0"/>
          </w:p>
        </w:tc>
        <w:tc>
          <w:tcPr>
            <w:tcW w:w="6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</w:p>
        </w:tc>
      </w:tr>
      <w:tr>
        <w:trPr>
          <w:trHeight w:val="1046" w:hRule="exact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05"/>
                <w:sz w:val="24"/>
                <w:highlight w:val="none"/>
              </w:rPr>
              <w:t>聴　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力</w:t>
            </w:r>
          </w:p>
        </w:tc>
        <w:tc>
          <w:tcPr>
            <w:tcW w:w="6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30" w:firstLineChars="150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右　　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dB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左　　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dB</w:t>
            </w:r>
          </w:p>
        </w:tc>
      </w:tr>
      <w:tr>
        <w:trPr>
          <w:trHeight w:val="737" w:hRule="exact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28"/>
                <w:sz w:val="24"/>
                <w:highlight w:val="none"/>
              </w:rPr>
              <w:t>身体障害者手帳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28"/>
                <w:sz w:val="24"/>
                <w:highlight w:val="none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8"/>
                <w:sz w:val="24"/>
                <w:highlight w:val="none"/>
              </w:rPr>
              <w:t>聴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8"/>
                <w:sz w:val="24"/>
                <w:highlight w:val="none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8"/>
                <w:sz w:val="24"/>
                <w:highlight w:val="none"/>
              </w:rPr>
              <w:t>覚）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交付要件</w:t>
            </w:r>
          </w:p>
        </w:tc>
        <w:tc>
          <w:tcPr>
            <w:tcW w:w="6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30" w:firstLineChars="150"/>
              <w:jc w:val="left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□　有　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□　無</w:t>
            </w:r>
          </w:p>
        </w:tc>
      </w:tr>
      <w:tr>
        <w:trPr>
          <w:trHeight w:val="737" w:hRule="exact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pacing w:val="28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28"/>
                <w:sz w:val="24"/>
                <w:highlight w:val="none"/>
              </w:rPr>
              <w:t>補聴器の必要性</w:t>
            </w:r>
          </w:p>
        </w:tc>
        <w:tc>
          <w:tcPr>
            <w:tcW w:w="6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30" w:firstLineChars="150"/>
              <w:jc w:val="left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必要（　□右耳　　□左耳　　□両耳　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)</w:t>
            </w:r>
          </w:p>
        </w:tc>
      </w:tr>
      <w:tr>
        <w:trPr>
          <w:cantSplit/>
          <w:trHeight w:val="737" w:hRule="exact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28"/>
                <w:sz w:val="21"/>
                <w:highlight w:val="none"/>
              </w:rPr>
              <w:t>補聴器使用によるコミュニケーション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8"/>
                <w:sz w:val="22"/>
                <w:highlight w:val="none"/>
              </w:rPr>
              <w:t>能力の維持・向上の効</w:t>
            </w:r>
            <w:r>
              <w:rPr>
                <w:rFonts w:hint="eastAsia" w:ascii="BIZ UD明朝 Medium" w:hAnsi="BIZ UD明朝 Medium" w:eastAsia="BIZ UD明朝 Medium"/>
                <w:color w:val="auto"/>
                <w:spacing w:val="1"/>
                <w:sz w:val="22"/>
                <w:highlight w:val="none"/>
              </w:rPr>
              <w:t>果</w:t>
            </w:r>
          </w:p>
        </w:tc>
        <w:tc>
          <w:tcPr>
            <w:tcW w:w="626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30" w:firstLineChars="150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□　有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□　無</w:t>
            </w:r>
          </w:p>
        </w:tc>
      </w:tr>
      <w:tr>
        <w:trPr>
          <w:trHeight w:val="2139" w:hRule="atLeast"/>
        </w:trPr>
        <w:tc>
          <w:tcPr>
            <w:tcW w:w="8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　上記のとおり意見する。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　　　　　　年　　月　　日</w:t>
            </w:r>
          </w:p>
          <w:p>
            <w:pPr>
              <w:pStyle w:val="0"/>
              <w:spacing w:before="180" w:beforeLines="50" w:beforeAutospacing="0" w:after="120" w:afterLines="0" w:afterAutospacing="0"/>
              <w:ind w:leftChars="0" w:firstLine="0" w:firstLineChars="0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</w:rPr>
              <w:t xml:space="preserve">                               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30"/>
                <w:sz w:val="24"/>
                <w:highlight w:val="none"/>
                <w:fitText w:val="1440" w:id="1"/>
              </w:rPr>
              <w:t>医療機関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  <w:fitText w:val="1440" w:id="1"/>
              </w:rPr>
              <w:t>名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　　　　　　　　　　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　　　　　　　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w w:val="75"/>
                <w:sz w:val="24"/>
                <w:highlight w:val="none"/>
                <w:fitText w:val="1440" w:id="2"/>
              </w:rPr>
              <w:t>耳鼻咽喉科医氏名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　　　　　</w:t>
            </w:r>
          </w:p>
          <w:p>
            <w:pPr>
              <w:pStyle w:val="0"/>
              <w:ind w:leftChars="0" w:firstLine="0" w:firstLineChars="0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  <w:r>
              <w:rPr>
                <w:rFonts w:hint="eastAsia"/>
              </w:rPr>
              <w:t>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w w:val="60"/>
                <w:sz w:val="24"/>
                <w:highlight w:val="none"/>
                <w:fitText w:val="1440" w:id="3"/>
              </w:rPr>
              <w:t>（自署又は記名押印）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spacing w:before="180" w:beforeLines="50" w:beforeAutospacing="0"/>
        <w:ind w:leftChars="0" w:firstLineChars="0"/>
        <w:rPr>
          <w:rFonts w:hint="eastAsia" w:ascii="BIZ UD明朝 Medium" w:hAnsi="BIZ UD明朝 Medium" w:eastAsia="BIZ UD明朝 Medium"/>
          <w:color w:val="auto"/>
          <w:spacing w:val="-4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pacing w:val="-4"/>
          <w:sz w:val="24"/>
          <w:highlight w:val="none"/>
        </w:rPr>
        <w:t>・聴力の測定は、身体障害認定基準に規定する純音オージオメータ検査により実施して</w:t>
      </w:r>
      <w:r>
        <w:rPr>
          <w:rFonts w:hint="eastAsia" w:ascii="BIZ UD明朝 Medium" w:hAnsi="BIZ UD明朝 Medium" w:eastAsia="BIZ UD明朝 Medium"/>
          <w:color w:val="auto"/>
          <w:spacing w:val="-4"/>
          <w:sz w:val="24"/>
          <w:highlight w:val="none"/>
        </w:rPr>
        <w:t xml:space="preserve">    </w:t>
      </w:r>
      <w:r>
        <w:rPr>
          <w:rFonts w:hint="eastAsia" w:ascii="BIZ UD明朝 Medium" w:hAnsi="BIZ UD明朝 Medium" w:eastAsia="BIZ UD明朝 Medium"/>
          <w:color w:val="auto"/>
          <w:spacing w:val="-4"/>
          <w:sz w:val="24"/>
          <w:highlight w:val="none"/>
        </w:rPr>
        <w:t>ください。</w:t>
      </w:r>
      <w:r>
        <w:rPr>
          <w:rFonts w:hint="eastAsia" w:ascii="BIZ UD明朝 Medium" w:hAnsi="BIZ UD明朝 Medium" w:eastAsia="BIZ UD明朝 Medium"/>
          <w:color w:val="auto"/>
          <w:spacing w:val="-4"/>
          <w:sz w:val="24"/>
          <w:highlight w:val="none"/>
        </w:rPr>
        <w:t>(</w:t>
      </w:r>
      <w:r>
        <w:rPr>
          <w:rFonts w:hint="eastAsia" w:ascii="BIZ UD明朝 Medium" w:hAnsi="BIZ UD明朝 Medium" w:eastAsia="BIZ UD明朝 Medium"/>
          <w:color w:val="auto"/>
          <w:spacing w:val="-4"/>
          <w:sz w:val="24"/>
          <w:highlight w:val="none"/>
        </w:rPr>
        <w:t>平均聴力４分法</w:t>
      </w:r>
      <w:r>
        <w:rPr>
          <w:rFonts w:hint="eastAsia" w:ascii="BIZ UD明朝 Medium" w:hAnsi="BIZ UD明朝 Medium" w:eastAsia="BIZ UD明朝 Medium"/>
          <w:color w:val="auto"/>
          <w:spacing w:val="-4"/>
          <w:sz w:val="24"/>
          <w:highlight w:val="none"/>
        </w:rPr>
        <w:t>)</w:t>
      </w:r>
    </w:p>
    <w:p>
      <w:pPr>
        <w:pStyle w:val="0"/>
        <w:spacing w:before="180" w:beforeLines="50" w:beforeAutospacing="0"/>
        <w:ind w:leftChars="0" w:firstLineChars="0"/>
        <w:rPr>
          <w:rFonts w:hint="eastAsia" w:ascii="BIZ UD明朝 Medium" w:hAnsi="BIZ UD明朝 Medium" w:eastAsia="BIZ UD明朝 Medium"/>
          <w:color w:val="auto"/>
          <w:spacing w:val="-4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pacing w:val="-4"/>
          <w:sz w:val="24"/>
          <w:highlight w:val="none"/>
        </w:rPr>
        <w:t>・本意見書の有効期限は作成（診断）日から３か月です。</w:t>
      </w:r>
    </w:p>
    <w:p>
      <w:pPr>
        <w:pStyle w:val="0"/>
        <w:spacing w:before="180" w:beforeLines="50" w:beforeAutospacing="0"/>
        <w:ind w:leftChars="0" w:firstLineChars="0"/>
        <w:rPr>
          <w:rFonts w:hint="eastAsia" w:ascii="BIZ UD明朝 Medium" w:hAnsi="BIZ UD明朝 Medium" w:eastAsia="BIZ UD明朝 Medium"/>
          <w:color w:val="auto"/>
          <w:spacing w:val="-4"/>
          <w:sz w:val="24"/>
          <w:highlight w:val="none"/>
        </w:rPr>
      </w:pPr>
    </w:p>
    <w:p>
      <w:pPr>
        <w:pStyle w:val="0"/>
        <w:spacing w:before="180" w:beforeLines="50" w:beforeAutospacing="0"/>
        <w:ind w:leftChars="0" w:firstLineChars="0"/>
        <w:rPr>
          <w:rFonts w:hint="eastAsia" w:ascii="BIZ UD明朝 Medium" w:hAnsi="BIZ UD明朝 Medium" w:eastAsia="BIZ UD明朝 Medium"/>
          <w:color w:val="auto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pacing w:val="-4"/>
          <w:sz w:val="24"/>
          <w:highlight w:val="none"/>
        </w:rPr>
        <w:t>【助成対象となる聴力レベル】　　　　　　　　　　　　　　　　　　　　</w:t>
      </w:r>
    </w:p>
    <w:p>
      <w:pPr>
        <w:pStyle w:val="0"/>
        <w:spacing w:before="180" w:beforeLines="50" w:beforeAutospacing="0"/>
        <w:ind w:left="0" w:leftChars="0" w:firstLine="0" w:firstLineChars="100"/>
        <w:rPr>
          <w:rFonts w:hint="eastAsia" w:ascii="BIZ UD明朝 Medium" w:hAnsi="BIZ UD明朝 Medium" w:eastAsia="BIZ UD明朝 Medium"/>
          <w:color w:val="auto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ア　両耳の聴力レベルが４０㏈以上７０㏈未満である者</w:t>
      </w:r>
    </w:p>
    <w:p>
      <w:pPr>
        <w:pStyle w:val="0"/>
        <w:ind w:left="690" w:leftChars="100" w:hanging="480" w:hangingChars="200"/>
        <w:rPr>
          <w:rFonts w:hint="eastAsia" w:ascii="BIZ UD明朝 Medium" w:hAnsi="BIZ UD明朝 Medium" w:eastAsia="BIZ UD明朝 Medium"/>
          <w:color w:val="auto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イ　片耳の聴力レベルが４０㏈以上７０㏈未満であり、他耳の聴力レベルが７０㏈以上で、聴覚障害による身体障害者手帳の交付基準に該当しない者</w:t>
      </w:r>
    </w:p>
    <w:sectPr>
      <w:pgSz w:w="11906" w:h="16838"/>
      <w:pgMar w:top="1701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List Paragraph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5478</TotalTime>
  <Pages>10</Pages>
  <Words>6</Words>
  <Characters>4506</Characters>
  <Application>JUST Note</Application>
  <Lines>4187</Lines>
  <Paragraphs>210</Paragraphs>
  <CharactersWithSpaces>5203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吉澤　史彰</cp:lastModifiedBy>
  <cp:lastPrinted>2026-05-29T02:20:59Z</cp:lastPrinted>
  <dcterms:modified xsi:type="dcterms:W3CDTF">2026-05-31T09:22:19Z</dcterms:modified>
  <cp:revision>41</cp:revision>
</cp:coreProperties>
</file>